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5"/>
      </w:tblGrid>
      <w:tr w:rsidR="00C469A6" w:rsidRPr="00AF15FE" w:rsidTr="0021705A">
        <w:trPr>
          <w:trHeight w:val="14302"/>
        </w:trPr>
        <w:tc>
          <w:tcPr>
            <w:tcW w:w="9355" w:type="dxa"/>
          </w:tcPr>
          <w:p w:rsidR="00C469A6" w:rsidRPr="00AF15FE" w:rsidRDefault="00C469A6" w:rsidP="0021705A">
            <w:pPr>
              <w:keepNext/>
              <w:widowControl w:val="0"/>
              <w:spacing w:before="480"/>
              <w:jc w:val="center"/>
              <w:rPr>
                <w:b/>
                <w:bCs/>
                <w:color w:val="000000"/>
              </w:rPr>
            </w:pPr>
            <w:r w:rsidRPr="00AF15FE">
              <w:rPr>
                <w:b/>
                <w:bCs/>
                <w:color w:val="000000"/>
              </w:rPr>
              <w:t>CỘNG HÒA XÃ HỘI CHỦ NGHĨA VIỆT NAM</w:t>
            </w:r>
          </w:p>
          <w:p w:rsidR="00C469A6" w:rsidRPr="00AF15FE" w:rsidRDefault="00C469A6" w:rsidP="0021705A">
            <w:pPr>
              <w:keepNext/>
              <w:widowControl w:val="0"/>
              <w:jc w:val="center"/>
              <w:rPr>
                <w:b/>
                <w:bCs/>
                <w:color w:val="000000"/>
              </w:rPr>
            </w:pPr>
            <w:r w:rsidRPr="00AF15FE">
              <w:rPr>
                <w:b/>
                <w:bCs/>
                <w:color w:val="000000"/>
              </w:rPr>
              <w:t>Độc lập - Tự do - Hạnh phúc</w:t>
            </w:r>
          </w:p>
          <w:p w:rsidR="00C469A6" w:rsidRPr="00AF15FE" w:rsidRDefault="00C469A6" w:rsidP="0021705A">
            <w:pPr>
              <w:pStyle w:val="H2"/>
              <w:tabs>
                <w:tab w:val="left" w:pos="3559"/>
                <w:tab w:val="center" w:pos="4394"/>
              </w:tabs>
              <w:spacing w:before="0" w:after="0"/>
              <w:rPr>
                <w:rFonts w:ascii="Times New Roman" w:hAnsi="Times New Roman"/>
                <w:b w:val="0"/>
                <w:bCs/>
                <w:color w:val="000000"/>
                <w:sz w:val="24"/>
                <w:szCs w:val="26"/>
                <w:vertAlign w:val="superscript"/>
              </w:rPr>
            </w:pPr>
            <w:r w:rsidRPr="00AF15FE">
              <w:rPr>
                <w:rFonts w:ascii="Times New Roman" w:hAnsi="Times New Roman"/>
                <w:b w:val="0"/>
                <w:bCs/>
                <w:color w:val="000000"/>
                <w:sz w:val="24"/>
                <w:szCs w:val="26"/>
                <w:vertAlign w:val="superscript"/>
              </w:rPr>
              <w:t>_________________________________________</w:t>
            </w:r>
          </w:p>
          <w:p w:rsidR="00C469A6" w:rsidRDefault="00C469A6" w:rsidP="0021705A">
            <w:pPr>
              <w:keepNext/>
              <w:widowControl w:val="0"/>
            </w:pPr>
          </w:p>
          <w:p w:rsidR="00C469A6" w:rsidRDefault="00C469A6" w:rsidP="0021705A">
            <w:pPr>
              <w:keepNext/>
              <w:widowControl w:val="0"/>
            </w:pPr>
          </w:p>
          <w:p w:rsidR="00C469A6" w:rsidRPr="00AF15FE" w:rsidRDefault="00C469A6" w:rsidP="0021705A">
            <w:pPr>
              <w:keepNext/>
              <w:widowControl w:val="0"/>
              <w:jc w:val="center"/>
              <w:rPr>
                <w:b/>
              </w:rPr>
            </w:pPr>
          </w:p>
          <w:p w:rsidR="00C469A6" w:rsidRPr="00AF15FE" w:rsidRDefault="00C469A6" w:rsidP="0021705A">
            <w:pPr>
              <w:keepNext/>
              <w:widowControl w:val="0"/>
              <w:jc w:val="center"/>
              <w:rPr>
                <w:b/>
              </w:rPr>
            </w:pPr>
          </w:p>
          <w:p w:rsidR="00C469A6" w:rsidRPr="00AF15FE" w:rsidRDefault="00C469A6" w:rsidP="0021705A">
            <w:pPr>
              <w:keepNext/>
              <w:widowControl w:val="0"/>
              <w:jc w:val="center"/>
              <w:rPr>
                <w:b/>
              </w:rPr>
            </w:pPr>
          </w:p>
          <w:p w:rsidR="00C469A6" w:rsidRPr="00636588" w:rsidRDefault="00C469A6" w:rsidP="0021705A">
            <w:pPr>
              <w:keepNext/>
              <w:widowControl w:val="0"/>
              <w:jc w:val="center"/>
              <w:rPr>
                <w:b/>
              </w:rPr>
            </w:pPr>
            <w:r w:rsidRPr="00636588">
              <w:rPr>
                <w:b/>
              </w:rPr>
              <w:t>QUỐC HỘI</w:t>
            </w:r>
          </w:p>
          <w:p w:rsidR="00C469A6" w:rsidRPr="00636588" w:rsidRDefault="00C469A6" w:rsidP="0021705A">
            <w:pPr>
              <w:keepNext/>
              <w:widowControl w:val="0"/>
              <w:jc w:val="center"/>
            </w:pPr>
            <w:r w:rsidRPr="00636588">
              <w:rPr>
                <w:b/>
              </w:rPr>
              <w:t>Khóa XIV, Kỳ họp thứ 9</w:t>
            </w:r>
          </w:p>
          <w:p w:rsidR="00C469A6" w:rsidRPr="00EA1F20" w:rsidRDefault="00C469A6" w:rsidP="0021705A">
            <w:pPr>
              <w:pStyle w:val="H2"/>
              <w:spacing w:before="0" w:after="0"/>
              <w:rPr>
                <w:rFonts w:ascii="Times New Roman" w:hAnsi="Times New Roman"/>
                <w:color w:val="000000"/>
                <w:sz w:val="32"/>
                <w:szCs w:val="32"/>
              </w:rPr>
            </w:pPr>
          </w:p>
          <w:p w:rsidR="00C469A6" w:rsidRPr="00EA1F20" w:rsidRDefault="00C469A6" w:rsidP="0021705A">
            <w:pPr>
              <w:keepNext/>
              <w:widowControl w:val="0"/>
              <w:rPr>
                <w:sz w:val="32"/>
                <w:szCs w:val="32"/>
              </w:rPr>
            </w:pPr>
          </w:p>
          <w:p w:rsidR="00C469A6" w:rsidRPr="00EA1F20" w:rsidRDefault="00C469A6" w:rsidP="0021705A">
            <w:pPr>
              <w:pStyle w:val="H2"/>
              <w:spacing w:before="0" w:after="0"/>
              <w:rPr>
                <w:rFonts w:ascii="Times New Roman" w:hAnsi="Times New Roman"/>
                <w:color w:val="000000"/>
                <w:sz w:val="32"/>
                <w:szCs w:val="32"/>
              </w:rPr>
            </w:pPr>
          </w:p>
          <w:p w:rsidR="00C469A6" w:rsidRPr="00EA1F20" w:rsidRDefault="00C469A6" w:rsidP="0021705A">
            <w:pPr>
              <w:pStyle w:val="H2"/>
              <w:spacing w:before="0" w:after="0"/>
              <w:rPr>
                <w:rFonts w:ascii="Times New Roman" w:hAnsi="Times New Roman"/>
                <w:color w:val="000000"/>
                <w:sz w:val="32"/>
                <w:szCs w:val="32"/>
              </w:rPr>
            </w:pPr>
          </w:p>
          <w:p w:rsidR="00C469A6" w:rsidRPr="00EA1F20" w:rsidRDefault="00C469A6" w:rsidP="0021705A">
            <w:pPr>
              <w:rPr>
                <w:sz w:val="32"/>
                <w:szCs w:val="32"/>
              </w:rPr>
            </w:pPr>
          </w:p>
          <w:p w:rsidR="00C469A6" w:rsidRPr="00EA1F20" w:rsidRDefault="00C469A6" w:rsidP="0021705A">
            <w:pPr>
              <w:pStyle w:val="H2"/>
              <w:spacing w:before="0" w:after="0"/>
              <w:rPr>
                <w:rFonts w:ascii="Times New Roman" w:hAnsi="Times New Roman"/>
                <w:color w:val="000000"/>
                <w:sz w:val="32"/>
                <w:szCs w:val="32"/>
              </w:rPr>
            </w:pPr>
          </w:p>
          <w:p w:rsidR="00C469A6" w:rsidRPr="00EA1F20" w:rsidRDefault="00C469A6" w:rsidP="0021705A">
            <w:pPr>
              <w:keepNext/>
              <w:widowControl w:val="0"/>
              <w:jc w:val="center"/>
              <w:rPr>
                <w:rFonts w:ascii="Times New Roman Bold" w:hAnsi="Times New Roman Bold"/>
                <w:b/>
                <w:color w:val="000000" w:themeColor="text1"/>
                <w:spacing w:val="-6"/>
                <w:sz w:val="32"/>
                <w:szCs w:val="32"/>
              </w:rPr>
            </w:pPr>
            <w:r w:rsidRPr="00EA1F20">
              <w:rPr>
                <w:rFonts w:ascii="Times New Roman Bold" w:hAnsi="Times New Roman Bold"/>
                <w:b/>
                <w:color w:val="000000" w:themeColor="text1"/>
                <w:spacing w:val="-6"/>
                <w:sz w:val="32"/>
                <w:szCs w:val="32"/>
              </w:rPr>
              <w:t xml:space="preserve">BÁO CÁO VỀ PHÒNG CHỐNG DỊCH COVID-19 </w:t>
            </w:r>
          </w:p>
          <w:p w:rsidR="00C469A6" w:rsidRPr="00EA1F20" w:rsidRDefault="00C469A6" w:rsidP="0021705A">
            <w:pPr>
              <w:keepNext/>
              <w:widowControl w:val="0"/>
              <w:jc w:val="center"/>
              <w:rPr>
                <w:rFonts w:ascii="Times New Roman Bold" w:hAnsi="Times New Roman Bold"/>
                <w:b/>
                <w:color w:val="000000" w:themeColor="text1"/>
                <w:spacing w:val="-6"/>
                <w:sz w:val="32"/>
                <w:szCs w:val="32"/>
              </w:rPr>
            </w:pPr>
            <w:r w:rsidRPr="00EA1F20">
              <w:rPr>
                <w:rFonts w:ascii="Times New Roman Bold" w:hAnsi="Times New Roman Bold"/>
                <w:b/>
                <w:color w:val="000000" w:themeColor="text1"/>
                <w:spacing w:val="-6"/>
                <w:sz w:val="32"/>
                <w:szCs w:val="32"/>
              </w:rPr>
              <w:t xml:space="preserve">VÀ NHỮNG NHIỆM VỤ, GIẢI PHÁP TRỌNG TÂM </w:t>
            </w:r>
          </w:p>
          <w:p w:rsidR="00C469A6" w:rsidRPr="00EA1F20" w:rsidRDefault="00C469A6" w:rsidP="0021705A">
            <w:pPr>
              <w:keepNext/>
              <w:widowControl w:val="0"/>
              <w:jc w:val="center"/>
              <w:rPr>
                <w:rFonts w:ascii="Times New Roman Bold" w:hAnsi="Times New Roman Bold"/>
                <w:b/>
                <w:color w:val="000000" w:themeColor="text1"/>
                <w:spacing w:val="-6"/>
                <w:sz w:val="32"/>
                <w:szCs w:val="32"/>
              </w:rPr>
            </w:pPr>
            <w:r w:rsidRPr="00EA1F20">
              <w:rPr>
                <w:rFonts w:ascii="Times New Roman Bold" w:hAnsi="Times New Roman Bold"/>
                <w:b/>
                <w:color w:val="000000" w:themeColor="text1"/>
                <w:spacing w:val="-6"/>
                <w:sz w:val="32"/>
                <w:szCs w:val="32"/>
              </w:rPr>
              <w:t>PHỤC HỒI, PHÁT TRIỂN KINH TẾ - XÃ HỘI</w:t>
            </w:r>
          </w:p>
          <w:p w:rsidR="00C469A6" w:rsidRPr="00EA1F20" w:rsidRDefault="00C469A6" w:rsidP="0021705A">
            <w:pPr>
              <w:rPr>
                <w:sz w:val="32"/>
                <w:szCs w:val="32"/>
              </w:rPr>
            </w:pPr>
          </w:p>
          <w:p w:rsidR="00C469A6" w:rsidRPr="00EA1F20" w:rsidRDefault="00C469A6" w:rsidP="0021705A">
            <w:pPr>
              <w:pStyle w:val="H2"/>
              <w:spacing w:before="0" w:after="120"/>
              <w:rPr>
                <w:rFonts w:ascii="Times New Roman" w:hAnsi="Times New Roman"/>
                <w:color w:val="000000"/>
                <w:sz w:val="32"/>
                <w:szCs w:val="32"/>
              </w:rPr>
            </w:pPr>
          </w:p>
          <w:p w:rsidR="00C469A6" w:rsidRPr="00EA1F20" w:rsidRDefault="00C469A6" w:rsidP="0021705A">
            <w:pPr>
              <w:keepNext/>
              <w:widowControl w:val="0"/>
              <w:jc w:val="center"/>
              <w:rPr>
                <w:sz w:val="32"/>
                <w:szCs w:val="32"/>
              </w:rPr>
            </w:pPr>
          </w:p>
          <w:p w:rsidR="00C469A6" w:rsidRPr="00EA1F20" w:rsidRDefault="00C469A6" w:rsidP="0021705A">
            <w:pPr>
              <w:keepNext/>
              <w:widowControl w:val="0"/>
              <w:jc w:val="center"/>
              <w:rPr>
                <w:sz w:val="32"/>
                <w:szCs w:val="32"/>
              </w:rPr>
            </w:pPr>
          </w:p>
          <w:p w:rsidR="00C469A6" w:rsidRPr="00EA1F20" w:rsidRDefault="00C469A6" w:rsidP="0021705A">
            <w:pPr>
              <w:keepNext/>
              <w:widowControl w:val="0"/>
              <w:jc w:val="center"/>
              <w:rPr>
                <w:sz w:val="32"/>
                <w:szCs w:val="32"/>
              </w:rPr>
            </w:pPr>
          </w:p>
          <w:p w:rsidR="00C469A6" w:rsidRDefault="00C469A6" w:rsidP="0021705A">
            <w:pPr>
              <w:keepNext/>
              <w:widowControl w:val="0"/>
              <w:jc w:val="center"/>
              <w:rPr>
                <w:sz w:val="32"/>
                <w:szCs w:val="32"/>
              </w:rPr>
            </w:pPr>
          </w:p>
          <w:p w:rsidR="00C469A6" w:rsidRPr="00EA1F20" w:rsidRDefault="00C469A6" w:rsidP="0021705A">
            <w:pPr>
              <w:keepNext/>
              <w:widowControl w:val="0"/>
              <w:jc w:val="center"/>
              <w:rPr>
                <w:sz w:val="32"/>
                <w:szCs w:val="32"/>
              </w:rPr>
            </w:pPr>
          </w:p>
          <w:p w:rsidR="00C469A6" w:rsidRPr="00EA1F20" w:rsidRDefault="00C469A6" w:rsidP="0021705A">
            <w:pPr>
              <w:keepNext/>
              <w:widowControl w:val="0"/>
              <w:jc w:val="center"/>
              <w:rPr>
                <w:sz w:val="32"/>
                <w:szCs w:val="32"/>
              </w:rPr>
            </w:pPr>
          </w:p>
          <w:p w:rsidR="00C469A6" w:rsidRPr="00EA1F20" w:rsidRDefault="00C469A6" w:rsidP="0021705A">
            <w:pPr>
              <w:keepNext/>
              <w:widowControl w:val="0"/>
              <w:jc w:val="center"/>
              <w:rPr>
                <w:sz w:val="32"/>
                <w:szCs w:val="32"/>
              </w:rPr>
            </w:pPr>
          </w:p>
          <w:p w:rsidR="00C469A6" w:rsidRPr="00636588" w:rsidRDefault="00C469A6" w:rsidP="0021705A">
            <w:pPr>
              <w:keepNext/>
              <w:widowControl w:val="0"/>
              <w:jc w:val="center"/>
              <w:rPr>
                <w:b/>
              </w:rPr>
            </w:pPr>
            <w:r w:rsidRPr="00636588">
              <w:rPr>
                <w:b/>
              </w:rPr>
              <w:t>BÁO CÁO CỦA CHÍNH PHỦ</w:t>
            </w:r>
          </w:p>
          <w:p w:rsidR="00C469A6" w:rsidRPr="00636588" w:rsidRDefault="00C469A6" w:rsidP="0021705A">
            <w:pPr>
              <w:keepNext/>
              <w:widowControl w:val="0"/>
              <w:jc w:val="center"/>
              <w:rPr>
                <w:b/>
                <w:i/>
              </w:rPr>
            </w:pPr>
            <w:r w:rsidRPr="00636588">
              <w:rPr>
                <w:b/>
                <w:i/>
              </w:rPr>
              <w:t>do Thủ tướng Chính phủ Nguyễn Xuân Phúc trình bày</w:t>
            </w:r>
          </w:p>
          <w:p w:rsidR="00C469A6" w:rsidRPr="00636588" w:rsidRDefault="00C469A6" w:rsidP="0021705A">
            <w:pPr>
              <w:keepNext/>
              <w:widowControl w:val="0"/>
              <w:jc w:val="center"/>
              <w:rPr>
                <w:b/>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636588" w:rsidRDefault="00C469A6" w:rsidP="0021705A">
            <w:pPr>
              <w:keepNext/>
              <w:widowControl w:val="0"/>
              <w:jc w:val="center"/>
              <w:rPr>
                <w:i/>
                <w:iCs/>
                <w:color w:val="000000"/>
              </w:rPr>
            </w:pPr>
          </w:p>
          <w:p w:rsidR="00C469A6" w:rsidRPr="00AF15FE" w:rsidRDefault="00C469A6" w:rsidP="0021705A">
            <w:pPr>
              <w:keepNext/>
              <w:widowControl w:val="0"/>
              <w:jc w:val="center"/>
              <w:rPr>
                <w:b/>
              </w:rPr>
            </w:pPr>
            <w:r w:rsidRPr="00636588">
              <w:rPr>
                <w:b/>
                <w:iCs/>
                <w:color w:val="000000"/>
              </w:rPr>
              <w:t>Hà Nội, ngày 19 tháng 5 năm 2020</w:t>
            </w:r>
          </w:p>
        </w:tc>
      </w:tr>
    </w:tbl>
    <w:p w:rsidR="00C469A6" w:rsidRDefault="00C469A6" w:rsidP="00C469A6">
      <w:pPr>
        <w:rPr>
          <w:b/>
          <w:color w:val="000000" w:themeColor="text1"/>
          <w:sz w:val="18"/>
        </w:rPr>
        <w:sectPr w:rsidR="00C469A6" w:rsidSect="0021705A">
          <w:headerReference w:type="even" r:id="rId12"/>
          <w:footerReference w:type="even" r:id="rId13"/>
          <w:footerReference w:type="default" r:id="rId14"/>
          <w:headerReference w:type="first" r:id="rId15"/>
          <w:endnotePr>
            <w:numFmt w:val="decimal"/>
          </w:endnotePr>
          <w:pgSz w:w="11907" w:h="16839" w:code="9"/>
          <w:pgMar w:top="1276" w:right="1021" w:bottom="907" w:left="1758" w:header="142" w:footer="102" w:gutter="0"/>
          <w:pgNumType w:start="1"/>
          <w:cols w:space="720"/>
          <w:titlePg/>
          <w:docGrid w:linePitch="381"/>
        </w:sectPr>
      </w:pPr>
    </w:p>
    <w:p w:rsidR="00C469A6" w:rsidRPr="00ED252F" w:rsidRDefault="00C469A6" w:rsidP="00C469A6">
      <w:pPr>
        <w:rPr>
          <w:b/>
          <w:color w:val="000000" w:themeColor="text1"/>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469A6" w:rsidTr="0021705A">
        <w:tc>
          <w:tcPr>
            <w:tcW w:w="2376" w:type="dxa"/>
            <w:tcBorders>
              <w:top w:val="nil"/>
              <w:left w:val="nil"/>
              <w:bottom w:val="nil"/>
              <w:right w:val="nil"/>
            </w:tcBorders>
          </w:tcPr>
          <w:p w:rsidR="00C469A6" w:rsidRPr="00AF15FE" w:rsidRDefault="00C469A6" w:rsidP="0021705A">
            <w:pPr>
              <w:keepNext/>
              <w:widowControl w:val="0"/>
              <w:jc w:val="center"/>
              <w:rPr>
                <w:b/>
                <w:sz w:val="26"/>
              </w:rPr>
            </w:pPr>
            <w:r w:rsidRPr="00AF15FE">
              <w:rPr>
                <w:b/>
                <w:sz w:val="26"/>
              </w:rPr>
              <w:t>CHÍNH PHỦ</w:t>
            </w:r>
          </w:p>
          <w:p w:rsidR="00C469A6" w:rsidRPr="00AF15FE" w:rsidRDefault="00C469A6" w:rsidP="0021705A">
            <w:pPr>
              <w:keepNext/>
              <w:widowControl w:val="0"/>
              <w:jc w:val="center"/>
              <w:rPr>
                <w:bCs/>
                <w:color w:val="000000"/>
                <w:sz w:val="24"/>
                <w:szCs w:val="26"/>
                <w:vertAlign w:val="superscript"/>
              </w:rPr>
            </w:pPr>
            <w:r w:rsidRPr="00AF15FE">
              <w:rPr>
                <w:bCs/>
                <w:color w:val="000000"/>
                <w:sz w:val="24"/>
                <w:szCs w:val="26"/>
                <w:vertAlign w:val="superscript"/>
              </w:rPr>
              <w:t>_________</w:t>
            </w:r>
          </w:p>
          <w:p w:rsidR="00C469A6" w:rsidRDefault="00C469A6" w:rsidP="0021705A">
            <w:pPr>
              <w:keepNext/>
              <w:widowControl w:val="0"/>
              <w:jc w:val="center"/>
            </w:pPr>
          </w:p>
          <w:p w:rsidR="00C469A6" w:rsidRDefault="00C469A6" w:rsidP="0021705A">
            <w:pPr>
              <w:keepNext/>
              <w:widowControl w:val="0"/>
              <w:jc w:val="center"/>
            </w:pPr>
            <w:r w:rsidRPr="003B7F23">
              <w:t>Số:</w:t>
            </w:r>
            <w:r>
              <w:t xml:space="preserve"> 237</w:t>
            </w:r>
            <w:r w:rsidRPr="003B7F23">
              <w:t>/BC-CP</w:t>
            </w:r>
          </w:p>
        </w:tc>
        <w:tc>
          <w:tcPr>
            <w:tcW w:w="7230" w:type="dxa"/>
            <w:tcBorders>
              <w:top w:val="nil"/>
              <w:left w:val="nil"/>
              <w:bottom w:val="nil"/>
              <w:right w:val="nil"/>
            </w:tcBorders>
          </w:tcPr>
          <w:p w:rsidR="00C469A6" w:rsidRPr="00AF15FE" w:rsidRDefault="00C469A6" w:rsidP="0021705A">
            <w:pPr>
              <w:keepNext/>
              <w:widowControl w:val="0"/>
              <w:jc w:val="center"/>
              <w:rPr>
                <w:b/>
                <w:bCs/>
                <w:color w:val="000000"/>
                <w:sz w:val="26"/>
              </w:rPr>
            </w:pPr>
            <w:r w:rsidRPr="00AF15FE">
              <w:rPr>
                <w:b/>
                <w:bCs/>
                <w:color w:val="000000"/>
                <w:sz w:val="26"/>
              </w:rPr>
              <w:t>CỘNG HÒA XÃ HỘI CHỦ NGHĨA VIỆT NAM</w:t>
            </w:r>
          </w:p>
          <w:p w:rsidR="00C469A6" w:rsidRPr="00AF15FE" w:rsidRDefault="00C469A6" w:rsidP="0021705A">
            <w:pPr>
              <w:keepNext/>
              <w:widowControl w:val="0"/>
              <w:jc w:val="center"/>
              <w:rPr>
                <w:b/>
                <w:bCs/>
                <w:color w:val="000000"/>
              </w:rPr>
            </w:pPr>
            <w:r w:rsidRPr="00AF15FE">
              <w:rPr>
                <w:b/>
                <w:bCs/>
                <w:color w:val="000000"/>
              </w:rPr>
              <w:t>Độc lập - Tự do - Hạnh phúc</w:t>
            </w:r>
          </w:p>
          <w:p w:rsidR="00C469A6" w:rsidRPr="00AF15FE" w:rsidRDefault="00C469A6" w:rsidP="0021705A">
            <w:pPr>
              <w:pStyle w:val="H2"/>
              <w:tabs>
                <w:tab w:val="left" w:pos="3559"/>
                <w:tab w:val="center" w:pos="4394"/>
              </w:tabs>
              <w:spacing w:before="0" w:after="0"/>
              <w:rPr>
                <w:rFonts w:ascii="Times New Roman" w:hAnsi="Times New Roman"/>
                <w:b w:val="0"/>
                <w:bCs/>
                <w:color w:val="000000"/>
                <w:sz w:val="24"/>
                <w:szCs w:val="26"/>
                <w:vertAlign w:val="superscript"/>
              </w:rPr>
            </w:pPr>
            <w:r w:rsidRPr="00AF15FE">
              <w:rPr>
                <w:rFonts w:ascii="Times New Roman" w:hAnsi="Times New Roman"/>
                <w:b w:val="0"/>
                <w:bCs/>
                <w:color w:val="000000"/>
                <w:sz w:val="24"/>
                <w:szCs w:val="26"/>
                <w:vertAlign w:val="superscript"/>
              </w:rPr>
              <w:t>__________________________________________</w:t>
            </w:r>
          </w:p>
          <w:p w:rsidR="00C469A6" w:rsidRPr="00D25FE0" w:rsidRDefault="00C469A6" w:rsidP="0021705A">
            <w:pPr>
              <w:keepNext/>
              <w:widowControl w:val="0"/>
              <w:jc w:val="center"/>
              <w:rPr>
                <w:i/>
                <w:iCs/>
                <w:color w:val="000000"/>
              </w:rPr>
            </w:pPr>
            <w:r w:rsidRPr="00AF15FE">
              <w:rPr>
                <w:i/>
                <w:iCs/>
                <w:color w:val="000000"/>
              </w:rPr>
              <w:t>Hà Nội, ngày</w:t>
            </w:r>
            <w:r>
              <w:rPr>
                <w:i/>
                <w:iCs/>
                <w:color w:val="000000"/>
              </w:rPr>
              <w:t xml:space="preserve"> 19 </w:t>
            </w:r>
            <w:r w:rsidRPr="00AF15FE">
              <w:rPr>
                <w:i/>
                <w:iCs/>
                <w:color w:val="000000"/>
              </w:rPr>
              <w:t xml:space="preserve">tháng </w:t>
            </w:r>
            <w:r>
              <w:rPr>
                <w:i/>
                <w:iCs/>
                <w:color w:val="000000"/>
              </w:rPr>
              <w:t>5 năm 2020</w:t>
            </w:r>
          </w:p>
        </w:tc>
      </w:tr>
    </w:tbl>
    <w:p w:rsidR="00C469A6" w:rsidRDefault="00C469A6" w:rsidP="00C469A6">
      <w:pPr>
        <w:keepNext/>
        <w:widowControl w:val="0"/>
      </w:pPr>
    </w:p>
    <w:p w:rsidR="00C469A6" w:rsidRDefault="00C469A6" w:rsidP="00C469A6">
      <w:pPr>
        <w:keepNext/>
        <w:widowControl w:val="0"/>
        <w:jc w:val="center"/>
        <w:rPr>
          <w:b/>
        </w:rPr>
      </w:pPr>
    </w:p>
    <w:p w:rsidR="00C469A6" w:rsidRDefault="00C469A6" w:rsidP="00C469A6">
      <w:pPr>
        <w:keepNext/>
        <w:widowControl w:val="0"/>
        <w:jc w:val="center"/>
        <w:rPr>
          <w:b/>
        </w:rPr>
      </w:pPr>
    </w:p>
    <w:p w:rsidR="00C469A6" w:rsidRDefault="00C469A6" w:rsidP="00C469A6">
      <w:pPr>
        <w:keepNext/>
        <w:widowControl w:val="0"/>
        <w:jc w:val="center"/>
        <w:rPr>
          <w:b/>
        </w:rPr>
      </w:pPr>
    </w:p>
    <w:p w:rsidR="00C469A6" w:rsidRDefault="00C469A6" w:rsidP="00C469A6">
      <w:pPr>
        <w:keepNext/>
        <w:widowControl w:val="0"/>
        <w:jc w:val="center"/>
        <w:rPr>
          <w:b/>
        </w:rPr>
      </w:pPr>
    </w:p>
    <w:p w:rsidR="00C469A6" w:rsidRPr="00CF1A07" w:rsidRDefault="00C469A6" w:rsidP="00C469A6">
      <w:pPr>
        <w:keepNext/>
        <w:widowControl w:val="0"/>
        <w:jc w:val="center"/>
        <w:rPr>
          <w:b/>
        </w:rPr>
      </w:pPr>
      <w:r w:rsidRPr="00CF1A07">
        <w:rPr>
          <w:b/>
        </w:rPr>
        <w:t xml:space="preserve"> QUỐC HỘI</w:t>
      </w:r>
    </w:p>
    <w:p w:rsidR="00C469A6" w:rsidRPr="00CF1A07" w:rsidRDefault="00C469A6" w:rsidP="00C469A6">
      <w:pPr>
        <w:keepNext/>
        <w:widowControl w:val="0"/>
        <w:jc w:val="center"/>
        <w:rPr>
          <w:b/>
        </w:rPr>
      </w:pPr>
      <w:r w:rsidRPr="00CF1A07">
        <w:rPr>
          <w:b/>
        </w:rPr>
        <w:t>Khóa XIV, Kỳ họp thứ 9</w:t>
      </w:r>
    </w:p>
    <w:p w:rsidR="00C469A6" w:rsidRPr="00EA1F20" w:rsidRDefault="00C469A6" w:rsidP="00C469A6">
      <w:pPr>
        <w:keepNext/>
        <w:widowControl w:val="0"/>
        <w:jc w:val="center"/>
        <w:rPr>
          <w:sz w:val="32"/>
          <w:szCs w:val="32"/>
        </w:rPr>
      </w:pPr>
    </w:p>
    <w:p w:rsidR="00C469A6" w:rsidRPr="00EA1F20" w:rsidRDefault="00C469A6" w:rsidP="00C469A6">
      <w:pPr>
        <w:pStyle w:val="H2"/>
        <w:spacing w:before="0" w:after="0"/>
        <w:rPr>
          <w:rFonts w:ascii="Times New Roman" w:hAnsi="Times New Roman"/>
          <w:color w:val="000000"/>
          <w:sz w:val="32"/>
          <w:szCs w:val="32"/>
        </w:rPr>
      </w:pPr>
    </w:p>
    <w:p w:rsidR="00C469A6" w:rsidRPr="00EA1F20" w:rsidRDefault="00C469A6" w:rsidP="00C469A6">
      <w:pPr>
        <w:pStyle w:val="H2"/>
        <w:spacing w:before="0" w:after="0"/>
        <w:rPr>
          <w:rFonts w:ascii="Times New Roman" w:hAnsi="Times New Roman"/>
          <w:color w:val="000000"/>
          <w:sz w:val="32"/>
          <w:szCs w:val="32"/>
        </w:rPr>
      </w:pPr>
    </w:p>
    <w:p w:rsidR="00C469A6" w:rsidRPr="00EA1F20" w:rsidRDefault="00C469A6" w:rsidP="00C469A6">
      <w:pPr>
        <w:keepNext/>
        <w:widowControl w:val="0"/>
        <w:rPr>
          <w:sz w:val="32"/>
          <w:szCs w:val="32"/>
        </w:rPr>
      </w:pPr>
    </w:p>
    <w:p w:rsidR="00C469A6" w:rsidRPr="00EA1F20" w:rsidRDefault="00C469A6" w:rsidP="00C469A6">
      <w:pPr>
        <w:pStyle w:val="H2"/>
        <w:spacing w:before="0" w:after="0"/>
        <w:rPr>
          <w:rFonts w:ascii="Times New Roman" w:hAnsi="Times New Roman"/>
          <w:color w:val="000000"/>
          <w:sz w:val="32"/>
          <w:szCs w:val="32"/>
        </w:rPr>
      </w:pPr>
    </w:p>
    <w:p w:rsidR="00C469A6" w:rsidRPr="00EA1F20" w:rsidRDefault="00C469A6" w:rsidP="00C469A6">
      <w:pPr>
        <w:rPr>
          <w:sz w:val="32"/>
          <w:szCs w:val="32"/>
        </w:rPr>
      </w:pPr>
    </w:p>
    <w:p w:rsidR="00C469A6" w:rsidRPr="00EA1F20" w:rsidRDefault="00C469A6" w:rsidP="00C469A6">
      <w:pPr>
        <w:pStyle w:val="H2"/>
        <w:spacing w:before="0" w:after="0"/>
        <w:rPr>
          <w:rFonts w:ascii="Times New Roman" w:hAnsi="Times New Roman"/>
          <w:color w:val="000000"/>
          <w:sz w:val="32"/>
          <w:szCs w:val="32"/>
        </w:rPr>
      </w:pPr>
    </w:p>
    <w:p w:rsidR="00C469A6" w:rsidRDefault="00C469A6" w:rsidP="00C469A6">
      <w:pPr>
        <w:keepNext/>
        <w:widowControl w:val="0"/>
        <w:ind w:left="-142" w:right="-228"/>
        <w:jc w:val="center"/>
        <w:rPr>
          <w:b/>
          <w:color w:val="000000" w:themeColor="text1"/>
          <w:sz w:val="32"/>
          <w:szCs w:val="32"/>
        </w:rPr>
      </w:pPr>
      <w:r w:rsidRPr="00EA1F20">
        <w:rPr>
          <w:rFonts w:ascii="Times New Roman Bold" w:hAnsi="Times New Roman Bold"/>
          <w:b/>
          <w:color w:val="000000" w:themeColor="text1"/>
          <w:spacing w:val="-6"/>
          <w:sz w:val="32"/>
          <w:szCs w:val="32"/>
        </w:rPr>
        <w:t xml:space="preserve">BÁO CÁO </w:t>
      </w:r>
      <w:r w:rsidRPr="00EA1F20">
        <w:rPr>
          <w:b/>
          <w:color w:val="000000" w:themeColor="text1"/>
          <w:sz w:val="32"/>
          <w:szCs w:val="32"/>
        </w:rPr>
        <w:t xml:space="preserve">VỀ PHÒNG CHỐNG DỊCH COVID-19 </w:t>
      </w:r>
    </w:p>
    <w:p w:rsidR="00C469A6" w:rsidRDefault="00C469A6" w:rsidP="00C469A6">
      <w:pPr>
        <w:keepNext/>
        <w:widowControl w:val="0"/>
        <w:ind w:left="-142" w:right="-228"/>
        <w:jc w:val="center"/>
        <w:rPr>
          <w:b/>
          <w:color w:val="000000" w:themeColor="text1"/>
          <w:sz w:val="32"/>
          <w:szCs w:val="32"/>
        </w:rPr>
      </w:pPr>
      <w:r w:rsidRPr="00EA1F20">
        <w:rPr>
          <w:b/>
          <w:color w:val="000000" w:themeColor="text1"/>
          <w:sz w:val="32"/>
          <w:szCs w:val="32"/>
        </w:rPr>
        <w:t xml:space="preserve">VÀ NHỮNG NHIỆM VỤ, GIẢI PHÁP TRỌNG TÂM </w:t>
      </w:r>
    </w:p>
    <w:p w:rsidR="00C469A6" w:rsidRPr="00EA1F20" w:rsidRDefault="00C469A6" w:rsidP="00C469A6">
      <w:pPr>
        <w:keepNext/>
        <w:widowControl w:val="0"/>
        <w:ind w:left="-142" w:right="-228"/>
        <w:jc w:val="center"/>
        <w:rPr>
          <w:b/>
          <w:color w:val="000000" w:themeColor="text1"/>
          <w:sz w:val="32"/>
          <w:szCs w:val="32"/>
        </w:rPr>
      </w:pPr>
      <w:r w:rsidRPr="00EA1F20">
        <w:rPr>
          <w:b/>
          <w:color w:val="000000" w:themeColor="text1"/>
          <w:sz w:val="32"/>
          <w:szCs w:val="32"/>
        </w:rPr>
        <w:t>PHỤC HỒI, PHÁT TRIỂN KINH TẾ - XÃ HỘI</w:t>
      </w: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EA1F20" w:rsidRDefault="00C469A6" w:rsidP="00C469A6">
      <w:pPr>
        <w:keepNext/>
        <w:widowControl w:val="0"/>
        <w:jc w:val="center"/>
        <w:rPr>
          <w:sz w:val="32"/>
          <w:szCs w:val="32"/>
        </w:rPr>
      </w:pPr>
    </w:p>
    <w:p w:rsidR="00C469A6" w:rsidRPr="005977B2" w:rsidRDefault="00C469A6" w:rsidP="00C469A6">
      <w:pPr>
        <w:keepNext/>
        <w:widowControl w:val="0"/>
        <w:jc w:val="center"/>
        <w:rPr>
          <w:b/>
        </w:rPr>
      </w:pPr>
      <w:r w:rsidRPr="005977B2">
        <w:rPr>
          <w:b/>
        </w:rPr>
        <w:t>BÁO CÁO CỦA CHÍNH PHỦ</w:t>
      </w:r>
    </w:p>
    <w:p w:rsidR="00C469A6" w:rsidRPr="005977B2" w:rsidRDefault="00C469A6" w:rsidP="00C469A6">
      <w:pPr>
        <w:keepNext/>
        <w:widowControl w:val="0"/>
        <w:jc w:val="center"/>
        <w:rPr>
          <w:b/>
          <w:i/>
        </w:rPr>
      </w:pPr>
      <w:r w:rsidRPr="005977B2">
        <w:rPr>
          <w:b/>
          <w:i/>
        </w:rPr>
        <w:t>do Thủ tướng Chính phủ Nguyễn Xuân Phúc trình bày</w:t>
      </w:r>
    </w:p>
    <w:p w:rsidR="00C469A6" w:rsidRPr="00034DF9" w:rsidRDefault="00C469A6" w:rsidP="00C469A6">
      <w:pPr>
        <w:keepNext/>
        <w:widowControl w:val="0"/>
        <w:jc w:val="center"/>
        <w:rPr>
          <w:b/>
          <w:color w:val="000000" w:themeColor="text1"/>
        </w:rPr>
      </w:pPr>
    </w:p>
    <w:p w:rsidR="00C469A6" w:rsidRDefault="00C469A6">
      <w:pPr>
        <w:rPr>
          <w:b/>
          <w:color w:val="000000" w:themeColor="text1"/>
          <w:sz w:val="26"/>
          <w:szCs w:val="26"/>
        </w:rPr>
      </w:pPr>
      <w:r>
        <w:rPr>
          <w:b/>
          <w:color w:val="000000" w:themeColor="text1"/>
          <w:sz w:val="26"/>
          <w:szCs w:val="26"/>
        </w:rPr>
        <w:br w:type="page"/>
      </w:r>
    </w:p>
    <w:p w:rsidR="00C469A6" w:rsidRDefault="00C469A6" w:rsidP="002138C2">
      <w:pPr>
        <w:keepNext/>
        <w:widowControl w:val="0"/>
        <w:jc w:val="center"/>
        <w:rPr>
          <w:b/>
          <w:color w:val="000000" w:themeColor="text1"/>
          <w:sz w:val="26"/>
          <w:szCs w:val="26"/>
        </w:rPr>
        <w:sectPr w:rsidR="00C469A6" w:rsidSect="00591E07">
          <w:headerReference w:type="even" r:id="rId16"/>
          <w:headerReference w:type="default" r:id="rId17"/>
          <w:footerReference w:type="even" r:id="rId18"/>
          <w:footerReference w:type="default" r:id="rId19"/>
          <w:footerReference w:type="first" r:id="rId20"/>
          <w:endnotePr>
            <w:numFmt w:val="decimal"/>
          </w:endnotePr>
          <w:pgSz w:w="11907" w:h="16839" w:code="9"/>
          <w:pgMar w:top="964" w:right="1021" w:bottom="907" w:left="1531" w:header="278" w:footer="323" w:gutter="0"/>
          <w:pgNumType w:start="1"/>
          <w:cols w:space="720"/>
          <w:titlePg/>
          <w:docGrid w:linePitch="381"/>
        </w:sectPr>
      </w:pPr>
    </w:p>
    <w:p w:rsidR="00522A4A" w:rsidRPr="00766712" w:rsidRDefault="003909A8" w:rsidP="002138C2">
      <w:pPr>
        <w:keepNext/>
        <w:widowControl w:val="0"/>
        <w:jc w:val="center"/>
        <w:rPr>
          <w:b/>
          <w:color w:val="000000" w:themeColor="text1"/>
          <w:sz w:val="26"/>
          <w:szCs w:val="26"/>
        </w:rPr>
      </w:pPr>
      <w:r w:rsidRPr="00766712">
        <w:rPr>
          <w:b/>
          <w:color w:val="000000" w:themeColor="text1"/>
          <w:sz w:val="26"/>
          <w:szCs w:val="26"/>
        </w:rPr>
        <w:lastRenderedPageBreak/>
        <w:t>BÁO CÁO VỀ PHÒNG CHỐNG DỊCH COVID-19</w:t>
      </w:r>
      <w:r w:rsidR="00522A4A" w:rsidRPr="00766712">
        <w:rPr>
          <w:b/>
          <w:color w:val="000000" w:themeColor="text1"/>
          <w:sz w:val="26"/>
          <w:szCs w:val="26"/>
        </w:rPr>
        <w:t xml:space="preserve"> VÀ NHỮNG </w:t>
      </w:r>
      <w:r w:rsidRPr="00766712">
        <w:rPr>
          <w:b/>
          <w:color w:val="000000" w:themeColor="text1"/>
          <w:sz w:val="26"/>
          <w:szCs w:val="26"/>
        </w:rPr>
        <w:t xml:space="preserve">NHIỆM VỤ, </w:t>
      </w:r>
    </w:p>
    <w:p w:rsidR="003909A8" w:rsidRPr="00766712" w:rsidRDefault="003909A8" w:rsidP="002138C2">
      <w:pPr>
        <w:keepNext/>
        <w:widowControl w:val="0"/>
        <w:jc w:val="center"/>
        <w:rPr>
          <w:b/>
          <w:color w:val="000000" w:themeColor="text1"/>
        </w:rPr>
      </w:pPr>
      <w:r w:rsidRPr="00766712">
        <w:rPr>
          <w:b/>
          <w:color w:val="000000" w:themeColor="text1"/>
          <w:sz w:val="26"/>
          <w:szCs w:val="26"/>
        </w:rPr>
        <w:t>G</w:t>
      </w:r>
      <w:r w:rsidR="006D0C67" w:rsidRPr="00766712">
        <w:rPr>
          <w:b/>
          <w:color w:val="000000" w:themeColor="text1"/>
          <w:sz w:val="26"/>
          <w:szCs w:val="26"/>
        </w:rPr>
        <w:t>IẢI PHÁP TRỌNG TÂM PHỤC</w:t>
      </w:r>
      <w:r w:rsidR="006170CD" w:rsidRPr="00766712">
        <w:rPr>
          <w:b/>
          <w:color w:val="000000" w:themeColor="text1"/>
          <w:sz w:val="26"/>
          <w:szCs w:val="26"/>
        </w:rPr>
        <w:t xml:space="preserve"> HỒI</w:t>
      </w:r>
      <w:r w:rsidR="006D0C67" w:rsidRPr="00766712">
        <w:rPr>
          <w:b/>
          <w:color w:val="000000" w:themeColor="text1"/>
          <w:sz w:val="26"/>
          <w:szCs w:val="26"/>
        </w:rPr>
        <w:t>, PHÁT TRIỂN KINH TẾ - XÃ HỘI</w:t>
      </w:r>
    </w:p>
    <w:p w:rsidR="003909A8" w:rsidRPr="00766712" w:rsidRDefault="003909A8" w:rsidP="002138C2">
      <w:pPr>
        <w:keepNext/>
        <w:widowControl w:val="0"/>
        <w:jc w:val="center"/>
        <w:rPr>
          <w:b/>
          <w:i/>
          <w:color w:val="000000" w:themeColor="text1"/>
        </w:rPr>
      </w:pPr>
      <w:r w:rsidRPr="00766712">
        <w:rPr>
          <w:b/>
          <w:i/>
          <w:color w:val="000000" w:themeColor="text1"/>
        </w:rPr>
        <w:t xml:space="preserve"> (Báo cáo của Chính phủ do Thủ tướng </w:t>
      </w:r>
      <w:r w:rsidR="0042464A" w:rsidRPr="00766712">
        <w:rPr>
          <w:b/>
          <w:i/>
          <w:color w:val="000000" w:themeColor="text1"/>
        </w:rPr>
        <w:t>Chính phủ Nguyễn Xuân Phúc</w:t>
      </w:r>
    </w:p>
    <w:p w:rsidR="003909A8" w:rsidRPr="00766712" w:rsidRDefault="003909A8" w:rsidP="002138C2">
      <w:pPr>
        <w:keepNext/>
        <w:widowControl w:val="0"/>
        <w:jc w:val="center"/>
        <w:rPr>
          <w:b/>
          <w:i/>
          <w:color w:val="000000" w:themeColor="text1"/>
        </w:rPr>
      </w:pPr>
      <w:r w:rsidRPr="00766712">
        <w:rPr>
          <w:b/>
          <w:i/>
          <w:color w:val="000000" w:themeColor="text1"/>
        </w:rPr>
        <w:t>trình bày tại Kỳ họp thứ 9, Quốc hội khoá XIV)</w:t>
      </w:r>
    </w:p>
    <w:p w:rsidR="003909A8" w:rsidRDefault="003909A8" w:rsidP="002138C2">
      <w:pPr>
        <w:keepNext/>
        <w:widowControl w:val="0"/>
        <w:jc w:val="center"/>
        <w:rPr>
          <w:color w:val="000000" w:themeColor="text1"/>
          <w:vertAlign w:val="superscript"/>
        </w:rPr>
      </w:pPr>
      <w:r w:rsidRPr="00766712">
        <w:rPr>
          <w:color w:val="000000" w:themeColor="text1"/>
          <w:vertAlign w:val="superscript"/>
        </w:rPr>
        <w:t>______________</w:t>
      </w:r>
    </w:p>
    <w:p w:rsidR="004B67FC" w:rsidRPr="00766712" w:rsidRDefault="004B67FC" w:rsidP="002138C2">
      <w:pPr>
        <w:keepNext/>
        <w:widowControl w:val="0"/>
        <w:jc w:val="center"/>
        <w:rPr>
          <w:color w:val="000000" w:themeColor="text1"/>
          <w:vertAlign w:val="superscript"/>
        </w:rPr>
      </w:pPr>
    </w:p>
    <w:p w:rsidR="00380DE3" w:rsidRDefault="003909A8">
      <w:pPr>
        <w:keepNext/>
        <w:widowControl w:val="0"/>
        <w:spacing w:before="180"/>
        <w:ind w:firstLine="567"/>
        <w:jc w:val="both"/>
        <w:rPr>
          <w:i/>
          <w:color w:val="000000" w:themeColor="text1"/>
        </w:rPr>
      </w:pPr>
      <w:r w:rsidRPr="00766712">
        <w:rPr>
          <w:i/>
          <w:color w:val="000000" w:themeColor="text1"/>
        </w:rPr>
        <w:t xml:space="preserve">Thưa các đồng chí lãnh đạo, nguyên lãnh đạo Đảng, Nhà nước, Mặt trận Tổ quốc Việt Nam, các đồng chí lão thành cách mạng, </w:t>
      </w:r>
    </w:p>
    <w:p w:rsidR="00380DE3" w:rsidRDefault="002541E8">
      <w:pPr>
        <w:keepNext/>
        <w:widowControl w:val="0"/>
        <w:spacing w:before="180"/>
        <w:ind w:firstLine="567"/>
        <w:rPr>
          <w:i/>
          <w:color w:val="000000" w:themeColor="text1"/>
          <w:spacing w:val="-4"/>
        </w:rPr>
      </w:pPr>
      <w:r w:rsidRPr="00766712">
        <w:rPr>
          <w:i/>
          <w:color w:val="000000" w:themeColor="text1"/>
          <w:spacing w:val="-4"/>
        </w:rPr>
        <w:t>Thưa các vị đại biểu Quốc hội</w:t>
      </w:r>
      <w:r w:rsidR="00D43B00" w:rsidRPr="00766712">
        <w:rPr>
          <w:i/>
          <w:color w:val="000000" w:themeColor="text1"/>
          <w:spacing w:val="-4"/>
        </w:rPr>
        <w:t>,</w:t>
      </w:r>
      <w:r w:rsidRPr="00766712">
        <w:rPr>
          <w:i/>
          <w:color w:val="000000" w:themeColor="text1"/>
          <w:spacing w:val="-4"/>
        </w:rPr>
        <w:t xml:space="preserve"> </w:t>
      </w:r>
      <w:r w:rsidR="00D43B00" w:rsidRPr="00766712">
        <w:rPr>
          <w:i/>
          <w:color w:val="000000" w:themeColor="text1"/>
          <w:spacing w:val="-4"/>
        </w:rPr>
        <w:t xml:space="preserve">các vị khách quý </w:t>
      </w:r>
      <w:r w:rsidRPr="00766712">
        <w:rPr>
          <w:i/>
          <w:color w:val="000000" w:themeColor="text1"/>
          <w:spacing w:val="-4"/>
        </w:rPr>
        <w:t>và</w:t>
      </w:r>
      <w:r w:rsidR="003909A8" w:rsidRPr="00766712">
        <w:rPr>
          <w:i/>
          <w:color w:val="000000" w:themeColor="text1"/>
          <w:spacing w:val="-4"/>
        </w:rPr>
        <w:t xml:space="preserve"> đồng bào, cử tri cả nước,</w:t>
      </w:r>
    </w:p>
    <w:p w:rsidR="00380DE3" w:rsidRDefault="003F6117">
      <w:pPr>
        <w:keepNext/>
        <w:widowControl w:val="0"/>
        <w:spacing w:before="180"/>
        <w:ind w:firstLine="567"/>
        <w:jc w:val="both"/>
        <w:rPr>
          <w:color w:val="000000" w:themeColor="text1"/>
          <w:spacing w:val="-4"/>
        </w:rPr>
      </w:pPr>
      <w:r w:rsidRPr="00C2511E">
        <w:rPr>
          <w:color w:val="000000" w:themeColor="text1"/>
          <w:spacing w:val="-4"/>
        </w:rPr>
        <w:t>Trong những tháng đầu năm 2020, tình hình quốc tế, trong nước có những biến động lớn, chưa từng có trong nhiều thập kỷ do tác động của đại dịch Covid</w:t>
      </w:r>
      <w:r w:rsidR="004B67FC">
        <w:rPr>
          <w:color w:val="000000" w:themeColor="text1"/>
          <w:spacing w:val="-4"/>
        </w:rPr>
        <w:t>-</w:t>
      </w:r>
      <w:r w:rsidRPr="00C2511E">
        <w:rPr>
          <w:color w:val="000000" w:themeColor="text1"/>
          <w:spacing w:val="-4"/>
        </w:rPr>
        <w:t>19. Kinh tế thế giới rơi vào tình trạng suy thoái; các nước, đối tác lớn của</w:t>
      </w:r>
      <w:r w:rsidR="00A11545" w:rsidRPr="00766712">
        <w:rPr>
          <w:color w:val="000000" w:themeColor="text1"/>
          <w:spacing w:val="-4"/>
        </w:rPr>
        <w:t xml:space="preserve"> Việt Nam </w:t>
      </w:r>
      <w:r w:rsidRPr="00C2511E">
        <w:rPr>
          <w:color w:val="000000" w:themeColor="text1"/>
          <w:spacing w:val="-4"/>
        </w:rPr>
        <w:t>đều bị ảnh hưởng nghiêm trọng</w:t>
      </w:r>
      <w:r w:rsidR="00A11545" w:rsidRPr="00766712">
        <w:rPr>
          <w:color w:val="000000" w:themeColor="text1"/>
          <w:spacing w:val="-4"/>
        </w:rPr>
        <w:t>.</w:t>
      </w:r>
      <w:r w:rsidRPr="00C2511E">
        <w:rPr>
          <w:color w:val="000000" w:themeColor="text1"/>
          <w:spacing w:val="-4"/>
        </w:rPr>
        <w:t xml:space="preserve"> </w:t>
      </w:r>
      <w:r w:rsidR="00A11545" w:rsidRPr="00766712">
        <w:rPr>
          <w:color w:val="000000" w:themeColor="text1"/>
          <w:spacing w:val="-4"/>
        </w:rPr>
        <w:t>H</w:t>
      </w:r>
      <w:r w:rsidRPr="00C2511E">
        <w:rPr>
          <w:color w:val="000000" w:themeColor="text1"/>
          <w:spacing w:val="-4"/>
        </w:rPr>
        <w:t xml:space="preserve">ầu hết các ngành, lĩnh vực </w:t>
      </w:r>
      <w:r w:rsidR="00A11545" w:rsidRPr="00766712">
        <w:rPr>
          <w:color w:val="000000" w:themeColor="text1"/>
          <w:spacing w:val="-4"/>
        </w:rPr>
        <w:t xml:space="preserve">của nền kinh tế nước ta </w:t>
      </w:r>
      <w:r w:rsidRPr="00C2511E">
        <w:rPr>
          <w:color w:val="000000" w:themeColor="text1"/>
          <w:spacing w:val="-4"/>
        </w:rPr>
        <w:t>chịu ảnh hưởng nặng nề; nhiều hoạt động kinh tế - xã hội (KTXH) ng</w:t>
      </w:r>
      <w:r w:rsidR="002F7F61">
        <w:rPr>
          <w:color w:val="000000" w:themeColor="text1"/>
          <w:spacing w:val="-4"/>
        </w:rPr>
        <w:t>ưng</w:t>
      </w:r>
      <w:r w:rsidRPr="00C2511E">
        <w:rPr>
          <w:color w:val="000000" w:themeColor="text1"/>
          <w:spacing w:val="-4"/>
        </w:rPr>
        <w:t xml:space="preserve"> trệ. </w:t>
      </w:r>
      <w:r w:rsidR="00A27EE0" w:rsidRPr="00C2511E">
        <w:rPr>
          <w:color w:val="000000" w:themeColor="text1"/>
          <w:spacing w:val="-4"/>
        </w:rPr>
        <w:t>T</w:t>
      </w:r>
      <w:r w:rsidRPr="00C2511E">
        <w:rPr>
          <w:color w:val="000000" w:themeColor="text1"/>
          <w:spacing w:val="-4"/>
        </w:rPr>
        <w:t>oàn Đảng, toàn dân, toàn quân ta đã chung sức, đồng lòng, nỗ lực vượt bậc</w:t>
      </w:r>
      <w:r w:rsidR="00035738" w:rsidRPr="00C2511E">
        <w:rPr>
          <w:color w:val="000000" w:themeColor="text1"/>
          <w:spacing w:val="-4"/>
        </w:rPr>
        <w:t>,</w:t>
      </w:r>
      <w:r w:rsidRPr="00C2511E">
        <w:rPr>
          <w:color w:val="000000" w:themeColor="text1"/>
          <w:spacing w:val="-4"/>
        </w:rPr>
        <w:t xml:space="preserve"> tập trung thực hiện </w:t>
      </w:r>
      <w:r w:rsidR="005114EF" w:rsidRPr="005114EF">
        <w:rPr>
          <w:i/>
          <w:color w:val="000000" w:themeColor="text1"/>
          <w:spacing w:val="-4"/>
        </w:rPr>
        <w:t>“mục tiêu kép”</w:t>
      </w:r>
      <w:r w:rsidRPr="00C2511E">
        <w:rPr>
          <w:color w:val="000000" w:themeColor="text1"/>
          <w:spacing w:val="-4"/>
        </w:rPr>
        <w:t xml:space="preserve"> - vừa quyết liệt phòng chống dịch bệnh với tinh thần </w:t>
      </w:r>
      <w:r w:rsidR="005114EF" w:rsidRPr="005114EF">
        <w:rPr>
          <w:i/>
          <w:color w:val="000000" w:themeColor="text1"/>
          <w:spacing w:val="-4"/>
        </w:rPr>
        <w:t>“chống dịch như chống giặc”</w:t>
      </w:r>
      <w:r w:rsidR="00A11545" w:rsidRPr="00766712">
        <w:rPr>
          <w:color w:val="000000" w:themeColor="text1"/>
          <w:spacing w:val="-4"/>
        </w:rPr>
        <w:t>,</w:t>
      </w:r>
      <w:r w:rsidRPr="00C2511E">
        <w:rPr>
          <w:color w:val="000000" w:themeColor="text1"/>
          <w:spacing w:val="-4"/>
        </w:rPr>
        <w:t xml:space="preserve"> vừa quyết tâm </w:t>
      </w:r>
      <w:r w:rsidR="00A11545" w:rsidRPr="00766712">
        <w:rPr>
          <w:color w:val="000000" w:themeColor="text1"/>
          <w:spacing w:val="-4"/>
        </w:rPr>
        <w:t>duy trì</w:t>
      </w:r>
      <w:r w:rsidRPr="00C2511E">
        <w:rPr>
          <w:color w:val="000000" w:themeColor="text1"/>
          <w:spacing w:val="-4"/>
        </w:rPr>
        <w:t>,</w:t>
      </w:r>
      <w:r w:rsidR="00A11545" w:rsidRPr="00766712">
        <w:rPr>
          <w:color w:val="000000" w:themeColor="text1"/>
          <w:spacing w:val="-4"/>
        </w:rPr>
        <w:t xml:space="preserve"> phục hồi,</w:t>
      </w:r>
      <w:r w:rsidRPr="00C2511E">
        <w:rPr>
          <w:color w:val="000000" w:themeColor="text1"/>
          <w:spacing w:val="-4"/>
        </w:rPr>
        <w:t xml:space="preserve"> phát triển các hoạt động KTXH và bảo đảm đời sống của nhân dân.</w:t>
      </w:r>
    </w:p>
    <w:p w:rsidR="00380DE3" w:rsidRDefault="005E53D3">
      <w:pPr>
        <w:keepNext/>
        <w:widowControl w:val="0"/>
        <w:spacing w:before="180"/>
        <w:ind w:firstLine="567"/>
        <w:jc w:val="both"/>
        <w:rPr>
          <w:color w:val="000000" w:themeColor="text1"/>
        </w:rPr>
      </w:pPr>
      <w:r w:rsidRPr="00766712">
        <w:rPr>
          <w:color w:val="000000" w:themeColor="text1"/>
        </w:rPr>
        <w:t xml:space="preserve">Theo chương trình kỳ họp, </w:t>
      </w:r>
      <w:r w:rsidR="003909A8" w:rsidRPr="00766712">
        <w:rPr>
          <w:color w:val="000000" w:themeColor="text1"/>
        </w:rPr>
        <w:t xml:space="preserve">Chính phủ đã gửi đến các vị đại biểu Quốc hội các báo cáo, tờ trình, tài liệu </w:t>
      </w:r>
      <w:r w:rsidR="006170CD" w:rsidRPr="00766712">
        <w:rPr>
          <w:color w:val="000000" w:themeColor="text1"/>
        </w:rPr>
        <w:t xml:space="preserve">trên </w:t>
      </w:r>
      <w:r w:rsidR="003909A8" w:rsidRPr="00766712">
        <w:rPr>
          <w:color w:val="000000" w:themeColor="text1"/>
        </w:rPr>
        <w:t xml:space="preserve">các lĩnh vực. </w:t>
      </w:r>
      <w:r w:rsidR="00C04910" w:rsidRPr="00766712">
        <w:rPr>
          <w:color w:val="000000" w:themeColor="text1"/>
        </w:rPr>
        <w:t xml:space="preserve">Thay mặt Chính phủ, </w:t>
      </w:r>
      <w:r w:rsidR="003909A8" w:rsidRPr="00766712">
        <w:rPr>
          <w:color w:val="000000" w:themeColor="text1"/>
        </w:rPr>
        <w:t xml:space="preserve">tôi xin trình bày một số nội dung chủ yếu về </w:t>
      </w:r>
      <w:r w:rsidRPr="00766712">
        <w:rPr>
          <w:color w:val="000000" w:themeColor="text1"/>
        </w:rPr>
        <w:t xml:space="preserve">công tác </w:t>
      </w:r>
      <w:r w:rsidR="003909A8" w:rsidRPr="00766712">
        <w:rPr>
          <w:color w:val="000000" w:themeColor="text1"/>
        </w:rPr>
        <w:t>phòng chống dịch Covid-19, đánh giá bổ sung kết quả năm 2019, tình hình những tháng đầu năm 2020 và</w:t>
      </w:r>
      <w:r w:rsidR="008D6627" w:rsidRPr="00766712">
        <w:rPr>
          <w:color w:val="000000" w:themeColor="text1"/>
        </w:rPr>
        <w:t xml:space="preserve"> những</w:t>
      </w:r>
      <w:r w:rsidR="003909A8" w:rsidRPr="00766712">
        <w:rPr>
          <w:color w:val="000000" w:themeColor="text1"/>
        </w:rPr>
        <w:t xml:space="preserve"> nhiệm vụ, giải pháp trọng tâm</w:t>
      </w:r>
      <w:r w:rsidR="008D13AF" w:rsidRPr="00766712">
        <w:rPr>
          <w:color w:val="000000" w:themeColor="text1"/>
        </w:rPr>
        <w:t xml:space="preserve"> phục</w:t>
      </w:r>
      <w:r w:rsidR="008D6627" w:rsidRPr="00766712">
        <w:rPr>
          <w:color w:val="000000" w:themeColor="text1"/>
        </w:rPr>
        <w:t xml:space="preserve"> hồi</w:t>
      </w:r>
      <w:r w:rsidR="008D13AF" w:rsidRPr="00766712">
        <w:rPr>
          <w:color w:val="000000" w:themeColor="text1"/>
        </w:rPr>
        <w:t xml:space="preserve">, phát triển </w:t>
      </w:r>
      <w:r w:rsidR="00A11545" w:rsidRPr="00766712">
        <w:rPr>
          <w:color w:val="000000" w:themeColor="text1"/>
        </w:rPr>
        <w:t>KTXH</w:t>
      </w:r>
      <w:r w:rsidR="008D13AF" w:rsidRPr="00766712">
        <w:rPr>
          <w:color w:val="000000" w:themeColor="text1"/>
        </w:rPr>
        <w:t xml:space="preserve"> </w:t>
      </w:r>
      <w:r w:rsidR="003909A8" w:rsidRPr="00766712">
        <w:rPr>
          <w:color w:val="000000" w:themeColor="text1"/>
        </w:rPr>
        <w:t xml:space="preserve">thời gian tới.  </w:t>
      </w:r>
    </w:p>
    <w:p w:rsidR="00380DE3" w:rsidRDefault="003909A8">
      <w:pPr>
        <w:keepNext/>
        <w:widowControl w:val="0"/>
        <w:spacing w:before="180"/>
        <w:ind w:firstLine="567"/>
        <w:jc w:val="both"/>
        <w:rPr>
          <w:b/>
          <w:color w:val="000000" w:themeColor="text1"/>
        </w:rPr>
      </w:pPr>
      <w:r w:rsidRPr="00766712">
        <w:rPr>
          <w:b/>
          <w:color w:val="000000" w:themeColor="text1"/>
        </w:rPr>
        <w:t xml:space="preserve">I. </w:t>
      </w:r>
      <w:r w:rsidR="00474EAA" w:rsidRPr="00766712">
        <w:rPr>
          <w:b/>
          <w:color w:val="000000" w:themeColor="text1"/>
        </w:rPr>
        <w:t xml:space="preserve">VỀ </w:t>
      </w:r>
      <w:r w:rsidRPr="00766712">
        <w:rPr>
          <w:b/>
          <w:color w:val="000000" w:themeColor="text1"/>
        </w:rPr>
        <w:t>PHÒNG CHỐNG DỊCH COVID-19</w:t>
      </w:r>
    </w:p>
    <w:p w:rsidR="00380DE3" w:rsidRDefault="003909A8">
      <w:pPr>
        <w:keepNext/>
        <w:widowControl w:val="0"/>
        <w:shd w:val="clear" w:color="auto" w:fill="FFFFFF"/>
        <w:spacing w:before="180"/>
        <w:ind w:firstLine="567"/>
        <w:jc w:val="both"/>
        <w:rPr>
          <w:b/>
          <w:color w:val="000000" w:themeColor="text1"/>
          <w:lang w:val="it-IT"/>
        </w:rPr>
      </w:pPr>
      <w:r w:rsidRPr="00C2511E">
        <w:rPr>
          <w:b/>
          <w:color w:val="000000" w:themeColor="text1"/>
          <w:lang w:val="it-IT"/>
        </w:rPr>
        <w:t xml:space="preserve">1. </w:t>
      </w:r>
      <w:r w:rsidR="00543284" w:rsidRPr="00C2511E">
        <w:rPr>
          <w:b/>
          <w:color w:val="000000" w:themeColor="text1"/>
          <w:lang w:val="it-IT"/>
        </w:rPr>
        <w:t xml:space="preserve">Tình hình và kết quả </w:t>
      </w:r>
      <w:r w:rsidRPr="00C2511E">
        <w:rPr>
          <w:b/>
          <w:color w:val="000000" w:themeColor="text1"/>
          <w:lang w:val="it-IT"/>
        </w:rPr>
        <w:t>phòng chống dịch</w:t>
      </w:r>
      <w:r w:rsidR="00543284" w:rsidRPr="00C2511E">
        <w:rPr>
          <w:b/>
          <w:color w:val="000000" w:themeColor="text1"/>
          <w:lang w:val="it-IT"/>
        </w:rPr>
        <w:t xml:space="preserve"> </w:t>
      </w:r>
      <w:r w:rsidRPr="00C2511E">
        <w:rPr>
          <w:b/>
          <w:color w:val="000000" w:themeColor="text1"/>
          <w:lang w:val="it-IT"/>
        </w:rPr>
        <w:t>Covid-19</w:t>
      </w:r>
    </w:p>
    <w:p w:rsidR="00380DE3" w:rsidRDefault="002541E8">
      <w:pPr>
        <w:keepNext/>
        <w:widowControl w:val="0"/>
        <w:shd w:val="clear" w:color="auto" w:fill="FFFFFF"/>
        <w:spacing w:before="180"/>
        <w:ind w:firstLine="567"/>
        <w:jc w:val="both"/>
        <w:rPr>
          <w:bCs/>
          <w:color w:val="000000" w:themeColor="text1"/>
          <w:lang w:val="it-IT"/>
        </w:rPr>
      </w:pPr>
      <w:r w:rsidRPr="00C2511E">
        <w:rPr>
          <w:bCs/>
          <w:color w:val="000000" w:themeColor="text1"/>
          <w:lang w:val="it-IT"/>
        </w:rPr>
        <w:t>Covid-19 là đại dịch</w:t>
      </w:r>
      <w:r w:rsidR="005E53D3" w:rsidRPr="00C2511E">
        <w:rPr>
          <w:bCs/>
          <w:color w:val="000000" w:themeColor="text1"/>
          <w:lang w:val="it-IT"/>
        </w:rPr>
        <w:t xml:space="preserve"> đặc biệt</w:t>
      </w:r>
      <w:r w:rsidRPr="00C2511E">
        <w:rPr>
          <w:bCs/>
          <w:color w:val="000000" w:themeColor="text1"/>
          <w:lang w:val="it-IT"/>
        </w:rPr>
        <w:t xml:space="preserve"> nguy hiểm</w:t>
      </w:r>
      <w:r w:rsidR="005E53D3" w:rsidRPr="00C2511E">
        <w:rPr>
          <w:bCs/>
          <w:color w:val="000000" w:themeColor="text1"/>
          <w:lang w:val="it-IT"/>
        </w:rPr>
        <w:t>,</w:t>
      </w:r>
      <w:r w:rsidR="005E53D3" w:rsidRPr="00C2511E">
        <w:rPr>
          <w:color w:val="000000" w:themeColor="text1"/>
        </w:rPr>
        <w:t xml:space="preserve"> </w:t>
      </w:r>
      <w:r w:rsidR="00CD6726" w:rsidRPr="00C2511E">
        <w:rPr>
          <w:color w:val="000000" w:themeColor="text1"/>
        </w:rPr>
        <w:t>đã lan rộng ra 21</w:t>
      </w:r>
      <w:r w:rsidR="00B10B75" w:rsidRPr="00C2511E">
        <w:rPr>
          <w:color w:val="000000" w:themeColor="text1"/>
        </w:rPr>
        <w:t>3</w:t>
      </w:r>
      <w:r w:rsidR="00CD6726" w:rsidRPr="00C2511E">
        <w:rPr>
          <w:color w:val="000000" w:themeColor="text1"/>
        </w:rPr>
        <w:t xml:space="preserve"> quốc gia, vùng lãnh thổ với gần </w:t>
      </w:r>
      <w:r w:rsidR="00B10B75" w:rsidRPr="00C2511E">
        <w:rPr>
          <w:color w:val="000000" w:themeColor="text1"/>
        </w:rPr>
        <w:t>5</w:t>
      </w:r>
      <w:r w:rsidR="00583585" w:rsidRPr="00C2511E">
        <w:rPr>
          <w:color w:val="000000" w:themeColor="text1"/>
        </w:rPr>
        <w:t xml:space="preserve"> triệu người nhiễm và </w:t>
      </w:r>
      <w:r w:rsidR="00A11545" w:rsidRPr="00C2511E">
        <w:rPr>
          <w:color w:val="000000" w:themeColor="text1"/>
        </w:rPr>
        <w:t>khoảng</w:t>
      </w:r>
      <w:r w:rsidR="00583585" w:rsidRPr="00C2511E">
        <w:rPr>
          <w:color w:val="000000" w:themeColor="text1"/>
        </w:rPr>
        <w:t xml:space="preserve"> 3</w:t>
      </w:r>
      <w:r w:rsidR="00B10B75" w:rsidRPr="00C2511E">
        <w:rPr>
          <w:color w:val="000000" w:themeColor="text1"/>
        </w:rPr>
        <w:t>30</w:t>
      </w:r>
      <w:r w:rsidR="00CD6726" w:rsidRPr="00C2511E">
        <w:rPr>
          <w:color w:val="000000" w:themeColor="text1"/>
        </w:rPr>
        <w:t xml:space="preserve"> nghìn người tử vong, </w:t>
      </w:r>
      <w:r w:rsidR="003F6117" w:rsidRPr="00C2511E">
        <w:rPr>
          <w:bCs/>
          <w:color w:val="000000" w:themeColor="text1"/>
          <w:lang w:val="it-IT"/>
        </w:rPr>
        <w:t>gây ra hậu quả rất nghiêm trọng trên phạm vi toàn cầu.</w:t>
      </w:r>
      <w:r w:rsidR="005E53D3" w:rsidRPr="00C2511E">
        <w:rPr>
          <w:color w:val="000000" w:themeColor="text1"/>
        </w:rPr>
        <w:t xml:space="preserve"> Hiện nay vẫn</w:t>
      </w:r>
      <w:r w:rsidR="003F6117" w:rsidRPr="00C2511E">
        <w:rPr>
          <w:color w:val="000000" w:themeColor="text1"/>
        </w:rPr>
        <w:t xml:space="preserve"> chưa có vắc-xin, thuốc đặc </w:t>
      </w:r>
      <w:r w:rsidR="005E53D3" w:rsidRPr="00C2511E">
        <w:rPr>
          <w:color w:val="000000" w:themeColor="text1"/>
        </w:rPr>
        <w:t>trị</w:t>
      </w:r>
      <w:r w:rsidR="003F6117" w:rsidRPr="00C2511E">
        <w:rPr>
          <w:color w:val="000000" w:themeColor="text1"/>
        </w:rPr>
        <w:t xml:space="preserve"> và </w:t>
      </w:r>
      <w:r w:rsidR="005E53D3" w:rsidRPr="00C2511E">
        <w:rPr>
          <w:color w:val="000000" w:themeColor="text1"/>
        </w:rPr>
        <w:t xml:space="preserve">chưa dự báo </w:t>
      </w:r>
      <w:r w:rsidR="003F6117" w:rsidRPr="00C2511E">
        <w:rPr>
          <w:color w:val="000000" w:themeColor="text1"/>
        </w:rPr>
        <w:t xml:space="preserve">chính xác </w:t>
      </w:r>
      <w:r w:rsidR="005E53D3" w:rsidRPr="00C2511E">
        <w:rPr>
          <w:color w:val="000000" w:themeColor="text1"/>
        </w:rPr>
        <w:t>được thời điểm kết thúc dịch.</w:t>
      </w:r>
      <w:r w:rsidRPr="00C2511E">
        <w:rPr>
          <w:bCs/>
          <w:color w:val="000000" w:themeColor="text1"/>
          <w:lang w:val="it-IT"/>
        </w:rPr>
        <w:t xml:space="preserve"> Nước ta c</w:t>
      </w:r>
      <w:r w:rsidR="00465060" w:rsidRPr="00C2511E">
        <w:rPr>
          <w:bCs/>
          <w:color w:val="000000" w:themeColor="text1"/>
          <w:lang w:val="it-IT"/>
        </w:rPr>
        <w:t xml:space="preserve">ó </w:t>
      </w:r>
      <w:r w:rsidR="003F6117" w:rsidRPr="00C2511E">
        <w:rPr>
          <w:bCs/>
          <w:color w:val="000000" w:themeColor="text1"/>
          <w:lang w:val="it-IT"/>
        </w:rPr>
        <w:t>độ mở và</w:t>
      </w:r>
      <w:r w:rsidRPr="00C2511E">
        <w:rPr>
          <w:bCs/>
          <w:color w:val="000000" w:themeColor="text1"/>
          <w:lang w:val="it-IT"/>
        </w:rPr>
        <w:t xml:space="preserve"> </w:t>
      </w:r>
      <w:r w:rsidR="003F6117" w:rsidRPr="00C2511E">
        <w:rPr>
          <w:bCs/>
          <w:color w:val="000000" w:themeColor="text1"/>
          <w:lang w:val="it-IT"/>
        </w:rPr>
        <w:t xml:space="preserve">mức độ </w:t>
      </w:r>
      <w:r w:rsidRPr="00C2511E">
        <w:rPr>
          <w:bCs/>
          <w:color w:val="000000" w:themeColor="text1"/>
          <w:lang w:val="it-IT"/>
        </w:rPr>
        <w:t>giao</w:t>
      </w:r>
      <w:r w:rsidR="006D0C67" w:rsidRPr="00C2511E">
        <w:rPr>
          <w:bCs/>
          <w:color w:val="000000" w:themeColor="text1"/>
          <w:lang w:val="it-IT"/>
        </w:rPr>
        <w:t xml:space="preserve"> lưu</w:t>
      </w:r>
      <w:r w:rsidR="00BA4D7F" w:rsidRPr="00C2511E">
        <w:rPr>
          <w:bCs/>
          <w:color w:val="000000" w:themeColor="text1"/>
          <w:lang w:val="it-IT"/>
        </w:rPr>
        <w:t xml:space="preserve"> </w:t>
      </w:r>
      <w:r w:rsidRPr="00C2511E">
        <w:rPr>
          <w:bCs/>
          <w:color w:val="000000" w:themeColor="text1"/>
          <w:lang w:val="it-IT"/>
        </w:rPr>
        <w:t>quốc tế cao nên nguy cơ dịch bùng phát là rất</w:t>
      </w:r>
      <w:r w:rsidR="003F6117" w:rsidRPr="00C2511E">
        <w:rPr>
          <w:bCs/>
          <w:color w:val="000000" w:themeColor="text1"/>
          <w:lang w:val="it-IT"/>
        </w:rPr>
        <w:t xml:space="preserve"> lớn</w:t>
      </w:r>
      <w:r w:rsidRPr="00C2511E">
        <w:rPr>
          <w:bCs/>
          <w:color w:val="000000" w:themeColor="text1"/>
          <w:lang w:val="it-IT"/>
        </w:rPr>
        <w:t xml:space="preserve">. Việc phòng chống đại dịch này là chưa có tiền lệ, đòi hỏi các </w:t>
      </w:r>
      <w:r w:rsidR="00CD6726" w:rsidRPr="00C2511E">
        <w:rPr>
          <w:bCs/>
          <w:color w:val="000000" w:themeColor="text1"/>
          <w:lang w:val="it-IT"/>
        </w:rPr>
        <w:t xml:space="preserve">biện pháp mạnh, </w:t>
      </w:r>
      <w:r w:rsidR="008D6627" w:rsidRPr="00C2511E">
        <w:rPr>
          <w:bCs/>
          <w:color w:val="000000" w:themeColor="text1"/>
          <w:lang w:val="it-IT"/>
        </w:rPr>
        <w:t xml:space="preserve">đồng bộ, </w:t>
      </w:r>
      <w:r w:rsidR="00CD6726" w:rsidRPr="00C2511E">
        <w:rPr>
          <w:bCs/>
          <w:color w:val="000000" w:themeColor="text1"/>
          <w:lang w:val="it-IT"/>
        </w:rPr>
        <w:t>chủ động ứng phó nhanh, linh hoạt, kịp thời và hiệu quả.</w:t>
      </w:r>
    </w:p>
    <w:p w:rsidR="00380DE3" w:rsidRDefault="00543284">
      <w:pPr>
        <w:keepNext/>
        <w:widowControl w:val="0"/>
        <w:shd w:val="clear" w:color="auto" w:fill="FFFFFF"/>
        <w:spacing w:before="180"/>
        <w:ind w:firstLine="567"/>
        <w:jc w:val="both"/>
        <w:rPr>
          <w:bCs/>
          <w:color w:val="000000" w:themeColor="text1"/>
          <w:lang w:val="it-IT"/>
        </w:rPr>
      </w:pPr>
      <w:r w:rsidRPr="00C2511E">
        <w:rPr>
          <w:bCs/>
          <w:color w:val="000000" w:themeColor="text1"/>
          <w:lang w:val="it-IT"/>
        </w:rPr>
        <w:t xml:space="preserve">Hưởng ứng Lời kêu gọi của Tổng Bí thư, Chủ tịch nước Nguyễn Phú Trọng, đồng bào, đồng chí, chiến sĩ cả nước và </w:t>
      </w:r>
      <w:r w:rsidR="00CD6726" w:rsidRPr="00C2511E">
        <w:rPr>
          <w:bCs/>
          <w:color w:val="000000" w:themeColor="text1"/>
          <w:lang w:val="it-IT"/>
        </w:rPr>
        <w:t>kiều</w:t>
      </w:r>
      <w:r w:rsidRPr="00C2511E">
        <w:rPr>
          <w:bCs/>
          <w:color w:val="000000" w:themeColor="text1"/>
          <w:lang w:val="it-IT"/>
        </w:rPr>
        <w:t xml:space="preserve"> bào ta ở nước ngoài đã</w:t>
      </w:r>
      <w:r w:rsidR="00CD6726" w:rsidRPr="00C2511E">
        <w:rPr>
          <w:bCs/>
          <w:color w:val="000000" w:themeColor="text1"/>
          <w:lang w:val="it-IT"/>
        </w:rPr>
        <w:t xml:space="preserve"> chung sức,</w:t>
      </w:r>
      <w:r w:rsidRPr="00C2511E">
        <w:rPr>
          <w:bCs/>
          <w:color w:val="000000" w:themeColor="text1"/>
          <w:lang w:val="it-IT"/>
        </w:rPr>
        <w:t xml:space="preserve"> đồng lòng,</w:t>
      </w:r>
      <w:r w:rsidR="00CD6726" w:rsidRPr="00C2511E">
        <w:rPr>
          <w:bCs/>
          <w:color w:val="000000" w:themeColor="text1"/>
          <w:lang w:val="it-IT"/>
        </w:rPr>
        <w:t xml:space="preserve"> nỗ lực vượt bậc trong công tác </w:t>
      </w:r>
      <w:r w:rsidRPr="00C2511E">
        <w:rPr>
          <w:bCs/>
          <w:color w:val="000000" w:themeColor="text1"/>
          <w:lang w:val="it-IT"/>
        </w:rPr>
        <w:t>phòng chống dịch</w:t>
      </w:r>
      <w:r w:rsidR="00A11545" w:rsidRPr="00C2511E">
        <w:rPr>
          <w:bCs/>
          <w:color w:val="000000" w:themeColor="text1"/>
          <w:lang w:val="it-IT"/>
        </w:rPr>
        <w:t xml:space="preserve"> bệnh</w:t>
      </w:r>
      <w:r w:rsidRPr="00C2511E">
        <w:rPr>
          <w:bCs/>
          <w:color w:val="000000" w:themeColor="text1"/>
          <w:lang w:val="it-IT"/>
        </w:rPr>
        <w:t>. Bộ Chính trị, Ban Bí thư, Ủy ban Thường vụ Quốc hội, Chính phủ, Thủ tướng Chính phủ đã lãnh đạo, chỉ đạo thường xuyên</w:t>
      </w:r>
      <w:r w:rsidR="00B10B75" w:rsidRPr="00C2511E">
        <w:rPr>
          <w:bCs/>
          <w:color w:val="000000" w:themeColor="text1"/>
          <w:lang w:val="it-IT"/>
        </w:rPr>
        <w:t>, quyết liệt</w:t>
      </w:r>
      <w:r w:rsidRPr="00C2511E">
        <w:rPr>
          <w:bCs/>
          <w:color w:val="000000" w:themeColor="text1"/>
          <w:lang w:val="it-IT"/>
        </w:rPr>
        <w:t>;</w:t>
      </w:r>
      <w:r w:rsidR="00C309A5" w:rsidRPr="00C2511E">
        <w:rPr>
          <w:bCs/>
          <w:color w:val="000000" w:themeColor="text1"/>
          <w:lang w:val="it-IT"/>
        </w:rPr>
        <w:t xml:space="preserve"> </w:t>
      </w:r>
      <w:r w:rsidRPr="00C2511E">
        <w:rPr>
          <w:bCs/>
          <w:color w:val="000000" w:themeColor="text1"/>
          <w:lang w:val="it-IT"/>
        </w:rPr>
        <w:t>ban hành nhiều Nghị quyết, Chỉ thị,</w:t>
      </w:r>
      <w:r w:rsidR="007D2071" w:rsidRPr="00C2511E">
        <w:rPr>
          <w:bCs/>
          <w:color w:val="000000" w:themeColor="text1"/>
          <w:lang w:val="it-IT"/>
        </w:rPr>
        <w:t xml:space="preserve"> Công điện chỉ đạo </w:t>
      </w:r>
      <w:r w:rsidRPr="00C2511E">
        <w:rPr>
          <w:bCs/>
          <w:color w:val="000000" w:themeColor="text1"/>
          <w:lang w:val="it-IT"/>
        </w:rPr>
        <w:t>các cấp, các ngành tập trung triển khai</w:t>
      </w:r>
      <w:r w:rsidR="00CD6726" w:rsidRPr="00C2511E">
        <w:rPr>
          <w:bCs/>
          <w:color w:val="000000" w:themeColor="text1"/>
          <w:lang w:val="it-IT"/>
        </w:rPr>
        <w:t xml:space="preserve"> các biện pháp phòng chống</w:t>
      </w:r>
      <w:r w:rsidRPr="00C2511E">
        <w:rPr>
          <w:bCs/>
          <w:color w:val="000000" w:themeColor="text1"/>
          <w:lang w:val="it-IT"/>
        </w:rPr>
        <w:t>, ứng phó</w:t>
      </w:r>
      <w:r w:rsidR="00CD6726" w:rsidRPr="00C2511E">
        <w:rPr>
          <w:bCs/>
          <w:color w:val="000000" w:themeColor="text1"/>
          <w:lang w:val="it-IT"/>
        </w:rPr>
        <w:t xml:space="preserve"> kịp thời</w:t>
      </w:r>
      <w:r w:rsidR="001F3533" w:rsidRPr="00C2511E">
        <w:rPr>
          <w:bCs/>
          <w:color w:val="000000" w:themeColor="text1"/>
          <w:lang w:val="it-IT"/>
        </w:rPr>
        <w:t>,</w:t>
      </w:r>
      <w:r w:rsidRPr="00C2511E">
        <w:rPr>
          <w:bCs/>
          <w:color w:val="000000" w:themeColor="text1"/>
          <w:lang w:val="it-IT"/>
        </w:rPr>
        <w:t xml:space="preserve"> ngăn chặn dịch</w:t>
      </w:r>
      <w:r w:rsidR="00A11545" w:rsidRPr="00C2511E">
        <w:rPr>
          <w:bCs/>
          <w:color w:val="000000" w:themeColor="text1"/>
          <w:lang w:val="it-IT"/>
        </w:rPr>
        <w:t xml:space="preserve"> bệnh</w:t>
      </w:r>
      <w:r w:rsidRPr="00C2511E">
        <w:rPr>
          <w:bCs/>
          <w:color w:val="000000" w:themeColor="text1"/>
          <w:lang w:val="it-IT"/>
        </w:rPr>
        <w:t xml:space="preserve"> lây lan. </w:t>
      </w:r>
      <w:r w:rsidR="00FD36C2" w:rsidRPr="00C2511E">
        <w:rPr>
          <w:bCs/>
          <w:color w:val="000000" w:themeColor="text1"/>
          <w:lang w:val="it-IT"/>
        </w:rPr>
        <w:t xml:space="preserve">Ngay </w:t>
      </w:r>
      <w:r w:rsidR="00B10B75" w:rsidRPr="00C2511E">
        <w:rPr>
          <w:bCs/>
          <w:color w:val="000000" w:themeColor="text1"/>
          <w:lang w:val="it-IT"/>
        </w:rPr>
        <w:t>những ngày trước</w:t>
      </w:r>
      <w:r w:rsidR="00A11545" w:rsidRPr="00C2511E">
        <w:rPr>
          <w:bCs/>
          <w:color w:val="000000" w:themeColor="text1"/>
          <w:lang w:val="it-IT"/>
        </w:rPr>
        <w:t>,</w:t>
      </w:r>
      <w:r w:rsidR="00B10B75" w:rsidRPr="00C2511E">
        <w:rPr>
          <w:bCs/>
          <w:color w:val="000000" w:themeColor="text1"/>
          <w:lang w:val="it-IT"/>
        </w:rPr>
        <w:t xml:space="preserve"> trong </w:t>
      </w:r>
      <w:r w:rsidR="00FD36C2" w:rsidRPr="00C2511E">
        <w:rPr>
          <w:bCs/>
          <w:color w:val="000000" w:themeColor="text1"/>
          <w:lang w:val="it-IT"/>
        </w:rPr>
        <w:t xml:space="preserve">Tết </w:t>
      </w:r>
      <w:r w:rsidR="00B10B75" w:rsidRPr="00C2511E">
        <w:rPr>
          <w:bCs/>
          <w:color w:val="000000" w:themeColor="text1"/>
          <w:lang w:val="it-IT"/>
        </w:rPr>
        <w:t>Nguyên đán</w:t>
      </w:r>
      <w:r w:rsidR="00FD36C2" w:rsidRPr="00C2511E">
        <w:rPr>
          <w:bCs/>
          <w:color w:val="000000" w:themeColor="text1"/>
          <w:lang w:val="it-IT"/>
        </w:rPr>
        <w:t xml:space="preserve"> và trong </w:t>
      </w:r>
      <w:r w:rsidR="008E6144" w:rsidRPr="00C2511E">
        <w:rPr>
          <w:bCs/>
          <w:color w:val="000000" w:themeColor="text1"/>
          <w:lang w:val="it-IT"/>
        </w:rPr>
        <w:t>những</w:t>
      </w:r>
      <w:r w:rsidR="00FD36C2" w:rsidRPr="00C2511E">
        <w:rPr>
          <w:bCs/>
          <w:color w:val="000000" w:themeColor="text1"/>
          <w:lang w:val="it-IT"/>
        </w:rPr>
        <w:t xml:space="preserve"> tháng qua, </w:t>
      </w:r>
      <w:r w:rsidR="00B10B75" w:rsidRPr="00C2511E">
        <w:rPr>
          <w:bCs/>
          <w:color w:val="000000" w:themeColor="text1"/>
          <w:lang w:val="it-IT"/>
        </w:rPr>
        <w:t xml:space="preserve">Thường trực </w:t>
      </w:r>
      <w:r w:rsidR="00FD36C2" w:rsidRPr="00C2511E">
        <w:rPr>
          <w:bCs/>
          <w:color w:val="000000" w:themeColor="text1"/>
          <w:lang w:val="it-IT"/>
        </w:rPr>
        <w:t>Chính phủ họp một tuần 02</w:t>
      </w:r>
      <w:r w:rsidR="004B67FC">
        <w:rPr>
          <w:bCs/>
          <w:color w:val="000000" w:themeColor="text1"/>
          <w:lang w:val="it-IT"/>
        </w:rPr>
        <w:t xml:space="preserve"> </w:t>
      </w:r>
      <w:r w:rsidR="00B10B75" w:rsidRPr="00C2511E">
        <w:rPr>
          <w:bCs/>
          <w:color w:val="000000" w:themeColor="text1"/>
          <w:lang w:val="it-IT"/>
        </w:rPr>
        <w:t>-</w:t>
      </w:r>
      <w:r w:rsidR="004B67FC">
        <w:rPr>
          <w:bCs/>
          <w:color w:val="000000" w:themeColor="text1"/>
          <w:lang w:val="it-IT"/>
        </w:rPr>
        <w:t xml:space="preserve"> </w:t>
      </w:r>
      <w:r w:rsidR="00B10B75" w:rsidRPr="00C2511E">
        <w:rPr>
          <w:bCs/>
          <w:color w:val="000000" w:themeColor="text1"/>
          <w:lang w:val="it-IT"/>
        </w:rPr>
        <w:t>03</w:t>
      </w:r>
      <w:r w:rsidR="00FD36C2" w:rsidRPr="00C2511E">
        <w:rPr>
          <w:bCs/>
          <w:color w:val="000000" w:themeColor="text1"/>
          <w:lang w:val="it-IT"/>
        </w:rPr>
        <w:t xml:space="preserve"> lần để chỉ đạo công tác phòng, chống dịch. </w:t>
      </w:r>
    </w:p>
    <w:p w:rsidR="00380DE3" w:rsidRDefault="00C6606E">
      <w:pPr>
        <w:keepNext/>
        <w:widowControl w:val="0"/>
        <w:shd w:val="clear" w:color="auto" w:fill="FFFFFF"/>
        <w:spacing w:before="100"/>
        <w:ind w:firstLine="567"/>
        <w:jc w:val="both"/>
        <w:rPr>
          <w:bCs/>
          <w:color w:val="000000" w:themeColor="text1"/>
          <w:spacing w:val="-2"/>
          <w:lang w:val="it-IT"/>
        </w:rPr>
      </w:pPr>
      <w:r w:rsidRPr="00C2511E">
        <w:rPr>
          <w:bCs/>
          <w:color w:val="000000" w:themeColor="text1"/>
          <w:spacing w:val="-2"/>
          <w:lang w:val="it-IT"/>
        </w:rPr>
        <w:lastRenderedPageBreak/>
        <w:t>Tinh thần chỉ đạo chung là chủ động đánh giá đúng tình hình, đưa ra các giải pháp quyết liệt, kịp thời</w:t>
      </w:r>
      <w:r w:rsidR="00FD49DB" w:rsidRPr="00C2511E">
        <w:rPr>
          <w:bCs/>
          <w:color w:val="000000" w:themeColor="text1"/>
          <w:spacing w:val="-2"/>
          <w:lang w:val="it-IT"/>
        </w:rPr>
        <w:t>,</w:t>
      </w:r>
      <w:r w:rsidRPr="00C2511E">
        <w:rPr>
          <w:bCs/>
          <w:color w:val="000000" w:themeColor="text1"/>
          <w:spacing w:val="-2"/>
          <w:lang w:val="it-IT"/>
        </w:rPr>
        <w:t xml:space="preserve"> phù hợp với </w:t>
      </w:r>
      <w:r w:rsidR="0033025F" w:rsidRPr="00C2511E">
        <w:rPr>
          <w:bCs/>
          <w:color w:val="000000" w:themeColor="text1"/>
          <w:spacing w:val="-2"/>
          <w:lang w:val="it-IT"/>
        </w:rPr>
        <w:t>tình hình thực tế</w:t>
      </w:r>
      <w:r w:rsidRPr="00C2511E">
        <w:rPr>
          <w:bCs/>
          <w:color w:val="000000" w:themeColor="text1"/>
          <w:spacing w:val="-2"/>
          <w:lang w:val="it-IT"/>
        </w:rPr>
        <w:t xml:space="preserve"> </w:t>
      </w:r>
      <w:r w:rsidR="0056538E" w:rsidRPr="00C2511E">
        <w:rPr>
          <w:bCs/>
          <w:color w:val="000000" w:themeColor="text1"/>
          <w:spacing w:val="-2"/>
          <w:lang w:val="it-IT"/>
        </w:rPr>
        <w:t xml:space="preserve">và thực lực </w:t>
      </w:r>
      <w:r w:rsidRPr="00C2511E">
        <w:rPr>
          <w:bCs/>
          <w:color w:val="000000" w:themeColor="text1"/>
          <w:spacing w:val="-2"/>
          <w:lang w:val="it-IT"/>
        </w:rPr>
        <w:t xml:space="preserve">của đất nước. Quan điểm xuyên suốt là </w:t>
      </w:r>
      <w:r w:rsidRPr="00C2511E">
        <w:rPr>
          <w:bCs/>
          <w:i/>
          <w:color w:val="000000" w:themeColor="text1"/>
          <w:spacing w:val="-2"/>
          <w:lang w:val="it-IT"/>
        </w:rPr>
        <w:t>“chống dịch như chống giặc”</w:t>
      </w:r>
      <w:r w:rsidRPr="00C2511E">
        <w:rPr>
          <w:bCs/>
          <w:color w:val="000000" w:themeColor="text1"/>
          <w:spacing w:val="-2"/>
          <w:lang w:val="it-IT"/>
        </w:rPr>
        <w:t xml:space="preserve">; huy động sức mạnh và sự vào cuộc của cả hệ thống chính trị, cộng đồng xã hội; </w:t>
      </w:r>
      <w:r w:rsidRPr="00C2511E">
        <w:rPr>
          <w:bCs/>
          <w:i/>
          <w:color w:val="000000" w:themeColor="text1"/>
          <w:spacing w:val="-2"/>
          <w:lang w:val="it-IT"/>
        </w:rPr>
        <w:t>“lấy phòng dịch làm ưu tiên</w:t>
      </w:r>
      <w:r w:rsidR="005114EF" w:rsidRPr="005114EF">
        <w:rPr>
          <w:bCs/>
          <w:i/>
          <w:color w:val="000000" w:themeColor="text1"/>
          <w:spacing w:val="-2"/>
          <w:lang w:val="it-IT"/>
        </w:rPr>
        <w:t>”</w:t>
      </w:r>
      <w:r w:rsidRPr="00C2511E">
        <w:rPr>
          <w:bCs/>
          <w:color w:val="000000" w:themeColor="text1"/>
          <w:spacing w:val="-2"/>
          <w:lang w:val="it-IT"/>
        </w:rPr>
        <w:t xml:space="preserve">, </w:t>
      </w:r>
      <w:r w:rsidRPr="00C2511E">
        <w:rPr>
          <w:bCs/>
          <w:i/>
          <w:color w:val="000000" w:themeColor="text1"/>
          <w:spacing w:val="-2"/>
          <w:lang w:val="it-IT"/>
        </w:rPr>
        <w:t>“khóa chặt nguy cơ lây bệnh từ bên ngoài,</w:t>
      </w:r>
      <w:r w:rsidR="00883939" w:rsidRPr="00C2511E">
        <w:rPr>
          <w:bCs/>
          <w:i/>
          <w:color w:val="000000" w:themeColor="text1"/>
          <w:spacing w:val="-2"/>
          <w:lang w:val="it-IT"/>
        </w:rPr>
        <w:t xml:space="preserve"> kiên quyết cách ly tập trung,</w:t>
      </w:r>
      <w:r w:rsidRPr="00C2511E">
        <w:rPr>
          <w:bCs/>
          <w:i/>
          <w:color w:val="000000" w:themeColor="text1"/>
          <w:spacing w:val="-2"/>
          <w:lang w:val="it-IT"/>
        </w:rPr>
        <w:t xml:space="preserve"> khoanh vùng dập dịch triệt để từ bên trong, chữa trị hiệu quả”</w:t>
      </w:r>
      <w:r w:rsidRPr="00C2511E">
        <w:rPr>
          <w:bCs/>
          <w:color w:val="000000" w:themeColor="text1"/>
          <w:spacing w:val="-2"/>
          <w:lang w:val="it-IT"/>
        </w:rPr>
        <w:t xml:space="preserve">, </w:t>
      </w:r>
      <w:r w:rsidRPr="00C2511E">
        <w:rPr>
          <w:bCs/>
          <w:i/>
          <w:color w:val="000000" w:themeColor="text1"/>
          <w:spacing w:val="-2"/>
          <w:lang w:val="it-IT"/>
        </w:rPr>
        <w:t>“chấp nhận hy sinh lợi ích kinh tế trước mắt để bảo vệ tốt nhất sức khỏe, tính mạng của người dân”</w:t>
      </w:r>
      <w:r w:rsidRPr="00C2511E">
        <w:rPr>
          <w:bCs/>
          <w:color w:val="000000" w:themeColor="text1"/>
          <w:spacing w:val="-2"/>
          <w:lang w:val="it-IT"/>
        </w:rPr>
        <w:t>.</w:t>
      </w:r>
    </w:p>
    <w:p w:rsidR="00380DE3" w:rsidRDefault="00527F1A">
      <w:pPr>
        <w:keepNext/>
        <w:widowControl w:val="0"/>
        <w:shd w:val="clear" w:color="auto" w:fill="FFFFFF"/>
        <w:spacing w:before="100"/>
        <w:ind w:firstLine="567"/>
        <w:jc w:val="both"/>
        <w:rPr>
          <w:bCs/>
          <w:color w:val="000000" w:themeColor="text1"/>
          <w:spacing w:val="-2"/>
          <w:lang w:val="it-IT"/>
        </w:rPr>
      </w:pPr>
      <w:r w:rsidRPr="00C2511E">
        <w:rPr>
          <w:bCs/>
          <w:color w:val="000000" w:themeColor="text1"/>
          <w:spacing w:val="-2"/>
          <w:lang w:val="it-IT"/>
        </w:rPr>
        <w:t>Chính phủ đã chỉ đạo</w:t>
      </w:r>
      <w:r w:rsidR="00C6606E" w:rsidRPr="00C2511E">
        <w:rPr>
          <w:bCs/>
          <w:color w:val="000000" w:themeColor="text1"/>
          <w:spacing w:val="-2"/>
          <w:lang w:val="it-IT"/>
        </w:rPr>
        <w:t xml:space="preserve"> phòng chống dịch một cách toàn diện theo các kịch bản </w:t>
      </w:r>
      <w:r w:rsidR="001668F1" w:rsidRPr="00C2511E">
        <w:rPr>
          <w:bCs/>
          <w:color w:val="000000" w:themeColor="text1"/>
          <w:spacing w:val="-2"/>
          <w:lang w:val="it-IT"/>
        </w:rPr>
        <w:t>đề ra</w:t>
      </w:r>
      <w:r w:rsidR="00C309A5" w:rsidRPr="00C2511E">
        <w:rPr>
          <w:bCs/>
          <w:color w:val="000000" w:themeColor="text1"/>
          <w:spacing w:val="-2"/>
          <w:lang w:val="it-IT"/>
        </w:rPr>
        <w:t xml:space="preserve">, phù hợp với diễn biến </w:t>
      </w:r>
      <w:r w:rsidR="001F3533" w:rsidRPr="00C2511E">
        <w:rPr>
          <w:bCs/>
          <w:color w:val="000000" w:themeColor="text1"/>
          <w:spacing w:val="-2"/>
          <w:lang w:val="it-IT"/>
        </w:rPr>
        <w:t>tình hình</w:t>
      </w:r>
      <w:r w:rsidR="00C6606E" w:rsidRPr="00C2511E">
        <w:rPr>
          <w:bCs/>
          <w:color w:val="000000" w:themeColor="text1"/>
          <w:spacing w:val="-2"/>
          <w:lang w:val="it-IT"/>
        </w:rPr>
        <w:t>.</w:t>
      </w:r>
      <w:r w:rsidR="006934EF" w:rsidRPr="00C2511E">
        <w:rPr>
          <w:bCs/>
          <w:color w:val="000000" w:themeColor="text1"/>
          <w:spacing w:val="-2"/>
          <w:lang w:val="it-IT"/>
        </w:rPr>
        <w:t xml:space="preserve"> </w:t>
      </w:r>
      <w:r w:rsidR="00C6606E" w:rsidRPr="00C2511E">
        <w:rPr>
          <w:bCs/>
          <w:color w:val="000000" w:themeColor="text1"/>
          <w:spacing w:val="-2"/>
          <w:lang w:val="it-IT"/>
        </w:rPr>
        <w:t xml:space="preserve">Các biện pháp ứng phó được triển khai sớm hơn và </w:t>
      </w:r>
      <w:r w:rsidR="00423715" w:rsidRPr="00C2511E">
        <w:rPr>
          <w:bCs/>
          <w:color w:val="000000" w:themeColor="text1"/>
          <w:spacing w:val="-2"/>
          <w:lang w:val="it-IT"/>
        </w:rPr>
        <w:t>cao hơn</w:t>
      </w:r>
      <w:r w:rsidR="00C6606E" w:rsidRPr="00C2511E">
        <w:rPr>
          <w:bCs/>
          <w:color w:val="000000" w:themeColor="text1"/>
          <w:spacing w:val="-2"/>
          <w:lang w:val="it-IT"/>
        </w:rPr>
        <w:t xml:space="preserve"> mức khuyến cáo của </w:t>
      </w:r>
      <w:r w:rsidR="00516757" w:rsidRPr="00C2511E">
        <w:rPr>
          <w:bCs/>
          <w:color w:val="000000" w:themeColor="text1"/>
          <w:spacing w:val="-2"/>
          <w:lang w:val="it-IT"/>
        </w:rPr>
        <w:t>Tổ chức Y tế Thế giới</w:t>
      </w:r>
      <w:r w:rsidR="00AB6253" w:rsidRPr="00C2511E">
        <w:rPr>
          <w:bCs/>
          <w:color w:val="000000" w:themeColor="text1"/>
          <w:spacing w:val="-2"/>
          <w:lang w:val="it-IT"/>
        </w:rPr>
        <w:t xml:space="preserve"> (WHO)</w:t>
      </w:r>
      <w:r w:rsidR="00C6606E" w:rsidRPr="00C2511E">
        <w:rPr>
          <w:bCs/>
          <w:color w:val="000000" w:themeColor="text1"/>
          <w:spacing w:val="-2"/>
          <w:lang w:val="it-IT"/>
        </w:rPr>
        <w:t>; cách ly và giãn cách xã hội được triển khai</w:t>
      </w:r>
      <w:r w:rsidR="006766FB" w:rsidRPr="00C2511E">
        <w:rPr>
          <w:bCs/>
          <w:color w:val="000000" w:themeColor="text1"/>
          <w:spacing w:val="-2"/>
          <w:lang w:val="it-IT"/>
        </w:rPr>
        <w:t xml:space="preserve"> </w:t>
      </w:r>
      <w:r w:rsidR="00154790" w:rsidRPr="00C2511E">
        <w:rPr>
          <w:bCs/>
          <w:color w:val="000000" w:themeColor="text1"/>
          <w:spacing w:val="-2"/>
          <w:lang w:val="it-IT"/>
        </w:rPr>
        <w:t xml:space="preserve">kiên </w:t>
      </w:r>
      <w:r w:rsidR="006766FB" w:rsidRPr="00C2511E">
        <w:rPr>
          <w:bCs/>
          <w:color w:val="000000" w:themeColor="text1"/>
          <w:spacing w:val="-2"/>
          <w:lang w:val="it-IT"/>
        </w:rPr>
        <w:t>quyết,</w:t>
      </w:r>
      <w:r w:rsidR="00C6606E" w:rsidRPr="00C2511E">
        <w:rPr>
          <w:bCs/>
          <w:color w:val="000000" w:themeColor="text1"/>
          <w:spacing w:val="-2"/>
          <w:lang w:val="it-IT"/>
        </w:rPr>
        <w:t xml:space="preserve"> kịp thời, ngăn chặn hiệu quả dịch </w:t>
      </w:r>
      <w:r w:rsidR="00154790" w:rsidRPr="00C2511E">
        <w:rPr>
          <w:bCs/>
          <w:color w:val="000000" w:themeColor="text1"/>
          <w:spacing w:val="-2"/>
          <w:lang w:val="it-IT"/>
        </w:rPr>
        <w:t xml:space="preserve">bệnh </w:t>
      </w:r>
      <w:r w:rsidR="00C6606E" w:rsidRPr="00C2511E">
        <w:rPr>
          <w:bCs/>
          <w:color w:val="000000" w:themeColor="text1"/>
          <w:spacing w:val="-2"/>
          <w:lang w:val="it-IT"/>
        </w:rPr>
        <w:t>lây lan trong cộng đồng.</w:t>
      </w:r>
      <w:r w:rsidR="00E5097A" w:rsidRPr="00C2511E">
        <w:rPr>
          <w:bCs/>
          <w:color w:val="000000" w:themeColor="text1"/>
          <w:spacing w:val="-2"/>
          <w:lang w:val="it-IT"/>
        </w:rPr>
        <w:t xml:space="preserve"> </w:t>
      </w:r>
      <w:r w:rsidR="00C6606E" w:rsidRPr="00C2511E">
        <w:rPr>
          <w:bCs/>
          <w:color w:val="000000" w:themeColor="text1"/>
          <w:spacing w:val="-2"/>
          <w:lang w:val="it-IT"/>
        </w:rPr>
        <w:t xml:space="preserve">Ngay từ đầu, </w:t>
      </w:r>
      <w:r w:rsidR="006934EF" w:rsidRPr="00C2511E">
        <w:rPr>
          <w:bCs/>
          <w:color w:val="000000" w:themeColor="text1"/>
          <w:spacing w:val="-2"/>
          <w:lang w:val="it-IT"/>
        </w:rPr>
        <w:t xml:space="preserve">Ban </w:t>
      </w:r>
      <w:r w:rsidR="004B67FC">
        <w:rPr>
          <w:bCs/>
          <w:color w:val="000000" w:themeColor="text1"/>
          <w:spacing w:val="-2"/>
          <w:lang w:val="it-IT"/>
        </w:rPr>
        <w:t>C</w:t>
      </w:r>
      <w:r w:rsidR="006934EF" w:rsidRPr="00C2511E">
        <w:rPr>
          <w:bCs/>
          <w:color w:val="000000" w:themeColor="text1"/>
          <w:spacing w:val="-2"/>
          <w:lang w:val="it-IT"/>
        </w:rPr>
        <w:t xml:space="preserve">hỉ đạo quốc gia, </w:t>
      </w:r>
      <w:r w:rsidR="0092252B" w:rsidRPr="00C2511E">
        <w:rPr>
          <w:bCs/>
          <w:color w:val="000000" w:themeColor="text1"/>
          <w:spacing w:val="-2"/>
          <w:lang w:val="it-IT"/>
        </w:rPr>
        <w:t xml:space="preserve">các </w:t>
      </w:r>
      <w:r w:rsidR="00C6606E" w:rsidRPr="00C2511E">
        <w:rPr>
          <w:bCs/>
          <w:color w:val="000000" w:themeColor="text1"/>
          <w:spacing w:val="-2"/>
          <w:lang w:val="it-IT"/>
        </w:rPr>
        <w:t xml:space="preserve">lực lượng </w:t>
      </w:r>
      <w:r w:rsidR="00154790" w:rsidRPr="00C2511E">
        <w:rPr>
          <w:bCs/>
          <w:color w:val="000000" w:themeColor="text1"/>
          <w:spacing w:val="-2"/>
          <w:lang w:val="it-IT"/>
        </w:rPr>
        <w:t xml:space="preserve">y tế, </w:t>
      </w:r>
      <w:r w:rsidR="00C6606E" w:rsidRPr="00C2511E">
        <w:rPr>
          <w:bCs/>
          <w:color w:val="000000" w:themeColor="text1"/>
          <w:spacing w:val="-2"/>
          <w:lang w:val="it-IT"/>
        </w:rPr>
        <w:t>quân đội</w:t>
      </w:r>
      <w:r w:rsidR="00360509" w:rsidRPr="00C2511E">
        <w:rPr>
          <w:rStyle w:val="EndnoteReference"/>
          <w:bCs/>
          <w:color w:val="000000" w:themeColor="text1"/>
          <w:spacing w:val="-2"/>
          <w:lang w:val="it-IT"/>
        </w:rPr>
        <w:endnoteReference w:id="1"/>
      </w:r>
      <w:r w:rsidR="00C6606E" w:rsidRPr="00C2511E">
        <w:rPr>
          <w:bCs/>
          <w:color w:val="000000" w:themeColor="text1"/>
          <w:spacing w:val="-2"/>
          <w:lang w:val="it-IT"/>
        </w:rPr>
        <w:t>, công an</w:t>
      </w:r>
      <w:r w:rsidR="00154790" w:rsidRPr="00C2511E">
        <w:rPr>
          <w:bCs/>
          <w:color w:val="000000" w:themeColor="text1"/>
          <w:spacing w:val="-2"/>
          <w:lang w:val="it-IT"/>
        </w:rPr>
        <w:t xml:space="preserve"> </w:t>
      </w:r>
      <w:r w:rsidR="00C6606E" w:rsidRPr="00C2511E">
        <w:rPr>
          <w:bCs/>
          <w:color w:val="000000" w:themeColor="text1"/>
          <w:spacing w:val="-2"/>
          <w:lang w:val="it-IT"/>
        </w:rPr>
        <w:t xml:space="preserve">và các lực lượng khác đã </w:t>
      </w:r>
      <w:r w:rsidR="0033025F" w:rsidRPr="00C2511E">
        <w:rPr>
          <w:bCs/>
          <w:color w:val="000000" w:themeColor="text1"/>
          <w:spacing w:val="-2"/>
          <w:lang w:val="it-IT"/>
        </w:rPr>
        <w:t xml:space="preserve">khẩn trương </w:t>
      </w:r>
      <w:r w:rsidR="00C6606E" w:rsidRPr="00C2511E">
        <w:rPr>
          <w:bCs/>
          <w:color w:val="000000" w:themeColor="text1"/>
          <w:spacing w:val="-2"/>
          <w:lang w:val="it-IT"/>
        </w:rPr>
        <w:t>vào cuộc,</w:t>
      </w:r>
      <w:r w:rsidR="0092252B" w:rsidRPr="00C2511E">
        <w:rPr>
          <w:bCs/>
          <w:color w:val="000000" w:themeColor="text1"/>
          <w:spacing w:val="-2"/>
          <w:lang w:val="it-IT"/>
        </w:rPr>
        <w:t xml:space="preserve"> ngày đêm bám trụ ở tuyến đầu,</w:t>
      </w:r>
      <w:r w:rsidRPr="00C2511E">
        <w:rPr>
          <w:bCs/>
          <w:color w:val="000000" w:themeColor="text1"/>
          <w:spacing w:val="-2"/>
          <w:lang w:val="it-IT"/>
        </w:rPr>
        <w:t xml:space="preserve"> thực hiện </w:t>
      </w:r>
      <w:r w:rsidR="0033025F" w:rsidRPr="00C2511E">
        <w:rPr>
          <w:bCs/>
          <w:color w:val="000000" w:themeColor="text1"/>
          <w:spacing w:val="-2"/>
          <w:lang w:val="it-IT"/>
        </w:rPr>
        <w:t>quyết liệt</w:t>
      </w:r>
      <w:r w:rsidR="0092252B" w:rsidRPr="00C2511E">
        <w:rPr>
          <w:bCs/>
          <w:color w:val="000000" w:themeColor="text1"/>
          <w:spacing w:val="-2"/>
          <w:lang w:val="it-IT"/>
        </w:rPr>
        <w:t>, đồng bộ</w:t>
      </w:r>
      <w:r w:rsidR="0033025F" w:rsidRPr="00C2511E">
        <w:rPr>
          <w:bCs/>
          <w:color w:val="000000" w:themeColor="text1"/>
          <w:spacing w:val="-2"/>
          <w:lang w:val="it-IT"/>
        </w:rPr>
        <w:t xml:space="preserve"> các giải pháp phòng chống dịch</w:t>
      </w:r>
      <w:r w:rsidR="00360509" w:rsidRPr="00C2511E">
        <w:rPr>
          <w:bCs/>
          <w:color w:val="000000" w:themeColor="text1"/>
          <w:spacing w:val="-2"/>
          <w:lang w:val="it-IT"/>
        </w:rPr>
        <w:t xml:space="preserve"> bệnh</w:t>
      </w:r>
      <w:r w:rsidR="00154790" w:rsidRPr="00C2511E">
        <w:rPr>
          <w:bCs/>
          <w:color w:val="000000" w:themeColor="text1"/>
          <w:spacing w:val="-2"/>
          <w:lang w:val="it-IT"/>
        </w:rPr>
        <w:t xml:space="preserve"> như phát hiện nhanh, </w:t>
      </w:r>
      <w:r w:rsidR="0033025F" w:rsidRPr="00C2511E">
        <w:rPr>
          <w:bCs/>
          <w:color w:val="000000" w:themeColor="text1"/>
          <w:spacing w:val="-2"/>
          <w:lang w:val="it-IT"/>
        </w:rPr>
        <w:t>cách ly tập trung</w:t>
      </w:r>
      <w:r w:rsidR="0092252B" w:rsidRPr="00C2511E">
        <w:rPr>
          <w:bCs/>
          <w:color w:val="000000" w:themeColor="text1"/>
          <w:spacing w:val="-2"/>
          <w:lang w:val="it-IT"/>
        </w:rPr>
        <w:t xml:space="preserve">, xét nghiệm, khoanh vùng, </w:t>
      </w:r>
      <w:r w:rsidR="00154790" w:rsidRPr="00C2511E">
        <w:rPr>
          <w:bCs/>
          <w:color w:val="000000" w:themeColor="text1"/>
          <w:spacing w:val="-2"/>
          <w:lang w:val="it-IT"/>
        </w:rPr>
        <w:t xml:space="preserve">chỉ đạo </w:t>
      </w:r>
      <w:r w:rsidR="0092252B" w:rsidRPr="00C2511E">
        <w:rPr>
          <w:bCs/>
          <w:color w:val="000000" w:themeColor="text1"/>
          <w:spacing w:val="-2"/>
          <w:lang w:val="it-IT"/>
        </w:rPr>
        <w:t>dập dịch</w:t>
      </w:r>
      <w:r w:rsidR="00AB6253" w:rsidRPr="00C2511E">
        <w:rPr>
          <w:bCs/>
          <w:color w:val="000000" w:themeColor="text1"/>
          <w:spacing w:val="-2"/>
          <w:lang w:val="it-IT"/>
        </w:rPr>
        <w:t xml:space="preserve"> và</w:t>
      </w:r>
      <w:r w:rsidR="0092252B" w:rsidRPr="00C2511E">
        <w:rPr>
          <w:bCs/>
          <w:color w:val="000000" w:themeColor="text1"/>
          <w:spacing w:val="-2"/>
          <w:lang w:val="it-IT"/>
        </w:rPr>
        <w:t xml:space="preserve"> </w:t>
      </w:r>
      <w:r w:rsidR="0092252B" w:rsidRPr="00B74268">
        <w:rPr>
          <w:bCs/>
          <w:color w:val="000000" w:themeColor="text1"/>
          <w:spacing w:val="-4"/>
          <w:lang w:val="it-IT"/>
        </w:rPr>
        <w:t>điều trị</w:t>
      </w:r>
      <w:r w:rsidR="00AB6253" w:rsidRPr="00B74268">
        <w:rPr>
          <w:bCs/>
          <w:color w:val="000000" w:themeColor="text1"/>
          <w:spacing w:val="-4"/>
          <w:lang w:val="it-IT"/>
        </w:rPr>
        <w:t xml:space="preserve"> hiệu quả</w:t>
      </w:r>
      <w:r w:rsidR="00154790" w:rsidRPr="00B74268">
        <w:rPr>
          <w:bCs/>
          <w:color w:val="000000" w:themeColor="text1"/>
          <w:spacing w:val="-4"/>
          <w:lang w:val="it-IT"/>
        </w:rPr>
        <w:t>...</w:t>
      </w:r>
      <w:r w:rsidR="00FF1C0E" w:rsidRPr="00B74268">
        <w:rPr>
          <w:rStyle w:val="EndnoteReference"/>
          <w:bCs/>
          <w:color w:val="000000" w:themeColor="text1"/>
          <w:spacing w:val="-4"/>
          <w:lang w:val="it-IT"/>
        </w:rPr>
        <w:endnoteReference w:id="2"/>
      </w:r>
      <w:r w:rsidR="0092252B" w:rsidRPr="00B74268">
        <w:rPr>
          <w:bCs/>
          <w:color w:val="000000" w:themeColor="text1"/>
          <w:spacing w:val="-4"/>
          <w:lang w:val="it-IT"/>
        </w:rPr>
        <w:t xml:space="preserve"> </w:t>
      </w:r>
      <w:r w:rsidR="00AB6253" w:rsidRPr="00B74268">
        <w:rPr>
          <w:bCs/>
          <w:color w:val="000000" w:themeColor="text1"/>
          <w:spacing w:val="-4"/>
          <w:lang w:val="it-IT"/>
        </w:rPr>
        <w:t>K</w:t>
      </w:r>
      <w:r w:rsidR="0092252B" w:rsidRPr="00B74268">
        <w:rPr>
          <w:bCs/>
          <w:color w:val="000000" w:themeColor="text1"/>
          <w:spacing w:val="-4"/>
          <w:lang w:val="it-IT"/>
        </w:rPr>
        <w:t>iểm soát chặt chẽ nguồn bệnh từ bên ngoài, nhất là tại các sân bay, cửa khẩu, đường mòn, lối mở</w:t>
      </w:r>
      <w:r w:rsidR="00253948" w:rsidRPr="00B74268">
        <w:rPr>
          <w:bCs/>
          <w:color w:val="000000" w:themeColor="text1"/>
          <w:spacing w:val="-4"/>
          <w:lang w:val="it-IT"/>
        </w:rPr>
        <w:t xml:space="preserve">... </w:t>
      </w:r>
      <w:r w:rsidR="00C6606E" w:rsidRPr="00B74268">
        <w:rPr>
          <w:bCs/>
          <w:color w:val="000000" w:themeColor="text1"/>
          <w:spacing w:val="-4"/>
          <w:lang w:val="it-IT"/>
        </w:rPr>
        <w:t>Toàn tuyến biên giới</w:t>
      </w:r>
      <w:r w:rsidR="00AC1AEA" w:rsidRPr="00B74268">
        <w:rPr>
          <w:bCs/>
          <w:color w:val="000000" w:themeColor="text1"/>
          <w:spacing w:val="-4"/>
          <w:lang w:val="it-IT"/>
        </w:rPr>
        <w:t xml:space="preserve"> trên đất liền</w:t>
      </w:r>
      <w:r w:rsidR="00C6606E" w:rsidRPr="00B74268">
        <w:rPr>
          <w:bCs/>
          <w:color w:val="000000" w:themeColor="text1"/>
          <w:spacing w:val="-4"/>
          <w:lang w:val="it-IT"/>
        </w:rPr>
        <w:t xml:space="preserve"> được chốt chặt bởi trên 1.600 tổ đội, 11</w:t>
      </w:r>
      <w:r w:rsidR="00154790" w:rsidRPr="00B74268">
        <w:rPr>
          <w:bCs/>
          <w:color w:val="000000" w:themeColor="text1"/>
          <w:spacing w:val="-4"/>
          <w:lang w:val="it-IT"/>
        </w:rPr>
        <w:t xml:space="preserve"> nghìn </w:t>
      </w:r>
      <w:r w:rsidR="00C6606E" w:rsidRPr="00B74268">
        <w:rPr>
          <w:bCs/>
          <w:color w:val="000000" w:themeColor="text1"/>
          <w:spacing w:val="-4"/>
          <w:lang w:val="it-IT"/>
        </w:rPr>
        <w:t xml:space="preserve">cán bộ chiến sỹ quân đội, công an, dân quân. </w:t>
      </w:r>
      <w:r w:rsidR="0021705A" w:rsidRPr="00B74268">
        <w:rPr>
          <w:bCs/>
          <w:color w:val="000000" w:themeColor="text1"/>
          <w:spacing w:val="-4"/>
          <w:lang w:val="it-IT"/>
        </w:rPr>
        <w:t>Thực hiện nghiêm p</w:t>
      </w:r>
      <w:r w:rsidR="00253948" w:rsidRPr="00B74268">
        <w:rPr>
          <w:bCs/>
          <w:color w:val="000000" w:themeColor="text1"/>
          <w:spacing w:val="-4"/>
          <w:lang w:val="it-IT"/>
        </w:rPr>
        <w:t xml:space="preserve">hương châm </w:t>
      </w:r>
      <w:r w:rsidR="005114EF" w:rsidRPr="00B74268">
        <w:rPr>
          <w:bCs/>
          <w:i/>
          <w:color w:val="000000" w:themeColor="text1"/>
          <w:spacing w:val="-4"/>
          <w:lang w:val="it-IT"/>
        </w:rPr>
        <w:t>“4 tại chỗ”</w:t>
      </w:r>
      <w:r w:rsidR="00253948" w:rsidRPr="00B74268">
        <w:rPr>
          <w:bCs/>
          <w:color w:val="000000" w:themeColor="text1"/>
          <w:spacing w:val="-4"/>
          <w:lang w:val="it-IT"/>
        </w:rPr>
        <w:t xml:space="preserve"> </w:t>
      </w:r>
      <w:r w:rsidR="004A4C8B" w:rsidRPr="00B74268">
        <w:rPr>
          <w:bCs/>
          <w:color w:val="000000" w:themeColor="text1"/>
          <w:spacing w:val="-4"/>
          <w:lang w:val="it-IT"/>
        </w:rPr>
        <w:t xml:space="preserve">đã </w:t>
      </w:r>
      <w:r w:rsidR="00253948" w:rsidRPr="00B74268">
        <w:rPr>
          <w:bCs/>
          <w:color w:val="000000" w:themeColor="text1"/>
          <w:spacing w:val="-4"/>
          <w:lang w:val="it-IT"/>
        </w:rPr>
        <w:t>phát huy được tính chủ động, trách nhiệm của cấp ủy và chính quyền địa phương</w:t>
      </w:r>
      <w:r w:rsidR="004A4C8B" w:rsidRPr="00B74268">
        <w:rPr>
          <w:bCs/>
          <w:color w:val="000000" w:themeColor="text1"/>
          <w:spacing w:val="-4"/>
          <w:lang w:val="it-IT"/>
        </w:rPr>
        <w:t>, mang lại hiệu quả thiết thực</w:t>
      </w:r>
      <w:r w:rsidR="00253948" w:rsidRPr="00B74268">
        <w:rPr>
          <w:bCs/>
          <w:color w:val="000000" w:themeColor="text1"/>
          <w:spacing w:val="-4"/>
          <w:lang w:val="it-IT"/>
        </w:rPr>
        <w:t xml:space="preserve">. </w:t>
      </w:r>
      <w:r w:rsidR="00C6606E" w:rsidRPr="00B74268">
        <w:rPr>
          <w:bCs/>
          <w:color w:val="000000" w:themeColor="text1"/>
          <w:spacing w:val="-4"/>
          <w:lang w:val="it-IT"/>
        </w:rPr>
        <w:t xml:space="preserve">Hệ thống chính </w:t>
      </w:r>
      <w:r w:rsidR="00C6606E" w:rsidRPr="00B74268">
        <w:rPr>
          <w:bCs/>
          <w:color w:val="000000" w:themeColor="text1"/>
          <w:spacing w:val="-6"/>
          <w:lang w:val="it-IT"/>
        </w:rPr>
        <w:t xml:space="preserve">trị cơ sở và các lực lượng chức năng đã </w:t>
      </w:r>
      <w:r w:rsidR="00C6606E" w:rsidRPr="00B74268">
        <w:rPr>
          <w:bCs/>
          <w:i/>
          <w:color w:val="000000" w:themeColor="text1"/>
          <w:spacing w:val="-6"/>
          <w:lang w:val="it-IT"/>
        </w:rPr>
        <w:t>“đi từng ngõ, gõ từng nhà, rà từng đối tượng</w:t>
      </w:r>
      <w:r w:rsidR="00C6606E" w:rsidRPr="00B74268">
        <w:rPr>
          <w:bCs/>
          <w:i/>
          <w:color w:val="000000" w:themeColor="text1"/>
          <w:spacing w:val="-4"/>
          <w:lang w:val="it-IT"/>
        </w:rPr>
        <w:t>”</w:t>
      </w:r>
      <w:r w:rsidR="00FD49DB" w:rsidRPr="00B74268">
        <w:rPr>
          <w:bCs/>
          <w:color w:val="000000" w:themeColor="text1"/>
          <w:spacing w:val="-4"/>
          <w:lang w:val="it-IT"/>
        </w:rPr>
        <w:t>,</w:t>
      </w:r>
      <w:r w:rsidR="00C6606E" w:rsidRPr="00B74268">
        <w:rPr>
          <w:bCs/>
          <w:color w:val="000000" w:themeColor="text1"/>
          <w:spacing w:val="-4"/>
          <w:lang w:val="it-IT"/>
        </w:rPr>
        <w:t xml:space="preserve"> </w:t>
      </w:r>
      <w:r w:rsidRPr="00B74268">
        <w:rPr>
          <w:bCs/>
          <w:color w:val="000000" w:themeColor="text1"/>
          <w:spacing w:val="-4"/>
          <w:lang w:val="it-IT"/>
        </w:rPr>
        <w:t xml:space="preserve">kịp thời </w:t>
      </w:r>
      <w:r w:rsidR="001F3533" w:rsidRPr="00B74268">
        <w:rPr>
          <w:bCs/>
          <w:color w:val="000000" w:themeColor="text1"/>
          <w:spacing w:val="-4"/>
          <w:lang w:val="it-IT"/>
        </w:rPr>
        <w:t>xác định</w:t>
      </w:r>
      <w:r w:rsidR="00C6606E" w:rsidRPr="00B74268">
        <w:rPr>
          <w:bCs/>
          <w:color w:val="000000" w:themeColor="text1"/>
          <w:spacing w:val="-4"/>
          <w:lang w:val="it-IT"/>
        </w:rPr>
        <w:t xml:space="preserve"> những người có nguy cơ</w:t>
      </w:r>
      <w:r w:rsidR="001F3533" w:rsidRPr="00B74268">
        <w:rPr>
          <w:bCs/>
          <w:color w:val="000000" w:themeColor="text1"/>
          <w:spacing w:val="-4"/>
          <w:lang w:val="it-IT"/>
        </w:rPr>
        <w:t xml:space="preserve"> lây nhiễm</w:t>
      </w:r>
      <w:r w:rsidR="00AB6253" w:rsidRPr="00B74268">
        <w:rPr>
          <w:bCs/>
          <w:color w:val="000000" w:themeColor="text1"/>
          <w:spacing w:val="-4"/>
          <w:lang w:val="it-IT"/>
        </w:rPr>
        <w:t xml:space="preserve"> và</w:t>
      </w:r>
      <w:r w:rsidR="00C6606E" w:rsidRPr="00B74268">
        <w:rPr>
          <w:bCs/>
          <w:color w:val="000000" w:themeColor="text1"/>
          <w:spacing w:val="-4"/>
          <w:lang w:val="it-IT"/>
        </w:rPr>
        <w:t xml:space="preserve"> thực hiện cách ly phù hợp</w:t>
      </w:r>
      <w:r w:rsidR="00B16FC6" w:rsidRPr="00B74268">
        <w:rPr>
          <w:rStyle w:val="EndnoteReference"/>
          <w:bCs/>
          <w:color w:val="000000" w:themeColor="text1"/>
          <w:spacing w:val="-4"/>
          <w:lang w:val="it-IT"/>
        </w:rPr>
        <w:endnoteReference w:id="3"/>
      </w:r>
      <w:r w:rsidR="00C6606E" w:rsidRPr="00B74268">
        <w:rPr>
          <w:bCs/>
          <w:color w:val="000000" w:themeColor="text1"/>
          <w:spacing w:val="-4"/>
          <w:lang w:val="it-IT"/>
        </w:rPr>
        <w:t xml:space="preserve">. </w:t>
      </w:r>
      <w:r w:rsidR="00101FA0" w:rsidRPr="00B74268">
        <w:rPr>
          <w:bCs/>
          <w:color w:val="000000" w:themeColor="text1"/>
          <w:spacing w:val="-4"/>
          <w:lang w:val="it-IT"/>
        </w:rPr>
        <w:t>Vai trò quan trọng của hệ thống y tế công lập ở nước ta được khẳng định</w:t>
      </w:r>
      <w:r w:rsidR="005F5014" w:rsidRPr="00B74268">
        <w:rPr>
          <w:color w:val="000000" w:themeColor="text1"/>
          <w:spacing w:val="-4"/>
        </w:rPr>
        <w:t>.</w:t>
      </w:r>
    </w:p>
    <w:p w:rsidR="00380DE3" w:rsidRDefault="00C6606E">
      <w:pPr>
        <w:keepNext/>
        <w:widowControl w:val="0"/>
        <w:shd w:val="clear" w:color="auto" w:fill="FFFFFF"/>
        <w:spacing w:before="100"/>
        <w:ind w:firstLine="567"/>
        <w:jc w:val="both"/>
        <w:rPr>
          <w:bCs/>
          <w:color w:val="000000" w:themeColor="text1"/>
          <w:lang w:val="it-IT"/>
        </w:rPr>
      </w:pPr>
      <w:r w:rsidRPr="00C2511E">
        <w:rPr>
          <w:bCs/>
          <w:color w:val="000000" w:themeColor="text1"/>
          <w:spacing w:val="-2"/>
          <w:lang w:val="it-IT"/>
        </w:rPr>
        <w:t>C</w:t>
      </w:r>
      <w:r w:rsidRPr="00C2511E">
        <w:rPr>
          <w:bCs/>
          <w:color w:val="000000" w:themeColor="text1"/>
          <w:spacing w:val="-4"/>
          <w:lang w:val="it-IT"/>
        </w:rPr>
        <w:t xml:space="preserve">húng ta đã chủ động sản xuất sinh phẩm chẩn đoán; cập nhật, hoàn thiện phác đồ điều trị. Kết quả điều trị bệnh nhân Covid-19 rất khả quan, số ca </w:t>
      </w:r>
      <w:r w:rsidR="00FD49DB" w:rsidRPr="00C2511E">
        <w:rPr>
          <w:bCs/>
          <w:color w:val="000000" w:themeColor="text1"/>
          <w:spacing w:val="-4"/>
          <w:lang w:val="it-IT"/>
        </w:rPr>
        <w:t xml:space="preserve">được </w:t>
      </w:r>
      <w:r w:rsidRPr="00C2511E">
        <w:rPr>
          <w:bCs/>
          <w:color w:val="000000" w:themeColor="text1"/>
          <w:spacing w:val="-4"/>
          <w:lang w:val="it-IT"/>
        </w:rPr>
        <w:t>chữa khỏi ngày càng tăng nhanh, kể cả những ca tuổi cao, bệnh nền rất nặng cũng phục hồi tích cực. Việt Nam là 1 trong 4 quốc gia đầu tiên</w:t>
      </w:r>
      <w:r w:rsidR="001433CF" w:rsidRPr="00C2511E">
        <w:rPr>
          <w:bCs/>
          <w:color w:val="000000" w:themeColor="text1"/>
          <w:spacing w:val="-4"/>
          <w:lang w:val="it-IT"/>
        </w:rPr>
        <w:t xml:space="preserve"> phân lập,</w:t>
      </w:r>
      <w:r w:rsidRPr="00C2511E">
        <w:rPr>
          <w:bCs/>
          <w:color w:val="000000" w:themeColor="text1"/>
          <w:spacing w:val="-4"/>
          <w:lang w:val="it-IT"/>
        </w:rPr>
        <w:t xml:space="preserve"> nuôi cấy thành công vi</w:t>
      </w:r>
      <w:r w:rsidR="00721B9D" w:rsidRPr="00C2511E">
        <w:rPr>
          <w:bCs/>
          <w:color w:val="000000" w:themeColor="text1"/>
          <w:spacing w:val="-4"/>
          <w:lang w:val="it-IT"/>
        </w:rPr>
        <w:t>-rút</w:t>
      </w:r>
      <w:r w:rsidRPr="00C2511E">
        <w:rPr>
          <w:bCs/>
          <w:color w:val="000000" w:themeColor="text1"/>
          <w:spacing w:val="-4"/>
          <w:lang w:val="it-IT"/>
        </w:rPr>
        <w:t xml:space="preserve"> </w:t>
      </w:r>
      <w:r w:rsidR="00721B9D" w:rsidRPr="00C2511E">
        <w:rPr>
          <w:bCs/>
          <w:color w:val="000000" w:themeColor="text1"/>
          <w:spacing w:val="-4"/>
          <w:lang w:val="it-IT"/>
        </w:rPr>
        <w:t>Covid-19</w:t>
      </w:r>
      <w:r w:rsidRPr="00C2511E">
        <w:rPr>
          <w:bCs/>
          <w:color w:val="000000" w:themeColor="text1"/>
          <w:spacing w:val="-4"/>
          <w:lang w:val="it-IT"/>
        </w:rPr>
        <w:t>.</w:t>
      </w:r>
      <w:r w:rsidR="007121E2" w:rsidRPr="00C2511E">
        <w:rPr>
          <w:bCs/>
          <w:color w:val="000000" w:themeColor="text1"/>
          <w:spacing w:val="-4"/>
          <w:lang w:val="it-IT"/>
        </w:rPr>
        <w:t xml:space="preserve"> </w:t>
      </w:r>
      <w:r w:rsidR="007121E2" w:rsidRPr="00C2511E">
        <w:rPr>
          <w:color w:val="000000" w:themeColor="text1"/>
          <w:spacing w:val="-4"/>
        </w:rPr>
        <w:t xml:space="preserve">Lực lượng chuyên gia, nhà khoa học </w:t>
      </w:r>
      <w:r w:rsidR="00360509" w:rsidRPr="00C2511E">
        <w:rPr>
          <w:color w:val="000000" w:themeColor="text1"/>
          <w:spacing w:val="-4"/>
        </w:rPr>
        <w:t xml:space="preserve">các lĩnh vực </w:t>
      </w:r>
      <w:r w:rsidR="007121E2" w:rsidRPr="00C2511E">
        <w:rPr>
          <w:color w:val="000000" w:themeColor="text1"/>
          <w:spacing w:val="-4"/>
        </w:rPr>
        <w:t>được huy động và tích cực tham gia, sản xuất thành công bộ KIT xét nghiệm Covid</w:t>
      </w:r>
      <w:r w:rsidR="00360509" w:rsidRPr="00C2511E">
        <w:rPr>
          <w:color w:val="000000" w:themeColor="text1"/>
          <w:spacing w:val="-4"/>
        </w:rPr>
        <w:t>-</w:t>
      </w:r>
      <w:r w:rsidR="007121E2" w:rsidRPr="00C2511E">
        <w:rPr>
          <w:color w:val="000000" w:themeColor="text1"/>
          <w:spacing w:val="-4"/>
        </w:rPr>
        <w:t>19</w:t>
      </w:r>
      <w:r w:rsidR="00E92240" w:rsidRPr="00C2511E">
        <w:rPr>
          <w:color w:val="000000" w:themeColor="text1"/>
          <w:spacing w:val="-4"/>
        </w:rPr>
        <w:t xml:space="preserve"> </w:t>
      </w:r>
      <w:r w:rsidR="00E92240" w:rsidRPr="00C2511E">
        <w:rPr>
          <w:color w:val="000000" w:themeColor="text1"/>
          <w:spacing w:val="-4"/>
          <w:lang w:val="vi-VN"/>
        </w:rPr>
        <w:t>trong thời gian ngắn</w:t>
      </w:r>
      <w:r w:rsidR="007121E2" w:rsidRPr="00C2511E">
        <w:rPr>
          <w:color w:val="000000" w:themeColor="text1"/>
          <w:spacing w:val="-4"/>
        </w:rPr>
        <w:t>, được Tổ chức Y tế Thế giới (WHO) ghi nhận, đạt tiêu chuẩn EC; nghiên cứu sản xuất nhiều thiết bị, vật tư y tế, phần mềm phục vụ phòng, chống dịch</w:t>
      </w:r>
      <w:r w:rsidR="006766FB" w:rsidRPr="00C2511E">
        <w:rPr>
          <w:bCs/>
          <w:color w:val="000000" w:themeColor="text1"/>
          <w:spacing w:val="-4"/>
          <w:lang w:val="it-IT"/>
        </w:rPr>
        <w:t>,</w:t>
      </w:r>
      <w:r w:rsidR="00113E39" w:rsidRPr="00C2511E">
        <w:rPr>
          <w:bCs/>
          <w:color w:val="000000" w:themeColor="text1"/>
          <w:spacing w:val="-4"/>
          <w:lang w:val="it-IT"/>
        </w:rPr>
        <w:t xml:space="preserve"> </w:t>
      </w:r>
      <w:r w:rsidR="00721B9D" w:rsidRPr="00C2511E">
        <w:rPr>
          <w:bCs/>
          <w:color w:val="000000" w:themeColor="text1"/>
          <w:spacing w:val="-4"/>
          <w:lang w:val="it-IT"/>
        </w:rPr>
        <w:t xml:space="preserve">trong đó đã </w:t>
      </w:r>
      <w:r w:rsidR="006766FB" w:rsidRPr="00C2511E">
        <w:rPr>
          <w:bCs/>
          <w:color w:val="000000" w:themeColor="text1"/>
          <w:spacing w:val="-4"/>
          <w:lang w:val="it-IT"/>
        </w:rPr>
        <w:t xml:space="preserve">sản xuất được </w:t>
      </w:r>
      <w:r w:rsidRPr="00C2511E">
        <w:rPr>
          <w:bCs/>
          <w:color w:val="000000" w:themeColor="text1"/>
          <w:spacing w:val="-4"/>
          <w:lang w:val="it-IT"/>
        </w:rPr>
        <w:t>máy thở.</w:t>
      </w:r>
      <w:r w:rsidR="00EF0104" w:rsidRPr="00C2511E">
        <w:rPr>
          <w:bCs/>
          <w:color w:val="000000" w:themeColor="text1"/>
          <w:spacing w:val="-4"/>
          <w:lang w:val="it-IT"/>
        </w:rPr>
        <w:t xml:space="preserve"> </w:t>
      </w:r>
      <w:r w:rsidR="008B0969" w:rsidRPr="00C2511E">
        <w:rPr>
          <w:bCs/>
          <w:color w:val="000000" w:themeColor="text1"/>
          <w:spacing w:val="-4"/>
          <w:lang w:val="it-IT"/>
        </w:rPr>
        <w:t xml:space="preserve">Nhiều ứng dụng khoa học công nghệ hiện đại được triển khai trong phòng chống dịch Covid-19 như phần mềm ứng dụng khai báo y tế, truy vết người nghi nhiễm, khám chữa bệnh từ xa... </w:t>
      </w:r>
    </w:p>
    <w:p w:rsidR="00380DE3" w:rsidRDefault="0055501F">
      <w:pPr>
        <w:keepNext/>
        <w:widowControl w:val="0"/>
        <w:shd w:val="clear" w:color="auto" w:fill="FFFFFF"/>
        <w:spacing w:before="100"/>
        <w:ind w:firstLine="567"/>
        <w:jc w:val="both"/>
        <w:rPr>
          <w:bCs/>
          <w:color w:val="000000" w:themeColor="text1"/>
          <w:spacing w:val="-2"/>
          <w:lang w:val="it-IT"/>
        </w:rPr>
      </w:pPr>
      <w:r w:rsidRPr="00C2511E">
        <w:rPr>
          <w:bCs/>
          <w:color w:val="000000" w:themeColor="text1"/>
          <w:spacing w:val="-2"/>
          <w:lang w:val="it-IT"/>
        </w:rPr>
        <w:t>Chúng ta đã làm tốt công tác truyền thông, thông tin công khai, minh bạch, kịp thời</w:t>
      </w:r>
      <w:r w:rsidR="000D0824" w:rsidRPr="00C2511E">
        <w:rPr>
          <w:bCs/>
          <w:color w:val="000000" w:themeColor="text1"/>
          <w:spacing w:val="-2"/>
          <w:lang w:val="it-IT"/>
        </w:rPr>
        <w:t xml:space="preserve"> tới mọi người dân</w:t>
      </w:r>
      <w:r w:rsidRPr="00C2511E">
        <w:rPr>
          <w:bCs/>
          <w:color w:val="000000" w:themeColor="text1"/>
          <w:spacing w:val="-2"/>
          <w:lang w:val="it-IT"/>
        </w:rPr>
        <w:t xml:space="preserve">, góp phần tạo đồng thuận xã hội, nâng cao nhận thức và sự chủ động của nhân dân trong phòng chống dịch. Các cơ quan báo chí đã tích cực, chủ động tuyên truyền, đưa tin với nhiều </w:t>
      </w:r>
      <w:r w:rsidR="00860ED1" w:rsidRPr="00C2511E">
        <w:rPr>
          <w:bCs/>
          <w:color w:val="000000" w:themeColor="text1"/>
          <w:spacing w:val="-2"/>
          <w:lang w:val="it-IT"/>
        </w:rPr>
        <w:t>hình thức</w:t>
      </w:r>
      <w:r w:rsidRPr="00C2511E">
        <w:rPr>
          <w:bCs/>
          <w:color w:val="000000" w:themeColor="text1"/>
          <w:spacing w:val="-2"/>
          <w:lang w:val="it-IT"/>
        </w:rPr>
        <w:t xml:space="preserve"> phong phú. </w:t>
      </w:r>
      <w:r w:rsidR="008B0969" w:rsidRPr="00C2511E">
        <w:rPr>
          <w:bCs/>
          <w:color w:val="000000" w:themeColor="text1"/>
          <w:spacing w:val="-2"/>
          <w:lang w:val="it-IT"/>
        </w:rPr>
        <w:t xml:space="preserve">Xuất hiện nhiều </w:t>
      </w:r>
      <w:r w:rsidR="008B1357" w:rsidRPr="00C2511E">
        <w:rPr>
          <w:bCs/>
          <w:color w:val="000000" w:themeColor="text1"/>
          <w:spacing w:val="-2"/>
          <w:lang w:val="it-IT"/>
        </w:rPr>
        <w:t xml:space="preserve">đơn vị, cá nhân </w:t>
      </w:r>
      <w:r w:rsidR="008B0969" w:rsidRPr="00C2511E">
        <w:rPr>
          <w:bCs/>
          <w:color w:val="000000" w:themeColor="text1"/>
          <w:spacing w:val="-2"/>
          <w:lang w:val="it-IT"/>
        </w:rPr>
        <w:t>xu</w:t>
      </w:r>
      <w:r w:rsidR="008B1357" w:rsidRPr="00C2511E">
        <w:rPr>
          <w:bCs/>
          <w:color w:val="000000" w:themeColor="text1"/>
          <w:spacing w:val="-2"/>
          <w:lang w:val="it-IT"/>
        </w:rPr>
        <w:t>ất sắc, tận tụy, trách nhiệm trong</w:t>
      </w:r>
      <w:r w:rsidR="008B0969" w:rsidRPr="00C2511E">
        <w:rPr>
          <w:bCs/>
          <w:color w:val="000000" w:themeColor="text1"/>
          <w:spacing w:val="-2"/>
          <w:lang w:val="it-IT"/>
        </w:rPr>
        <w:t xml:space="preserve"> công tác phòng chống dịch. Thủ đô Hà Nội, Thành phố Hồ Chí Minh và một số địa phương khác đã triển khai nhiều biện pháp đồng bộ, đạt kết quả tốt và khống chế việc lây lan các ổ dịch.</w:t>
      </w:r>
    </w:p>
    <w:p w:rsidR="00380DE3" w:rsidRDefault="00C6606E">
      <w:pPr>
        <w:keepNext/>
        <w:widowControl w:val="0"/>
        <w:shd w:val="clear" w:color="auto" w:fill="FFFFFF"/>
        <w:spacing w:before="100"/>
        <w:ind w:firstLine="567"/>
        <w:jc w:val="both"/>
        <w:rPr>
          <w:bCs/>
          <w:color w:val="000000" w:themeColor="text1"/>
          <w:lang w:val="it-IT"/>
        </w:rPr>
      </w:pPr>
      <w:r w:rsidRPr="00C2511E">
        <w:rPr>
          <w:bCs/>
          <w:color w:val="000000" w:themeColor="text1"/>
          <w:lang w:val="it-IT"/>
        </w:rPr>
        <w:t xml:space="preserve">Với sự vào cuộc của cả hệ thống chính trị, sự đoàn kết, đồng lòng của </w:t>
      </w:r>
      <w:r w:rsidR="008B0969" w:rsidRPr="00C2511E">
        <w:rPr>
          <w:bCs/>
          <w:color w:val="000000" w:themeColor="text1"/>
          <w:lang w:val="it-IT"/>
        </w:rPr>
        <w:t xml:space="preserve">nhân </w:t>
      </w:r>
      <w:r w:rsidRPr="00C2511E">
        <w:rPr>
          <w:bCs/>
          <w:color w:val="000000" w:themeColor="text1"/>
          <w:lang w:val="it-IT"/>
        </w:rPr>
        <w:t xml:space="preserve">dân cả nước thực hiện </w:t>
      </w:r>
      <w:r w:rsidR="008B0969" w:rsidRPr="00C2511E">
        <w:rPr>
          <w:bCs/>
          <w:color w:val="000000" w:themeColor="text1"/>
          <w:lang w:val="it-IT"/>
        </w:rPr>
        <w:t xml:space="preserve">nghiêm túc, hiệu quả </w:t>
      </w:r>
      <w:r w:rsidRPr="00C2511E">
        <w:rPr>
          <w:bCs/>
          <w:color w:val="000000" w:themeColor="text1"/>
          <w:lang w:val="it-IT"/>
        </w:rPr>
        <w:t>các biện pháp đề ra</w:t>
      </w:r>
      <w:r w:rsidR="009B418D" w:rsidRPr="00C2511E">
        <w:rPr>
          <w:bCs/>
          <w:color w:val="000000" w:themeColor="text1"/>
          <w:lang w:val="it-IT"/>
        </w:rPr>
        <w:t>, đ</w:t>
      </w:r>
      <w:r w:rsidRPr="00C2511E">
        <w:rPr>
          <w:bCs/>
          <w:color w:val="000000" w:themeColor="text1"/>
          <w:lang w:val="it-IT"/>
        </w:rPr>
        <w:t xml:space="preserve">ến nay chúng ta đã </w:t>
      </w:r>
      <w:r w:rsidR="00507ACF" w:rsidRPr="00C2511E">
        <w:rPr>
          <w:bCs/>
          <w:color w:val="000000" w:themeColor="text1"/>
          <w:lang w:val="it-IT"/>
        </w:rPr>
        <w:t>cơ bản kiểm soát được dịch bệnh</w:t>
      </w:r>
      <w:r w:rsidR="004A4C8B">
        <w:rPr>
          <w:bCs/>
          <w:color w:val="000000" w:themeColor="text1"/>
          <w:lang w:val="it-IT"/>
        </w:rPr>
        <w:t>. T</w:t>
      </w:r>
      <w:r w:rsidR="0055501F" w:rsidRPr="00C2511E">
        <w:rPr>
          <w:bCs/>
          <w:color w:val="000000" w:themeColor="text1"/>
          <w:lang w:val="it-IT"/>
        </w:rPr>
        <w:t xml:space="preserve">ổng số </w:t>
      </w:r>
      <w:r w:rsidR="008B1357" w:rsidRPr="00C2511E">
        <w:rPr>
          <w:bCs/>
          <w:color w:val="000000" w:themeColor="text1"/>
          <w:lang w:val="it-IT"/>
        </w:rPr>
        <w:t xml:space="preserve">trường hợp </w:t>
      </w:r>
      <w:r w:rsidR="0055501F" w:rsidRPr="00C2511E">
        <w:rPr>
          <w:bCs/>
          <w:color w:val="000000" w:themeColor="text1"/>
          <w:lang w:val="it-IT"/>
        </w:rPr>
        <w:t xml:space="preserve">nhiễm bệnh được ghi nhận là </w:t>
      </w:r>
      <w:r w:rsidR="00360509" w:rsidRPr="00C2511E">
        <w:rPr>
          <w:bCs/>
          <w:color w:val="000000" w:themeColor="text1"/>
          <w:lang w:val="it-IT"/>
        </w:rPr>
        <w:t>324 c</w:t>
      </w:r>
      <w:r w:rsidR="0055501F" w:rsidRPr="00C2511E">
        <w:rPr>
          <w:bCs/>
          <w:color w:val="000000" w:themeColor="text1"/>
          <w:lang w:val="it-IT"/>
        </w:rPr>
        <w:t xml:space="preserve">a, trong đó </w:t>
      </w:r>
      <w:r w:rsidR="00360509" w:rsidRPr="00C2511E">
        <w:rPr>
          <w:bCs/>
          <w:color w:val="000000" w:themeColor="text1"/>
          <w:lang w:val="it-IT"/>
        </w:rPr>
        <w:t xml:space="preserve">263 </w:t>
      </w:r>
      <w:r w:rsidR="0055501F" w:rsidRPr="00C2511E">
        <w:rPr>
          <w:bCs/>
          <w:color w:val="000000" w:themeColor="text1"/>
          <w:lang w:val="it-IT"/>
        </w:rPr>
        <w:t xml:space="preserve">ca đã được chữa khỏi và chưa có trường hợp tử vong. </w:t>
      </w:r>
      <w:r w:rsidR="0055501F" w:rsidRPr="00C2511E">
        <w:rPr>
          <w:bCs/>
          <w:color w:val="000000" w:themeColor="text1"/>
          <w:lang w:val="it-IT"/>
        </w:rPr>
        <w:lastRenderedPageBreak/>
        <w:t xml:space="preserve">Liên tục trong </w:t>
      </w:r>
      <w:r w:rsidR="00D42DB4" w:rsidRPr="00C2511E">
        <w:rPr>
          <w:bCs/>
          <w:color w:val="000000" w:themeColor="text1"/>
          <w:lang w:val="it-IT"/>
        </w:rPr>
        <w:t>hơn</w:t>
      </w:r>
      <w:r w:rsidR="0055501F" w:rsidRPr="00C2511E">
        <w:rPr>
          <w:bCs/>
          <w:color w:val="000000" w:themeColor="text1"/>
          <w:lang w:val="it-IT"/>
        </w:rPr>
        <w:t xml:space="preserve"> một tháng qua, </w:t>
      </w:r>
      <w:r w:rsidR="008004DD" w:rsidRPr="00C2511E">
        <w:rPr>
          <w:bCs/>
          <w:color w:val="000000" w:themeColor="text1"/>
          <w:lang w:val="it-IT"/>
        </w:rPr>
        <w:t xml:space="preserve">chưa có </w:t>
      </w:r>
      <w:r w:rsidR="0055501F" w:rsidRPr="00C2511E">
        <w:rPr>
          <w:bCs/>
          <w:color w:val="000000" w:themeColor="text1"/>
          <w:lang w:val="it-IT"/>
        </w:rPr>
        <w:t>trường hợ</w:t>
      </w:r>
      <w:r w:rsidR="00251FB1" w:rsidRPr="00C2511E">
        <w:rPr>
          <w:bCs/>
          <w:color w:val="000000" w:themeColor="text1"/>
          <w:lang w:val="it-IT"/>
        </w:rPr>
        <w:t>p nào lây nhiễm trong cộng đồng</w:t>
      </w:r>
      <w:r w:rsidR="00883939" w:rsidRPr="00C2511E">
        <w:rPr>
          <w:bCs/>
          <w:color w:val="000000" w:themeColor="text1"/>
          <w:lang w:val="it-IT"/>
        </w:rPr>
        <w:t xml:space="preserve"> (</w:t>
      </w:r>
      <w:r w:rsidR="00883939" w:rsidRPr="00C2511E">
        <w:rPr>
          <w:bCs/>
          <w:i/>
          <w:color w:val="000000" w:themeColor="text1"/>
          <w:lang w:val="it-IT"/>
        </w:rPr>
        <w:t>các ca nhiễm gần đây đều là người Việt Nam nhập cảnh</w:t>
      </w:r>
      <w:r w:rsidR="00883939" w:rsidRPr="00C2511E">
        <w:rPr>
          <w:bCs/>
          <w:color w:val="000000" w:themeColor="text1"/>
          <w:lang w:val="it-IT"/>
        </w:rPr>
        <w:t>)</w:t>
      </w:r>
      <w:r w:rsidR="008B1357" w:rsidRPr="00C2511E">
        <w:rPr>
          <w:bCs/>
          <w:color w:val="000000" w:themeColor="text1"/>
          <w:lang w:val="it-IT"/>
        </w:rPr>
        <w:t xml:space="preserve">; </w:t>
      </w:r>
      <w:r w:rsidR="00251FB1" w:rsidRPr="00C2511E">
        <w:rPr>
          <w:bCs/>
          <w:color w:val="000000" w:themeColor="text1"/>
          <w:lang w:val="it-IT"/>
        </w:rPr>
        <w:t>trong khi</w:t>
      </w:r>
      <w:r w:rsidR="0055501F" w:rsidRPr="00C2511E">
        <w:rPr>
          <w:bCs/>
          <w:color w:val="000000" w:themeColor="text1"/>
          <w:lang w:val="it-IT"/>
        </w:rPr>
        <w:t xml:space="preserve"> </w:t>
      </w:r>
      <w:r w:rsidR="008B0969" w:rsidRPr="00C2511E">
        <w:rPr>
          <w:bCs/>
          <w:color w:val="000000" w:themeColor="text1"/>
          <w:lang w:val="it-IT"/>
        </w:rPr>
        <w:t>n</w:t>
      </w:r>
      <w:r w:rsidR="0055501F" w:rsidRPr="00C2511E">
        <w:rPr>
          <w:bCs/>
          <w:color w:val="000000" w:themeColor="text1"/>
          <w:lang w:val="it-IT"/>
        </w:rPr>
        <w:t xml:space="preserve">hiều quốc gia </w:t>
      </w:r>
      <w:r w:rsidR="008B0969" w:rsidRPr="00C2511E">
        <w:rPr>
          <w:bCs/>
          <w:color w:val="000000" w:themeColor="text1"/>
          <w:lang w:val="it-IT"/>
        </w:rPr>
        <w:t>phát triển</w:t>
      </w:r>
      <w:r w:rsidR="008010ED">
        <w:rPr>
          <w:bCs/>
          <w:color w:val="000000" w:themeColor="text1"/>
          <w:lang w:val="it-IT"/>
        </w:rPr>
        <w:t>,</w:t>
      </w:r>
      <w:r w:rsidR="008B0969" w:rsidRPr="00C2511E">
        <w:rPr>
          <w:bCs/>
          <w:color w:val="000000" w:themeColor="text1"/>
          <w:lang w:val="it-IT"/>
        </w:rPr>
        <w:t xml:space="preserve"> </w:t>
      </w:r>
      <w:r w:rsidR="00251FB1" w:rsidRPr="00C2511E">
        <w:rPr>
          <w:bCs/>
          <w:color w:val="000000" w:themeColor="text1"/>
          <w:lang w:val="it-IT"/>
        </w:rPr>
        <w:t>có nền y tế</w:t>
      </w:r>
      <w:r w:rsidR="008B0969" w:rsidRPr="00C2511E">
        <w:rPr>
          <w:bCs/>
          <w:color w:val="000000" w:themeColor="text1"/>
          <w:lang w:val="it-IT"/>
        </w:rPr>
        <w:t xml:space="preserve"> hiện đại</w:t>
      </w:r>
      <w:r w:rsidR="00251FB1" w:rsidRPr="00C2511E">
        <w:rPr>
          <w:bCs/>
          <w:color w:val="000000" w:themeColor="text1"/>
          <w:lang w:val="it-IT"/>
        </w:rPr>
        <w:t xml:space="preserve"> </w:t>
      </w:r>
      <w:r w:rsidR="0055501F" w:rsidRPr="00C2511E">
        <w:rPr>
          <w:bCs/>
          <w:color w:val="000000" w:themeColor="text1"/>
          <w:lang w:val="it-IT"/>
        </w:rPr>
        <w:t>vẫn đang gặp nhiều khó khăn trong công tác phòng, chống dịch. Đạt được kết quả quan trọng này là do chúng ta đã sớm nhận thức đúng, có đối sách phù hợp, kịp thời, tập trung chỉ đạo liên tục, hành động quyết liệt, đồng bộ, hiệu quả.</w:t>
      </w:r>
      <w:r w:rsidR="00251FB1" w:rsidRPr="00C2511E">
        <w:rPr>
          <w:bCs/>
          <w:color w:val="000000" w:themeColor="text1"/>
          <w:lang w:val="it-IT"/>
        </w:rPr>
        <w:t xml:space="preserve"> </w:t>
      </w:r>
      <w:r w:rsidRPr="00C2511E">
        <w:rPr>
          <w:bCs/>
          <w:color w:val="000000" w:themeColor="text1"/>
          <w:lang w:val="it-IT"/>
        </w:rPr>
        <w:t>Các tổ chức quốc tế, nhiều quốc gia, nhiều hãng truyền thông</w:t>
      </w:r>
      <w:r w:rsidR="00721B9D" w:rsidRPr="00C2511E">
        <w:rPr>
          <w:bCs/>
          <w:color w:val="000000" w:themeColor="text1"/>
          <w:lang w:val="it-IT"/>
        </w:rPr>
        <w:t>, chuyên gia</w:t>
      </w:r>
      <w:r w:rsidRPr="00C2511E">
        <w:rPr>
          <w:bCs/>
          <w:color w:val="000000" w:themeColor="text1"/>
          <w:lang w:val="it-IT"/>
        </w:rPr>
        <w:t xml:space="preserve"> uy tín đánh giá Việt Nam có mô hình chống dịch hợp lý, hiệu quả, chi phí thấp, được </w:t>
      </w:r>
      <w:r w:rsidR="00AF17D4" w:rsidRPr="00C2511E">
        <w:rPr>
          <w:bCs/>
          <w:color w:val="000000" w:themeColor="text1"/>
          <w:lang w:val="it-IT"/>
        </w:rPr>
        <w:t>nhân</w:t>
      </w:r>
      <w:r w:rsidRPr="00C2511E">
        <w:rPr>
          <w:bCs/>
          <w:color w:val="000000" w:themeColor="text1"/>
          <w:lang w:val="it-IT"/>
        </w:rPr>
        <w:t xml:space="preserve"> dân ủng hộ</w:t>
      </w:r>
      <w:r w:rsidR="00883939" w:rsidRPr="00C2511E">
        <w:rPr>
          <w:bCs/>
          <w:color w:val="000000" w:themeColor="text1"/>
          <w:lang w:val="it-IT"/>
        </w:rPr>
        <w:t>.</w:t>
      </w:r>
    </w:p>
    <w:p w:rsidR="00380DE3" w:rsidRDefault="00543284">
      <w:pPr>
        <w:keepNext/>
        <w:widowControl w:val="0"/>
        <w:shd w:val="clear" w:color="auto" w:fill="FFFFFF"/>
        <w:spacing w:before="100"/>
        <w:ind w:firstLine="562"/>
        <w:jc w:val="both"/>
        <w:rPr>
          <w:bCs/>
          <w:color w:val="000000" w:themeColor="text1"/>
          <w:spacing w:val="-4"/>
          <w:lang w:val="it-IT"/>
        </w:rPr>
      </w:pPr>
      <w:r w:rsidRPr="00C2511E">
        <w:rPr>
          <w:bCs/>
          <w:color w:val="000000" w:themeColor="text1"/>
          <w:spacing w:val="-4"/>
          <w:lang w:val="it-IT"/>
        </w:rPr>
        <w:t xml:space="preserve">Thắng lợi bước đầu quan trọng này là kết quả của sự quyết tâm cao, thống nhất </w:t>
      </w:r>
      <w:r w:rsidR="004A4C8B" w:rsidRPr="00C2511E">
        <w:rPr>
          <w:bCs/>
          <w:color w:val="000000" w:themeColor="text1"/>
          <w:spacing w:val="-4"/>
          <w:lang w:val="it-IT"/>
        </w:rPr>
        <w:t xml:space="preserve">ý chí </w:t>
      </w:r>
      <w:r w:rsidR="004A4C8B">
        <w:rPr>
          <w:bCs/>
          <w:color w:val="000000" w:themeColor="text1"/>
          <w:spacing w:val="-4"/>
          <w:lang w:val="it-IT"/>
        </w:rPr>
        <w:t xml:space="preserve">và </w:t>
      </w:r>
      <w:r w:rsidRPr="00C2511E">
        <w:rPr>
          <w:bCs/>
          <w:color w:val="000000" w:themeColor="text1"/>
          <w:spacing w:val="-4"/>
          <w:lang w:val="it-IT"/>
        </w:rPr>
        <w:t>hành động của toàn Đảng, toàn quân và sự đồng lòng, ủng hộ</w:t>
      </w:r>
      <w:r w:rsidR="008004DD" w:rsidRPr="00C2511E">
        <w:rPr>
          <w:bCs/>
          <w:color w:val="000000" w:themeColor="text1"/>
          <w:spacing w:val="-4"/>
          <w:lang w:val="it-IT"/>
        </w:rPr>
        <w:t>, chung tay</w:t>
      </w:r>
      <w:r w:rsidRPr="00C2511E">
        <w:rPr>
          <w:bCs/>
          <w:color w:val="000000" w:themeColor="text1"/>
          <w:spacing w:val="-4"/>
          <w:lang w:val="it-IT"/>
        </w:rPr>
        <w:t xml:space="preserve"> của nhân dân cả nước. Điều này cũng thể hiện sức mạnh đoàn kết, truyền thống yêu nước, tinh thần tương thân, tương ái của dân tộc. Qua đó góp phần củng cố vững chắc niềm tin của nhân dân vào sự lãnh đạo của Đảng, Nhà nước và khẳng định tính ưu việt, bản chất tốt đẹp của chế độ ta, của hệ thống chính trị nước ta.</w:t>
      </w:r>
    </w:p>
    <w:p w:rsidR="00380DE3" w:rsidRDefault="004B67FC">
      <w:pPr>
        <w:keepNext/>
        <w:widowControl w:val="0"/>
        <w:shd w:val="clear" w:color="auto" w:fill="FFFFFF"/>
        <w:spacing w:before="100"/>
        <w:ind w:firstLine="562"/>
        <w:jc w:val="both"/>
        <w:rPr>
          <w:bCs/>
          <w:color w:val="000000" w:themeColor="text1"/>
          <w:spacing w:val="-2"/>
          <w:lang w:val="it-IT"/>
        </w:rPr>
      </w:pPr>
      <w:r>
        <w:rPr>
          <w:bCs/>
          <w:color w:val="000000" w:themeColor="text1"/>
          <w:spacing w:val="-2"/>
          <w:lang w:val="it-IT"/>
        </w:rPr>
        <w:t>Ủy</w:t>
      </w:r>
      <w:r w:rsidR="00421452" w:rsidRPr="00C2511E">
        <w:rPr>
          <w:bCs/>
          <w:color w:val="000000" w:themeColor="text1"/>
          <w:spacing w:val="-2"/>
          <w:lang w:val="it-IT"/>
        </w:rPr>
        <w:t xml:space="preserve"> ban </w:t>
      </w:r>
      <w:r w:rsidR="002F7F61">
        <w:rPr>
          <w:bCs/>
          <w:color w:val="000000" w:themeColor="text1"/>
          <w:spacing w:val="-2"/>
          <w:lang w:val="it-IT"/>
        </w:rPr>
        <w:t>T</w:t>
      </w:r>
      <w:r w:rsidR="00421452" w:rsidRPr="00C2511E">
        <w:rPr>
          <w:bCs/>
          <w:color w:val="000000" w:themeColor="text1"/>
          <w:spacing w:val="-2"/>
          <w:lang w:val="it-IT"/>
        </w:rPr>
        <w:t xml:space="preserve">hường vụ Quốc hội, các cơ quan của Quốc hội, nhiều vị đại biểu Quốc hội đã quan tâm, đồng hành cùng Chính phủ, các cấp, các ngành trong công tác phòng chống dịch. </w:t>
      </w:r>
      <w:r w:rsidR="00251FB1" w:rsidRPr="00C2511E">
        <w:rPr>
          <w:bCs/>
          <w:color w:val="000000" w:themeColor="text1"/>
          <w:spacing w:val="-2"/>
          <w:lang w:val="it-IT"/>
        </w:rPr>
        <w:t>Công tác dân vận</w:t>
      </w:r>
      <w:r w:rsidR="00101FA0" w:rsidRPr="00C2511E">
        <w:rPr>
          <w:bCs/>
          <w:color w:val="000000" w:themeColor="text1"/>
          <w:spacing w:val="-2"/>
          <w:lang w:val="it-IT"/>
        </w:rPr>
        <w:t xml:space="preserve"> và các </w:t>
      </w:r>
      <w:r w:rsidR="00251FB1" w:rsidRPr="00C2511E">
        <w:rPr>
          <w:bCs/>
          <w:color w:val="000000" w:themeColor="text1"/>
          <w:spacing w:val="-2"/>
          <w:lang w:val="it-IT"/>
        </w:rPr>
        <w:t>hoạt động của Mặt trận Tổ quốc Việt Nam</w:t>
      </w:r>
      <w:r w:rsidR="00F55821" w:rsidRPr="00C2511E">
        <w:rPr>
          <w:bCs/>
          <w:color w:val="000000" w:themeColor="text1"/>
          <w:spacing w:val="-2"/>
          <w:lang w:val="it-IT"/>
        </w:rPr>
        <w:t xml:space="preserve">, Hội Cựu chiến binh, Tổng Liên đoàn Lao động, Hội Nông dân, Hội Phụ nữ, Đoàn Thanh niên Cộng sản Hồ Chí Minh </w:t>
      </w:r>
      <w:r w:rsidR="00251FB1" w:rsidRPr="00C2511E">
        <w:rPr>
          <w:bCs/>
          <w:color w:val="000000" w:themeColor="text1"/>
          <w:spacing w:val="-2"/>
          <w:lang w:val="it-IT"/>
        </w:rPr>
        <w:t>đạt</w:t>
      </w:r>
      <w:r w:rsidR="00421452" w:rsidRPr="00C2511E">
        <w:rPr>
          <w:bCs/>
          <w:color w:val="000000" w:themeColor="text1"/>
          <w:spacing w:val="-2"/>
          <w:lang w:val="it-IT"/>
        </w:rPr>
        <w:t xml:space="preserve"> nhiều</w:t>
      </w:r>
      <w:r w:rsidR="00251FB1" w:rsidRPr="00C2511E">
        <w:rPr>
          <w:bCs/>
          <w:color w:val="000000" w:themeColor="text1"/>
          <w:spacing w:val="-2"/>
          <w:lang w:val="it-IT"/>
        </w:rPr>
        <w:t xml:space="preserve"> kết quả tích cực, đã vận động, </w:t>
      </w:r>
      <w:r w:rsidR="00113E39" w:rsidRPr="00C2511E">
        <w:rPr>
          <w:bCs/>
          <w:color w:val="000000" w:themeColor="text1"/>
          <w:spacing w:val="-2"/>
          <w:lang w:val="it-IT"/>
        </w:rPr>
        <w:t xml:space="preserve">tuyên </w:t>
      </w:r>
      <w:r w:rsidR="00251FB1" w:rsidRPr="00C2511E">
        <w:rPr>
          <w:bCs/>
          <w:color w:val="000000" w:themeColor="text1"/>
          <w:spacing w:val="-2"/>
          <w:lang w:val="it-IT"/>
        </w:rPr>
        <w:t>truyền chủ trương của Đảng và Nhà nước về phòng chống dịch đến các tầng lớp nhân dân</w:t>
      </w:r>
      <w:r w:rsidR="00113E39" w:rsidRPr="00C2511E">
        <w:rPr>
          <w:bCs/>
          <w:color w:val="000000" w:themeColor="text1"/>
          <w:spacing w:val="-2"/>
          <w:lang w:val="it-IT"/>
        </w:rPr>
        <w:t>.</w:t>
      </w:r>
      <w:r w:rsidR="00251FB1" w:rsidRPr="00C2511E">
        <w:rPr>
          <w:bCs/>
          <w:color w:val="000000" w:themeColor="text1"/>
          <w:spacing w:val="-2"/>
          <w:lang w:val="it-IT"/>
        </w:rPr>
        <w:t xml:space="preserve"> </w:t>
      </w:r>
      <w:r w:rsidR="007F469E" w:rsidRPr="00C2511E">
        <w:rPr>
          <w:bCs/>
          <w:color w:val="000000" w:themeColor="text1"/>
          <w:spacing w:val="-2"/>
          <w:lang w:val="it-IT"/>
        </w:rPr>
        <w:t>Chủ tịch</w:t>
      </w:r>
      <w:r w:rsidR="00251FB1" w:rsidRPr="00C2511E">
        <w:rPr>
          <w:bCs/>
          <w:color w:val="000000" w:themeColor="text1"/>
          <w:spacing w:val="-2"/>
          <w:lang w:val="it-IT"/>
        </w:rPr>
        <w:t xml:space="preserve"> </w:t>
      </w:r>
      <w:r w:rsidR="009E5F55" w:rsidRPr="00C2511E">
        <w:rPr>
          <w:bCs/>
          <w:color w:val="000000" w:themeColor="text1"/>
          <w:spacing w:val="-2"/>
          <w:lang w:val="it-IT"/>
        </w:rPr>
        <w:t xml:space="preserve">Ủy ban Trung ương </w:t>
      </w:r>
      <w:r w:rsidR="00251FB1" w:rsidRPr="00C2511E">
        <w:rPr>
          <w:bCs/>
          <w:color w:val="000000" w:themeColor="text1"/>
          <w:spacing w:val="-2"/>
          <w:lang w:val="it-IT"/>
        </w:rPr>
        <w:t>Mặt trận Tổ quốc</w:t>
      </w:r>
      <w:r w:rsidR="009E5F55" w:rsidRPr="00C2511E">
        <w:rPr>
          <w:bCs/>
          <w:color w:val="000000" w:themeColor="text1"/>
          <w:spacing w:val="-2"/>
          <w:lang w:val="it-IT"/>
        </w:rPr>
        <w:t xml:space="preserve"> Việt Nam</w:t>
      </w:r>
      <w:r w:rsidR="00251FB1" w:rsidRPr="00C2511E">
        <w:rPr>
          <w:bCs/>
          <w:color w:val="000000" w:themeColor="text1"/>
          <w:spacing w:val="-2"/>
          <w:lang w:val="it-IT"/>
        </w:rPr>
        <w:t xml:space="preserve"> cùng Thủ tướng Chính phủ trực tiếp phát động phong trào toàn dân ủng hộ phòng chống dịch bệnh và đến nay cả nước đã </w:t>
      </w:r>
      <w:r w:rsidR="00113E39" w:rsidRPr="00C2511E">
        <w:rPr>
          <w:bCs/>
          <w:color w:val="000000" w:themeColor="text1"/>
          <w:spacing w:val="-2"/>
          <w:lang w:val="it-IT"/>
        </w:rPr>
        <w:t>tiếp nhận</w:t>
      </w:r>
      <w:r w:rsidR="00251FB1" w:rsidRPr="00C2511E">
        <w:rPr>
          <w:bCs/>
          <w:color w:val="000000" w:themeColor="text1"/>
          <w:spacing w:val="-2"/>
          <w:lang w:val="it-IT"/>
        </w:rPr>
        <w:t xml:space="preserve"> được </w:t>
      </w:r>
      <w:r w:rsidR="005F0D62" w:rsidRPr="00C2511E">
        <w:rPr>
          <w:bCs/>
          <w:color w:val="000000" w:themeColor="text1"/>
          <w:spacing w:val="-2"/>
          <w:lang w:val="it-IT"/>
        </w:rPr>
        <w:t>trên 2</w:t>
      </w:r>
      <w:r w:rsidR="00251FB1" w:rsidRPr="00C2511E">
        <w:rPr>
          <w:bCs/>
          <w:color w:val="000000" w:themeColor="text1"/>
          <w:spacing w:val="-2"/>
          <w:lang w:val="it-IT"/>
        </w:rPr>
        <w:t xml:space="preserve"> nghìn tỷ đồng. Các tổ chức</w:t>
      </w:r>
      <w:r w:rsidR="003339BF" w:rsidRPr="00C2511E">
        <w:rPr>
          <w:bCs/>
          <w:color w:val="000000" w:themeColor="text1"/>
          <w:spacing w:val="-2"/>
          <w:lang w:val="it-IT"/>
        </w:rPr>
        <w:t xml:space="preserve"> </w:t>
      </w:r>
      <w:r w:rsidR="00251FB1" w:rsidRPr="00C2511E">
        <w:rPr>
          <w:bCs/>
          <w:color w:val="000000" w:themeColor="text1"/>
          <w:spacing w:val="-2"/>
          <w:lang w:val="it-IT"/>
        </w:rPr>
        <w:t>xã hội</w:t>
      </w:r>
      <w:r w:rsidR="00D81152" w:rsidRPr="00C2511E">
        <w:rPr>
          <w:bCs/>
          <w:color w:val="000000" w:themeColor="text1"/>
          <w:spacing w:val="-2"/>
          <w:lang w:val="it-IT"/>
        </w:rPr>
        <w:t>,</w:t>
      </w:r>
      <w:r w:rsidR="00251FB1" w:rsidRPr="00C2511E">
        <w:rPr>
          <w:bCs/>
          <w:color w:val="000000" w:themeColor="text1"/>
          <w:spacing w:val="-2"/>
          <w:lang w:val="it-IT"/>
        </w:rPr>
        <w:t xml:space="preserve"> </w:t>
      </w:r>
      <w:r w:rsidR="00B16FC6" w:rsidRPr="00C2511E">
        <w:rPr>
          <w:bCs/>
          <w:color w:val="000000" w:themeColor="text1"/>
          <w:spacing w:val="-2"/>
          <w:lang w:val="it-IT"/>
        </w:rPr>
        <w:t xml:space="preserve">nghề nghiệp, </w:t>
      </w:r>
      <w:r w:rsidR="00251FB1" w:rsidRPr="00C2511E">
        <w:rPr>
          <w:bCs/>
          <w:color w:val="000000" w:themeColor="text1"/>
          <w:spacing w:val="-2"/>
          <w:lang w:val="it-IT"/>
        </w:rPr>
        <w:t>đoàn thể nhân dân đã có nhiều sáng kiến, hành động cụ thể, thiết thực</w:t>
      </w:r>
      <w:r w:rsidR="00113E39" w:rsidRPr="00C2511E">
        <w:rPr>
          <w:bCs/>
          <w:color w:val="000000" w:themeColor="text1"/>
          <w:spacing w:val="-2"/>
          <w:lang w:val="it-IT"/>
        </w:rPr>
        <w:t>;</w:t>
      </w:r>
      <w:r w:rsidR="008004DD" w:rsidRPr="00C2511E">
        <w:rPr>
          <w:bCs/>
          <w:color w:val="000000" w:themeColor="text1"/>
          <w:spacing w:val="-2"/>
          <w:lang w:val="it-IT"/>
        </w:rPr>
        <w:t xml:space="preserve"> các </w:t>
      </w:r>
      <w:r w:rsidR="008004DD" w:rsidRPr="00C2511E">
        <w:rPr>
          <w:color w:val="000000" w:themeColor="text1"/>
          <w:spacing w:val="-2"/>
        </w:rPr>
        <w:t xml:space="preserve">tổ chức </w:t>
      </w:r>
      <w:r w:rsidR="008004DD" w:rsidRPr="00C2511E">
        <w:rPr>
          <w:bCs/>
          <w:color w:val="000000" w:themeColor="text1"/>
          <w:spacing w:val="-2"/>
          <w:lang w:val="it-IT"/>
        </w:rPr>
        <w:t xml:space="preserve">tôn giáo </w:t>
      </w:r>
      <w:r w:rsidR="008004DD" w:rsidRPr="00C2511E">
        <w:rPr>
          <w:color w:val="000000" w:themeColor="text1"/>
          <w:spacing w:val="-2"/>
        </w:rPr>
        <w:t>đã</w:t>
      </w:r>
      <w:r w:rsidR="00101FA0" w:rsidRPr="00C2511E">
        <w:rPr>
          <w:color w:val="000000" w:themeColor="text1"/>
          <w:spacing w:val="-2"/>
        </w:rPr>
        <w:t xml:space="preserve"> tích cực tham gia và</w:t>
      </w:r>
      <w:r w:rsidR="008004DD" w:rsidRPr="00C2511E">
        <w:rPr>
          <w:color w:val="000000" w:themeColor="text1"/>
          <w:spacing w:val="-2"/>
        </w:rPr>
        <w:t xml:space="preserve"> thực hiện tốt các quy định trong phòng, chống dịch bệnh.</w:t>
      </w:r>
      <w:r w:rsidR="008004DD" w:rsidRPr="00C2511E">
        <w:rPr>
          <w:bCs/>
          <w:color w:val="000000" w:themeColor="text1"/>
          <w:spacing w:val="-2"/>
          <w:lang w:val="it-IT"/>
        </w:rPr>
        <w:t xml:space="preserve"> C</w:t>
      </w:r>
      <w:r w:rsidR="00251FB1" w:rsidRPr="00C2511E">
        <w:rPr>
          <w:bCs/>
          <w:color w:val="000000" w:themeColor="text1"/>
          <w:spacing w:val="-2"/>
          <w:lang w:val="it-IT"/>
        </w:rPr>
        <w:t>ác cơ quan</w:t>
      </w:r>
      <w:r w:rsidR="00DE3BB8" w:rsidRPr="00C2511E">
        <w:rPr>
          <w:bCs/>
          <w:color w:val="000000" w:themeColor="text1"/>
          <w:spacing w:val="-2"/>
          <w:lang w:val="it-IT"/>
        </w:rPr>
        <w:t xml:space="preserve"> chức năng đã kịp thời phát hiện, xử lý nghiêm</w:t>
      </w:r>
      <w:r w:rsidR="00BA126C" w:rsidRPr="00C2511E">
        <w:rPr>
          <w:bCs/>
          <w:color w:val="000000" w:themeColor="text1"/>
          <w:spacing w:val="-2"/>
          <w:lang w:val="it-IT"/>
        </w:rPr>
        <w:t xml:space="preserve"> minh</w:t>
      </w:r>
      <w:r w:rsidR="00DE3BB8" w:rsidRPr="00C2511E">
        <w:rPr>
          <w:bCs/>
          <w:color w:val="000000" w:themeColor="text1"/>
          <w:spacing w:val="-2"/>
          <w:lang w:val="it-IT"/>
        </w:rPr>
        <w:t xml:space="preserve"> các hành vi vi phạm, kể cả </w:t>
      </w:r>
      <w:r w:rsidR="0038657C" w:rsidRPr="00C2511E">
        <w:rPr>
          <w:bCs/>
          <w:color w:val="000000" w:themeColor="text1"/>
          <w:spacing w:val="-2"/>
          <w:lang w:val="it-IT"/>
        </w:rPr>
        <w:t xml:space="preserve">xử lý </w:t>
      </w:r>
      <w:r w:rsidR="00DE3BB8" w:rsidRPr="00C2511E">
        <w:rPr>
          <w:bCs/>
          <w:color w:val="000000" w:themeColor="text1"/>
          <w:spacing w:val="-2"/>
          <w:lang w:val="it-IT"/>
        </w:rPr>
        <w:t>hình sự</w:t>
      </w:r>
      <w:r w:rsidR="008004DD" w:rsidRPr="00C2511E">
        <w:rPr>
          <w:bCs/>
          <w:color w:val="000000" w:themeColor="text1"/>
          <w:spacing w:val="-2"/>
          <w:lang w:val="it-IT"/>
        </w:rPr>
        <w:t>.</w:t>
      </w:r>
      <w:r w:rsidR="00113E39" w:rsidRPr="00C2511E">
        <w:rPr>
          <w:bCs/>
          <w:color w:val="000000" w:themeColor="text1"/>
          <w:spacing w:val="-2"/>
          <w:lang w:val="it-IT"/>
        </w:rPr>
        <w:t xml:space="preserve"> </w:t>
      </w:r>
    </w:p>
    <w:p w:rsidR="00380DE3" w:rsidRDefault="00251FB1">
      <w:pPr>
        <w:keepNext/>
        <w:widowControl w:val="0"/>
        <w:shd w:val="clear" w:color="auto" w:fill="FFFFFF"/>
        <w:spacing w:before="100"/>
        <w:ind w:firstLine="562"/>
        <w:jc w:val="both"/>
        <w:rPr>
          <w:bCs/>
          <w:color w:val="000000" w:themeColor="text1"/>
          <w:lang w:val="it-IT"/>
        </w:rPr>
      </w:pPr>
      <w:r w:rsidRPr="00C2511E">
        <w:rPr>
          <w:bCs/>
          <w:color w:val="000000" w:themeColor="text1"/>
          <w:lang w:val="it-IT"/>
        </w:rPr>
        <w:t xml:space="preserve">Nhiều </w:t>
      </w:r>
      <w:r w:rsidR="0038657C" w:rsidRPr="00C2511E">
        <w:rPr>
          <w:bCs/>
          <w:color w:val="000000" w:themeColor="text1"/>
          <w:lang w:val="it-IT"/>
        </w:rPr>
        <w:t xml:space="preserve">tổ chức, </w:t>
      </w:r>
      <w:r w:rsidRPr="00C2511E">
        <w:rPr>
          <w:bCs/>
          <w:color w:val="000000" w:themeColor="text1"/>
          <w:lang w:val="it-IT"/>
        </w:rPr>
        <w:t>cá nhân và doanh nghiệp</w:t>
      </w:r>
      <w:r w:rsidR="0038657C" w:rsidRPr="00C2511E">
        <w:rPr>
          <w:bCs/>
          <w:color w:val="000000" w:themeColor="text1"/>
          <w:lang w:val="it-IT"/>
        </w:rPr>
        <w:t>, doanh nhân</w:t>
      </w:r>
      <w:r w:rsidRPr="00C2511E">
        <w:rPr>
          <w:bCs/>
          <w:color w:val="000000" w:themeColor="text1"/>
          <w:lang w:val="it-IT"/>
        </w:rPr>
        <w:t xml:space="preserve"> đã đóng góp nguồn lực tài chính, thời gian, công sức, kinh nghiệm và những sáng kiến thiết thực. </w:t>
      </w:r>
      <w:r w:rsidR="00914F99" w:rsidRPr="00C2511E">
        <w:rPr>
          <w:bCs/>
          <w:color w:val="000000" w:themeColor="text1"/>
          <w:lang w:val="it-IT"/>
        </w:rPr>
        <w:t>Xuất hiện</w:t>
      </w:r>
      <w:r w:rsidRPr="00C2511E">
        <w:rPr>
          <w:bCs/>
          <w:color w:val="000000" w:themeColor="text1"/>
          <w:lang w:val="it-IT"/>
        </w:rPr>
        <w:t xml:space="preserve"> nhiều gương</w:t>
      </w:r>
      <w:r w:rsidR="00914F99" w:rsidRPr="00C2511E">
        <w:rPr>
          <w:bCs/>
          <w:color w:val="000000" w:themeColor="text1"/>
          <w:lang w:val="it-IT"/>
        </w:rPr>
        <w:t xml:space="preserve"> người</w:t>
      </w:r>
      <w:r w:rsidRPr="00C2511E">
        <w:rPr>
          <w:bCs/>
          <w:color w:val="000000" w:themeColor="text1"/>
          <w:lang w:val="it-IT"/>
        </w:rPr>
        <w:t xml:space="preserve"> tốt, việc tốt trong phòng chống dịch bệnh</w:t>
      </w:r>
      <w:r w:rsidR="009F6A95" w:rsidRPr="00C2511E">
        <w:rPr>
          <w:bCs/>
          <w:color w:val="000000" w:themeColor="text1"/>
          <w:lang w:val="it-IT"/>
        </w:rPr>
        <w:t>,</w:t>
      </w:r>
      <w:r w:rsidRPr="00C2511E">
        <w:rPr>
          <w:bCs/>
          <w:color w:val="000000" w:themeColor="text1"/>
          <w:lang w:val="it-IT"/>
        </w:rPr>
        <w:t xml:space="preserve"> thể hiện trách nhiệm với xã hội, với cộng đồng. </w:t>
      </w:r>
      <w:r w:rsidR="000613AB" w:rsidRPr="00C2511E">
        <w:rPr>
          <w:bCs/>
          <w:color w:val="000000" w:themeColor="text1"/>
          <w:lang w:val="it-IT"/>
        </w:rPr>
        <w:t>Từ</w:t>
      </w:r>
      <w:r w:rsidRPr="00C2511E">
        <w:rPr>
          <w:bCs/>
          <w:color w:val="000000" w:themeColor="text1"/>
          <w:lang w:val="it-IT"/>
        </w:rPr>
        <w:t xml:space="preserve"> những cháu bé </w:t>
      </w:r>
      <w:r w:rsidR="000613AB" w:rsidRPr="00C2511E">
        <w:rPr>
          <w:bCs/>
          <w:color w:val="000000" w:themeColor="text1"/>
          <w:lang w:val="it-IT"/>
        </w:rPr>
        <w:t xml:space="preserve">đến </w:t>
      </w:r>
      <w:r w:rsidRPr="00C2511E">
        <w:rPr>
          <w:bCs/>
          <w:color w:val="000000" w:themeColor="text1"/>
          <w:lang w:val="it-IT"/>
        </w:rPr>
        <w:t xml:space="preserve">cụ </w:t>
      </w:r>
      <w:r w:rsidR="00E725FC" w:rsidRPr="00C2511E">
        <w:rPr>
          <w:bCs/>
          <w:color w:val="000000" w:themeColor="text1"/>
          <w:lang w:val="it-IT"/>
        </w:rPr>
        <w:t>già</w:t>
      </w:r>
      <w:r w:rsidRPr="00C2511E">
        <w:rPr>
          <w:bCs/>
          <w:color w:val="000000" w:themeColor="text1"/>
          <w:lang w:val="it-IT"/>
        </w:rPr>
        <w:t xml:space="preserve"> trên 100 tuổi đã </w:t>
      </w:r>
      <w:r w:rsidR="000613AB" w:rsidRPr="00C2511E">
        <w:rPr>
          <w:bCs/>
          <w:color w:val="000000" w:themeColor="text1"/>
          <w:lang w:val="it-IT"/>
        </w:rPr>
        <w:t>mang</w:t>
      </w:r>
      <w:r w:rsidRPr="00C2511E">
        <w:rPr>
          <w:bCs/>
          <w:color w:val="000000" w:themeColor="text1"/>
          <w:lang w:val="it-IT"/>
        </w:rPr>
        <w:t xml:space="preserve"> những đồng tiền </w:t>
      </w:r>
      <w:r w:rsidR="004F4A85" w:rsidRPr="00C2511E">
        <w:rPr>
          <w:bCs/>
          <w:color w:val="000000" w:themeColor="text1"/>
          <w:lang w:val="it-IT"/>
        </w:rPr>
        <w:t>dành dụm</w:t>
      </w:r>
      <w:r w:rsidR="00113E39" w:rsidRPr="00C2511E">
        <w:rPr>
          <w:bCs/>
          <w:color w:val="000000" w:themeColor="text1"/>
          <w:lang w:val="it-IT"/>
        </w:rPr>
        <w:t xml:space="preserve"> được để</w:t>
      </w:r>
      <w:r w:rsidRPr="00C2511E">
        <w:rPr>
          <w:bCs/>
          <w:color w:val="000000" w:themeColor="text1"/>
          <w:lang w:val="it-IT"/>
        </w:rPr>
        <w:t xml:space="preserve"> ủng hộ</w:t>
      </w:r>
      <w:r w:rsidR="000613AB" w:rsidRPr="00C2511E">
        <w:rPr>
          <w:bCs/>
          <w:color w:val="000000" w:themeColor="text1"/>
          <w:lang w:val="it-IT"/>
        </w:rPr>
        <w:t xml:space="preserve"> chống dịch</w:t>
      </w:r>
      <w:r w:rsidRPr="00C2511E">
        <w:rPr>
          <w:bCs/>
          <w:color w:val="000000" w:themeColor="text1"/>
          <w:lang w:val="it-IT"/>
        </w:rPr>
        <w:t xml:space="preserve">. </w:t>
      </w:r>
      <w:r w:rsidR="00505C2A" w:rsidRPr="00C2511E">
        <w:rPr>
          <w:bCs/>
          <w:color w:val="000000" w:themeColor="text1"/>
          <w:lang w:val="it-IT"/>
        </w:rPr>
        <w:t>Nhiều</w:t>
      </w:r>
      <w:r w:rsidRPr="00C2511E">
        <w:rPr>
          <w:bCs/>
          <w:color w:val="000000" w:themeColor="text1"/>
          <w:lang w:val="it-IT"/>
        </w:rPr>
        <w:t xml:space="preserve"> chiến sỹ quân đội, cán bộ y tế </w:t>
      </w:r>
      <w:r w:rsidR="00074245" w:rsidRPr="00C2511E">
        <w:rPr>
          <w:bCs/>
          <w:color w:val="000000" w:themeColor="text1"/>
          <w:lang w:val="it-IT"/>
        </w:rPr>
        <w:t>gác lại việc riêng,</w:t>
      </w:r>
      <w:r w:rsidR="00EA3099" w:rsidRPr="00C2511E">
        <w:rPr>
          <w:bCs/>
          <w:color w:val="000000" w:themeColor="text1"/>
          <w:lang w:val="it-IT"/>
        </w:rPr>
        <w:t xml:space="preserve"> </w:t>
      </w:r>
      <w:r w:rsidR="00113E39" w:rsidRPr="00C2511E">
        <w:rPr>
          <w:bCs/>
          <w:color w:val="000000" w:themeColor="text1"/>
          <w:lang w:val="it-IT"/>
        </w:rPr>
        <w:t>“</w:t>
      </w:r>
      <w:r w:rsidR="00B66115" w:rsidRPr="00C2511E">
        <w:rPr>
          <w:bCs/>
          <w:color w:val="000000" w:themeColor="text1"/>
          <w:lang w:val="it-IT"/>
        </w:rPr>
        <w:t>ăn lán, ngủ rừng</w:t>
      </w:r>
      <w:r w:rsidR="00113E39" w:rsidRPr="00C2511E">
        <w:rPr>
          <w:bCs/>
          <w:color w:val="000000" w:themeColor="text1"/>
          <w:lang w:val="it-IT"/>
        </w:rPr>
        <w:t>”</w:t>
      </w:r>
      <w:r w:rsidR="00B66115" w:rsidRPr="00C2511E">
        <w:rPr>
          <w:bCs/>
          <w:color w:val="000000" w:themeColor="text1"/>
          <w:lang w:val="it-IT"/>
        </w:rPr>
        <w:t>, bám địa bàn</w:t>
      </w:r>
      <w:r w:rsidR="006A25E9" w:rsidRPr="00C2511E">
        <w:rPr>
          <w:bCs/>
          <w:color w:val="000000" w:themeColor="text1"/>
          <w:lang w:val="it-IT"/>
        </w:rPr>
        <w:t>, tiếp tục</w:t>
      </w:r>
      <w:r w:rsidR="00EA3099" w:rsidRPr="00C2511E">
        <w:rPr>
          <w:bCs/>
          <w:color w:val="000000" w:themeColor="text1"/>
          <w:lang w:val="it-IT"/>
        </w:rPr>
        <w:t xml:space="preserve"> làm nhiệm vụ</w:t>
      </w:r>
      <w:r w:rsidRPr="00C2511E">
        <w:rPr>
          <w:bCs/>
          <w:color w:val="000000" w:themeColor="text1"/>
          <w:lang w:val="it-IT"/>
        </w:rPr>
        <w:t xml:space="preserve">. Nhiều cán bộ, phi công, tiếp viên </w:t>
      </w:r>
      <w:r w:rsidR="004F4A85" w:rsidRPr="00C2511E">
        <w:rPr>
          <w:bCs/>
          <w:color w:val="000000" w:themeColor="text1"/>
          <w:lang w:val="it-IT"/>
        </w:rPr>
        <w:t>h</w:t>
      </w:r>
      <w:r w:rsidRPr="00C2511E">
        <w:rPr>
          <w:bCs/>
          <w:color w:val="000000" w:themeColor="text1"/>
          <w:lang w:val="it-IT"/>
        </w:rPr>
        <w:t xml:space="preserve">àng không xung phong tham gia các chuyến bay tới tâm dịch </w:t>
      </w:r>
      <w:r w:rsidR="004F4A85" w:rsidRPr="00C2511E">
        <w:rPr>
          <w:bCs/>
          <w:color w:val="000000" w:themeColor="text1"/>
          <w:lang w:val="it-IT"/>
        </w:rPr>
        <w:t>để đón công dân Việt Nam</w:t>
      </w:r>
      <w:r w:rsidR="0038657C" w:rsidRPr="00C2511E">
        <w:rPr>
          <w:bCs/>
          <w:color w:val="000000" w:themeColor="text1"/>
          <w:lang w:val="it-IT"/>
        </w:rPr>
        <w:t xml:space="preserve"> trở</w:t>
      </w:r>
      <w:r w:rsidR="004F4A85" w:rsidRPr="00C2511E">
        <w:rPr>
          <w:bCs/>
          <w:color w:val="000000" w:themeColor="text1"/>
          <w:lang w:val="it-IT"/>
        </w:rPr>
        <w:t xml:space="preserve"> về nước</w:t>
      </w:r>
      <w:r w:rsidRPr="00C2511E">
        <w:rPr>
          <w:bCs/>
          <w:color w:val="000000" w:themeColor="text1"/>
          <w:lang w:val="it-IT"/>
        </w:rPr>
        <w:t xml:space="preserve">. Đồng bào ta ở nước ngoài và nhiều </w:t>
      </w:r>
      <w:r w:rsidR="004F4A85" w:rsidRPr="00C2511E">
        <w:rPr>
          <w:bCs/>
          <w:color w:val="000000" w:themeColor="text1"/>
          <w:lang w:val="it-IT"/>
        </w:rPr>
        <w:t xml:space="preserve">người nước ngoài </w:t>
      </w:r>
      <w:r w:rsidRPr="00C2511E">
        <w:rPr>
          <w:bCs/>
          <w:color w:val="000000" w:themeColor="text1"/>
          <w:lang w:val="it-IT"/>
        </w:rPr>
        <w:t>đang</w:t>
      </w:r>
      <w:r w:rsidR="008E582D" w:rsidRPr="00C2511E">
        <w:rPr>
          <w:bCs/>
          <w:color w:val="000000" w:themeColor="text1"/>
          <w:lang w:val="it-IT"/>
        </w:rPr>
        <w:t xml:space="preserve"> sinh sống,</w:t>
      </w:r>
      <w:r w:rsidRPr="00C2511E">
        <w:rPr>
          <w:bCs/>
          <w:color w:val="000000" w:themeColor="text1"/>
          <w:lang w:val="it-IT"/>
        </w:rPr>
        <w:t xml:space="preserve"> làm việc tại Việt Nam cũng tích cực tham gia đóng góp cho công tác phòng</w:t>
      </w:r>
      <w:r w:rsidR="00B80FCA" w:rsidRPr="00C2511E">
        <w:rPr>
          <w:bCs/>
          <w:color w:val="000000" w:themeColor="text1"/>
          <w:lang w:val="it-IT"/>
        </w:rPr>
        <w:t>,</w:t>
      </w:r>
      <w:r w:rsidRPr="00C2511E">
        <w:rPr>
          <w:bCs/>
          <w:color w:val="000000" w:themeColor="text1"/>
          <w:lang w:val="it-IT"/>
        </w:rPr>
        <w:t xml:space="preserve"> chống dịch.</w:t>
      </w:r>
    </w:p>
    <w:p w:rsidR="00380DE3" w:rsidRPr="00B74268" w:rsidRDefault="00251FB1">
      <w:pPr>
        <w:keepNext/>
        <w:widowControl w:val="0"/>
        <w:shd w:val="clear" w:color="auto" w:fill="FFFFFF"/>
        <w:spacing w:before="100"/>
        <w:ind w:firstLine="562"/>
        <w:jc w:val="both"/>
        <w:rPr>
          <w:bCs/>
          <w:color w:val="000000" w:themeColor="text1"/>
          <w:lang w:val="it-IT"/>
        </w:rPr>
      </w:pPr>
      <w:r w:rsidRPr="00B74268">
        <w:rPr>
          <w:bCs/>
          <w:color w:val="000000" w:themeColor="text1"/>
          <w:lang w:val="it-IT"/>
        </w:rPr>
        <w:t>Nhiều doanh nghiệp,</w:t>
      </w:r>
      <w:r w:rsidR="005028BE" w:rsidRPr="00B74268">
        <w:rPr>
          <w:bCs/>
          <w:color w:val="000000" w:themeColor="text1"/>
          <w:lang w:val="it-IT"/>
        </w:rPr>
        <w:t xml:space="preserve"> </w:t>
      </w:r>
      <w:r w:rsidR="00076864" w:rsidRPr="00B74268">
        <w:rPr>
          <w:bCs/>
          <w:color w:val="000000" w:themeColor="text1"/>
          <w:lang w:val="it-IT"/>
        </w:rPr>
        <w:t>kể cả</w:t>
      </w:r>
      <w:r w:rsidR="0049269D" w:rsidRPr="00B74268">
        <w:rPr>
          <w:bCs/>
          <w:color w:val="000000" w:themeColor="text1"/>
          <w:lang w:val="it-IT"/>
        </w:rPr>
        <w:t xml:space="preserve"> những doanh nghiệp của</w:t>
      </w:r>
      <w:r w:rsidRPr="00B74268">
        <w:rPr>
          <w:bCs/>
          <w:color w:val="000000" w:themeColor="text1"/>
          <w:lang w:val="it-IT"/>
        </w:rPr>
        <w:t xml:space="preserve"> thương binh, người khuyết tật đã quan tâm chăm lo cho người lao động. Những mô hình </w:t>
      </w:r>
      <w:r w:rsidRPr="00B74268">
        <w:rPr>
          <w:bCs/>
          <w:i/>
          <w:color w:val="000000" w:themeColor="text1"/>
          <w:lang w:val="it-IT"/>
        </w:rPr>
        <w:t>“ATM gạo”</w:t>
      </w:r>
      <w:r w:rsidR="0038657C" w:rsidRPr="00B74268">
        <w:rPr>
          <w:bCs/>
          <w:color w:val="000000" w:themeColor="text1"/>
          <w:lang w:val="it-IT"/>
        </w:rPr>
        <w:t xml:space="preserve">, </w:t>
      </w:r>
      <w:r w:rsidRPr="00B74268">
        <w:rPr>
          <w:bCs/>
          <w:i/>
          <w:color w:val="000000" w:themeColor="text1"/>
          <w:lang w:val="it-IT"/>
        </w:rPr>
        <w:t>“Siêu thị 0 đồng”</w:t>
      </w:r>
      <w:r w:rsidR="0038657C" w:rsidRPr="00B74268">
        <w:rPr>
          <w:bCs/>
          <w:i/>
          <w:color w:val="000000" w:themeColor="text1"/>
          <w:lang w:val="it-IT"/>
        </w:rPr>
        <w:t>...</w:t>
      </w:r>
      <w:r w:rsidRPr="00B74268">
        <w:rPr>
          <w:bCs/>
          <w:i/>
          <w:color w:val="000000" w:themeColor="text1"/>
          <w:lang w:val="it-IT"/>
        </w:rPr>
        <w:t xml:space="preserve"> </w:t>
      </w:r>
      <w:r w:rsidRPr="00B74268">
        <w:rPr>
          <w:bCs/>
          <w:color w:val="000000" w:themeColor="text1"/>
          <w:lang w:val="it-IT"/>
        </w:rPr>
        <w:t xml:space="preserve">đã giúp </w:t>
      </w:r>
      <w:r w:rsidR="004E66CF" w:rsidRPr="00B74268">
        <w:rPr>
          <w:bCs/>
          <w:color w:val="000000" w:themeColor="text1"/>
          <w:lang w:val="it-IT"/>
        </w:rPr>
        <w:t xml:space="preserve">đỡ thiết thực </w:t>
      </w:r>
      <w:r w:rsidRPr="00B74268">
        <w:rPr>
          <w:bCs/>
          <w:color w:val="000000" w:themeColor="text1"/>
          <w:lang w:val="it-IT"/>
        </w:rPr>
        <w:t xml:space="preserve">nhiều người nghèo trong giai đoạn khó </w:t>
      </w:r>
      <w:r w:rsidRPr="004368DF">
        <w:rPr>
          <w:bCs/>
          <w:color w:val="000000" w:themeColor="text1"/>
          <w:spacing w:val="-4"/>
          <w:lang w:val="it-IT"/>
        </w:rPr>
        <w:t xml:space="preserve">khăn. </w:t>
      </w:r>
      <w:r w:rsidR="00756730" w:rsidRPr="004368DF">
        <w:rPr>
          <w:bCs/>
          <w:color w:val="000000" w:themeColor="text1"/>
          <w:spacing w:val="-4"/>
          <w:lang w:val="it-IT"/>
        </w:rPr>
        <w:t xml:space="preserve">Nhiều chủ nhà đã miễn giảm, không thu tiền thuê trọ cho công nhân, sinh viên, người nghèo. </w:t>
      </w:r>
      <w:r w:rsidRPr="004368DF">
        <w:rPr>
          <w:bCs/>
          <w:color w:val="000000" w:themeColor="text1"/>
          <w:spacing w:val="-4"/>
          <w:lang w:val="it-IT"/>
        </w:rPr>
        <w:t>Nhiều nhà tài trợ</w:t>
      </w:r>
      <w:r w:rsidR="009F6A95" w:rsidRPr="004368DF">
        <w:rPr>
          <w:bCs/>
          <w:color w:val="000000" w:themeColor="text1"/>
          <w:spacing w:val="-4"/>
          <w:lang w:val="it-IT"/>
        </w:rPr>
        <w:t xml:space="preserve">, nhiều tấm lòng nhân ái </w:t>
      </w:r>
      <w:r w:rsidRPr="004368DF">
        <w:rPr>
          <w:bCs/>
          <w:color w:val="000000" w:themeColor="text1"/>
          <w:spacing w:val="-4"/>
          <w:lang w:val="it-IT"/>
        </w:rPr>
        <w:t xml:space="preserve">đóng góp và chia sẻ trách nhiệm với cộng đồng. Nhiều nghệ sĩ đã sáng tác những tác phẩm động viên, khích lệ, </w:t>
      </w:r>
      <w:r w:rsidR="00756730" w:rsidRPr="004368DF">
        <w:rPr>
          <w:bCs/>
          <w:color w:val="000000" w:themeColor="text1"/>
          <w:spacing w:val="-4"/>
          <w:lang w:val="it-IT"/>
        </w:rPr>
        <w:t>tr</w:t>
      </w:r>
      <w:r w:rsidRPr="004368DF">
        <w:rPr>
          <w:bCs/>
          <w:color w:val="000000" w:themeColor="text1"/>
          <w:spacing w:val="-4"/>
          <w:lang w:val="it-IT"/>
        </w:rPr>
        <w:t>uyền cảm hứng cho xã hội</w:t>
      </w:r>
      <w:r w:rsidR="000613AB" w:rsidRPr="004368DF">
        <w:rPr>
          <w:bCs/>
          <w:color w:val="000000" w:themeColor="text1"/>
          <w:spacing w:val="-4"/>
          <w:lang w:val="it-IT"/>
        </w:rPr>
        <w:t>, cả trong nước và quốc tế</w:t>
      </w:r>
      <w:r w:rsidRPr="004368DF">
        <w:rPr>
          <w:bCs/>
          <w:color w:val="000000" w:themeColor="text1"/>
          <w:spacing w:val="-4"/>
          <w:lang w:val="it-IT"/>
        </w:rPr>
        <w:t xml:space="preserve"> trong phòng</w:t>
      </w:r>
      <w:r w:rsidR="005018FB" w:rsidRPr="004368DF">
        <w:rPr>
          <w:bCs/>
          <w:color w:val="000000" w:themeColor="text1"/>
          <w:spacing w:val="-4"/>
          <w:lang w:val="it-IT"/>
        </w:rPr>
        <w:t>,</w:t>
      </w:r>
      <w:r w:rsidRPr="004368DF">
        <w:rPr>
          <w:bCs/>
          <w:color w:val="000000" w:themeColor="text1"/>
          <w:spacing w:val="-4"/>
          <w:lang w:val="it-IT"/>
        </w:rPr>
        <w:t xml:space="preserve"> chống dịch.</w:t>
      </w:r>
      <w:r w:rsidRPr="00B74268">
        <w:rPr>
          <w:bCs/>
          <w:color w:val="000000" w:themeColor="text1"/>
          <w:lang w:val="it-IT"/>
        </w:rPr>
        <w:t xml:space="preserve"> </w:t>
      </w:r>
    </w:p>
    <w:p w:rsidR="00380DE3" w:rsidRDefault="00756730">
      <w:pPr>
        <w:keepNext/>
        <w:widowControl w:val="0"/>
        <w:shd w:val="clear" w:color="auto" w:fill="FFFFFF"/>
        <w:spacing w:before="60"/>
        <w:ind w:firstLine="562"/>
        <w:jc w:val="both"/>
        <w:rPr>
          <w:bCs/>
          <w:color w:val="000000" w:themeColor="text1"/>
          <w:spacing w:val="-2"/>
          <w:lang w:val="it-IT"/>
        </w:rPr>
      </w:pPr>
      <w:r w:rsidRPr="00C2511E">
        <w:rPr>
          <w:bCs/>
          <w:color w:val="000000" w:themeColor="text1"/>
          <w:spacing w:val="-2"/>
          <w:lang w:val="it-IT"/>
        </w:rPr>
        <w:lastRenderedPageBreak/>
        <w:t>V</w:t>
      </w:r>
      <w:r w:rsidR="009F6A95" w:rsidRPr="00C2511E">
        <w:rPr>
          <w:bCs/>
          <w:color w:val="000000" w:themeColor="text1"/>
          <w:spacing w:val="-2"/>
          <w:lang w:val="it-IT"/>
        </w:rPr>
        <w:t>ới tinh thần</w:t>
      </w:r>
      <w:r w:rsidR="00BD0AB9" w:rsidRPr="00C2511E">
        <w:rPr>
          <w:bCs/>
          <w:i/>
          <w:color w:val="000000" w:themeColor="text1"/>
          <w:spacing w:val="-2"/>
          <w:lang w:val="it-IT"/>
        </w:rPr>
        <w:t xml:space="preserve"> khó khăn gấp đôi phải cố gắng gấp ba </w:t>
      </w:r>
      <w:r w:rsidRPr="00C2511E">
        <w:rPr>
          <w:bCs/>
          <w:color w:val="000000" w:themeColor="text1"/>
          <w:spacing w:val="-2"/>
          <w:lang w:val="it-IT"/>
        </w:rPr>
        <w:t>trong</w:t>
      </w:r>
      <w:r w:rsidR="009F6A95" w:rsidRPr="00C2511E">
        <w:rPr>
          <w:bCs/>
          <w:color w:val="000000" w:themeColor="text1"/>
          <w:spacing w:val="-2"/>
          <w:lang w:val="it-IT"/>
        </w:rPr>
        <w:t xml:space="preserve"> thực hiện “mục tiêu kép”, c</w:t>
      </w:r>
      <w:r w:rsidR="00F43DDB" w:rsidRPr="00C2511E">
        <w:rPr>
          <w:bCs/>
          <w:color w:val="000000" w:themeColor="text1"/>
          <w:spacing w:val="-2"/>
          <w:lang w:val="it-IT"/>
        </w:rPr>
        <w:t>ác</w:t>
      </w:r>
      <w:r w:rsidR="00251FB1" w:rsidRPr="00C2511E">
        <w:rPr>
          <w:bCs/>
          <w:color w:val="000000" w:themeColor="text1"/>
          <w:spacing w:val="-2"/>
          <w:lang w:val="it-IT"/>
        </w:rPr>
        <w:t xml:space="preserve"> địa phương, doanh nghiệp </w:t>
      </w:r>
      <w:r w:rsidR="009A70DF" w:rsidRPr="00C2511E">
        <w:rPr>
          <w:bCs/>
          <w:color w:val="000000" w:themeColor="text1"/>
          <w:spacing w:val="-2"/>
          <w:lang w:val="it-IT"/>
        </w:rPr>
        <w:t>đã</w:t>
      </w:r>
      <w:r w:rsidR="00251FB1" w:rsidRPr="00C2511E">
        <w:rPr>
          <w:bCs/>
          <w:color w:val="000000" w:themeColor="text1"/>
          <w:spacing w:val="-2"/>
          <w:lang w:val="it-IT"/>
        </w:rPr>
        <w:t xml:space="preserve"> nỗ lực duy trì sản xuất kinh doanh, </w:t>
      </w:r>
      <w:r w:rsidR="004F4A85" w:rsidRPr="00C2511E">
        <w:rPr>
          <w:bCs/>
          <w:color w:val="000000" w:themeColor="text1"/>
          <w:spacing w:val="-2"/>
          <w:lang w:val="it-IT"/>
        </w:rPr>
        <w:t>thúc đẩy</w:t>
      </w:r>
      <w:r w:rsidR="00251FB1" w:rsidRPr="00C2511E">
        <w:rPr>
          <w:bCs/>
          <w:color w:val="000000" w:themeColor="text1"/>
          <w:spacing w:val="-2"/>
          <w:lang w:val="it-IT"/>
        </w:rPr>
        <w:t xml:space="preserve"> </w:t>
      </w:r>
      <w:r w:rsidR="004E66CF" w:rsidRPr="00C2511E">
        <w:rPr>
          <w:bCs/>
          <w:color w:val="000000" w:themeColor="text1"/>
          <w:spacing w:val="-2"/>
          <w:lang w:val="it-IT"/>
        </w:rPr>
        <w:t>các hoạt động KTXH</w:t>
      </w:r>
      <w:r w:rsidR="00251FB1" w:rsidRPr="00C2511E">
        <w:rPr>
          <w:bCs/>
          <w:color w:val="000000" w:themeColor="text1"/>
          <w:spacing w:val="-2"/>
          <w:lang w:val="it-IT"/>
        </w:rPr>
        <w:t xml:space="preserve">. Hàng </w:t>
      </w:r>
      <w:r w:rsidR="009003CA" w:rsidRPr="00C2511E">
        <w:rPr>
          <w:bCs/>
          <w:color w:val="000000" w:themeColor="text1"/>
          <w:spacing w:val="-2"/>
          <w:lang w:val="it-IT"/>
        </w:rPr>
        <w:t xml:space="preserve">triệu công nhân, </w:t>
      </w:r>
      <w:r w:rsidR="002F3F15" w:rsidRPr="00C2511E">
        <w:rPr>
          <w:bCs/>
          <w:color w:val="000000" w:themeColor="text1"/>
          <w:spacing w:val="-2"/>
          <w:lang w:val="it-IT"/>
        </w:rPr>
        <w:t>nông dân</w:t>
      </w:r>
      <w:r w:rsidR="009003CA" w:rsidRPr="00C2511E">
        <w:rPr>
          <w:bCs/>
          <w:color w:val="000000" w:themeColor="text1"/>
          <w:spacing w:val="-2"/>
          <w:lang w:val="it-IT"/>
        </w:rPr>
        <w:t xml:space="preserve"> </w:t>
      </w:r>
      <w:r w:rsidR="00CF0592" w:rsidRPr="00C2511E">
        <w:rPr>
          <w:bCs/>
          <w:color w:val="000000" w:themeColor="text1"/>
          <w:spacing w:val="-2"/>
          <w:lang w:val="it-IT"/>
        </w:rPr>
        <w:t xml:space="preserve">vẫn </w:t>
      </w:r>
      <w:r w:rsidR="00251FB1" w:rsidRPr="00C2511E">
        <w:rPr>
          <w:bCs/>
          <w:color w:val="000000" w:themeColor="text1"/>
          <w:spacing w:val="-2"/>
          <w:lang w:val="it-IT"/>
        </w:rPr>
        <w:t>miệt mài</w:t>
      </w:r>
      <w:r w:rsidR="002F3F15" w:rsidRPr="00C2511E">
        <w:rPr>
          <w:bCs/>
          <w:color w:val="000000" w:themeColor="text1"/>
          <w:spacing w:val="-2"/>
          <w:lang w:val="it-IT"/>
        </w:rPr>
        <w:t xml:space="preserve"> lao động</w:t>
      </w:r>
      <w:r w:rsidR="00251FB1" w:rsidRPr="00C2511E">
        <w:rPr>
          <w:bCs/>
          <w:color w:val="000000" w:themeColor="text1"/>
          <w:spacing w:val="-2"/>
          <w:lang w:val="it-IT"/>
        </w:rPr>
        <w:t xml:space="preserve"> </w:t>
      </w:r>
      <w:r w:rsidR="009003CA" w:rsidRPr="00C2511E">
        <w:rPr>
          <w:bCs/>
          <w:color w:val="000000" w:themeColor="text1"/>
          <w:spacing w:val="-2"/>
          <w:lang w:val="it-IT"/>
        </w:rPr>
        <w:t>sản xuất</w:t>
      </w:r>
      <w:r w:rsidR="00251FB1" w:rsidRPr="00C2511E">
        <w:rPr>
          <w:bCs/>
          <w:color w:val="000000" w:themeColor="text1"/>
          <w:spacing w:val="-2"/>
          <w:lang w:val="it-IT"/>
        </w:rPr>
        <w:t>. Cộng đồng doanh nghiệp, hợp tác xã, nhất là doanh nghiệp nhà nước đã thể hiện vai trò quan trọng trong việc bảo đảm cung ứng hàng hóa, dịch vụ thiết yếu như lương thực, thực phẩm, thuốc chữa bệnh, điện, nước,</w:t>
      </w:r>
      <w:r w:rsidR="00285CE0" w:rsidRPr="00C2511E">
        <w:rPr>
          <w:bCs/>
          <w:color w:val="000000" w:themeColor="text1"/>
          <w:spacing w:val="-2"/>
          <w:lang w:val="it-IT"/>
        </w:rPr>
        <w:t xml:space="preserve"> xăng dầu,</w:t>
      </w:r>
      <w:r w:rsidR="00251FB1" w:rsidRPr="00C2511E">
        <w:rPr>
          <w:bCs/>
          <w:color w:val="000000" w:themeColor="text1"/>
          <w:spacing w:val="-2"/>
          <w:lang w:val="it-IT"/>
        </w:rPr>
        <w:t xml:space="preserve"> bưu chính viễn thông...</w:t>
      </w:r>
      <w:r w:rsidR="00E02512" w:rsidRPr="00C2511E">
        <w:rPr>
          <w:bCs/>
          <w:color w:val="000000" w:themeColor="text1"/>
          <w:spacing w:val="-2"/>
          <w:lang w:val="it-IT"/>
        </w:rPr>
        <w:t xml:space="preserve"> </w:t>
      </w:r>
      <w:r w:rsidR="004E66CF" w:rsidRPr="00C2511E">
        <w:rPr>
          <w:bCs/>
          <w:color w:val="000000" w:themeColor="text1"/>
          <w:spacing w:val="-2"/>
          <w:lang w:val="it-IT"/>
        </w:rPr>
        <w:t>Đặc biệt, n</w:t>
      </w:r>
      <w:r w:rsidR="00251FB1" w:rsidRPr="00C2511E">
        <w:rPr>
          <w:bCs/>
          <w:color w:val="000000" w:themeColor="text1"/>
          <w:spacing w:val="-2"/>
          <w:lang w:val="it-IT"/>
        </w:rPr>
        <w:t xml:space="preserve">ông nghiệp, nông thôn </w:t>
      </w:r>
      <w:r w:rsidR="00E466E9" w:rsidRPr="00C2511E">
        <w:rPr>
          <w:bCs/>
          <w:color w:val="000000" w:themeColor="text1"/>
          <w:spacing w:val="-2"/>
          <w:lang w:val="it-IT"/>
        </w:rPr>
        <w:t xml:space="preserve">một lần nữa </w:t>
      </w:r>
      <w:r w:rsidR="00251FB1" w:rsidRPr="00C2511E">
        <w:rPr>
          <w:bCs/>
          <w:color w:val="000000" w:themeColor="text1"/>
          <w:spacing w:val="-2"/>
          <w:lang w:val="it-IT"/>
        </w:rPr>
        <w:t xml:space="preserve">là bệ đỡ, là nền tảng cho ổn định </w:t>
      </w:r>
      <w:r w:rsidR="004E66CF" w:rsidRPr="00C2511E">
        <w:rPr>
          <w:bCs/>
          <w:color w:val="000000" w:themeColor="text1"/>
          <w:spacing w:val="-2"/>
          <w:lang w:val="it-IT"/>
        </w:rPr>
        <w:t xml:space="preserve">đời sống </w:t>
      </w:r>
      <w:r w:rsidR="00251FB1" w:rsidRPr="00C2511E">
        <w:rPr>
          <w:bCs/>
          <w:color w:val="000000" w:themeColor="text1"/>
          <w:spacing w:val="-2"/>
          <w:lang w:val="it-IT"/>
        </w:rPr>
        <w:t>xã hội trong</w:t>
      </w:r>
      <w:r w:rsidR="004E66CF" w:rsidRPr="00C2511E">
        <w:rPr>
          <w:bCs/>
          <w:color w:val="000000" w:themeColor="text1"/>
          <w:spacing w:val="-2"/>
          <w:lang w:val="it-IT"/>
        </w:rPr>
        <w:t xml:space="preserve"> thời kỳ</w:t>
      </w:r>
      <w:r w:rsidR="00251FB1" w:rsidRPr="00C2511E">
        <w:rPr>
          <w:bCs/>
          <w:color w:val="000000" w:themeColor="text1"/>
          <w:spacing w:val="-2"/>
          <w:lang w:val="it-IT"/>
        </w:rPr>
        <w:t xml:space="preserve"> khó khăn. </w:t>
      </w:r>
    </w:p>
    <w:p w:rsidR="006A25E9" w:rsidRPr="00C2511E" w:rsidRDefault="00251FB1">
      <w:pPr>
        <w:keepNext/>
        <w:widowControl w:val="0"/>
        <w:shd w:val="clear" w:color="auto" w:fill="FFFFFF"/>
        <w:spacing w:before="120" w:after="120"/>
        <w:ind w:firstLine="562"/>
        <w:jc w:val="both"/>
        <w:rPr>
          <w:bCs/>
          <w:color w:val="000000" w:themeColor="text1"/>
          <w:lang w:val="it-IT"/>
        </w:rPr>
      </w:pPr>
      <w:r w:rsidRPr="00C2511E">
        <w:rPr>
          <w:bCs/>
          <w:color w:val="000000" w:themeColor="text1"/>
          <w:lang w:val="it-IT"/>
        </w:rPr>
        <w:t xml:space="preserve">Trong bối cảnh dịch bệnh diễn biến phức tạp, các cơ quan, tổ chức và doanh nghiệp, </w:t>
      </w:r>
      <w:r w:rsidR="009F6A95" w:rsidRPr="00C2511E">
        <w:rPr>
          <w:bCs/>
          <w:color w:val="000000" w:themeColor="text1"/>
          <w:lang w:val="it-IT"/>
        </w:rPr>
        <w:t>trường học</w:t>
      </w:r>
      <w:r w:rsidRPr="00C2511E">
        <w:rPr>
          <w:bCs/>
          <w:color w:val="000000" w:themeColor="text1"/>
          <w:lang w:val="it-IT"/>
        </w:rPr>
        <w:t xml:space="preserve"> đã kịp thời </w:t>
      </w:r>
      <w:r w:rsidR="00E13D80" w:rsidRPr="00C2511E">
        <w:rPr>
          <w:bCs/>
          <w:color w:val="000000" w:themeColor="text1"/>
          <w:lang w:val="it-IT"/>
        </w:rPr>
        <w:t>đổi mới</w:t>
      </w:r>
      <w:r w:rsidRPr="00C2511E">
        <w:rPr>
          <w:bCs/>
          <w:color w:val="000000" w:themeColor="text1"/>
          <w:lang w:val="it-IT"/>
        </w:rPr>
        <w:t xml:space="preserve"> phương thức làm việc, vừa thực hiện tốt việc giãn cách xã hội</w:t>
      </w:r>
      <w:r w:rsidR="004E66CF" w:rsidRPr="00C2511E">
        <w:rPr>
          <w:bCs/>
          <w:color w:val="000000" w:themeColor="text1"/>
          <w:lang w:val="it-IT"/>
        </w:rPr>
        <w:t>,</w:t>
      </w:r>
      <w:r w:rsidRPr="00C2511E">
        <w:rPr>
          <w:bCs/>
          <w:color w:val="000000" w:themeColor="text1"/>
          <w:lang w:val="it-IT"/>
        </w:rPr>
        <w:t xml:space="preserve"> vừa bảo đảm hoạt động bình thường, hiệu quả với hình thức họp trực tuyến, xử lý</w:t>
      </w:r>
      <w:r w:rsidR="00FB2EEA" w:rsidRPr="00C2511E">
        <w:rPr>
          <w:bCs/>
          <w:color w:val="000000" w:themeColor="text1"/>
          <w:lang w:val="it-IT"/>
        </w:rPr>
        <w:t xml:space="preserve"> công việc trên môi trường mạng</w:t>
      </w:r>
      <w:r w:rsidRPr="00C2511E">
        <w:rPr>
          <w:bCs/>
          <w:color w:val="000000" w:themeColor="text1"/>
          <w:lang w:val="it-IT"/>
        </w:rPr>
        <w:t xml:space="preserve">; đẩy mạnh thương mại điện tử, thanh toán điện tử... </w:t>
      </w:r>
      <w:r w:rsidR="004E66CF" w:rsidRPr="00C2511E">
        <w:rPr>
          <w:bCs/>
          <w:color w:val="000000" w:themeColor="text1"/>
          <w:lang w:val="it-IT"/>
        </w:rPr>
        <w:t>H</w:t>
      </w:r>
      <w:r w:rsidRPr="00C2511E">
        <w:rPr>
          <w:bCs/>
          <w:color w:val="000000" w:themeColor="text1"/>
          <w:lang w:val="it-IT"/>
        </w:rPr>
        <w:t>ệ thống thông tin điện tử một cửa, cổng dịch vụ công</w:t>
      </w:r>
      <w:r w:rsidR="008A242C" w:rsidRPr="00C2511E">
        <w:rPr>
          <w:bCs/>
          <w:color w:val="000000" w:themeColor="text1"/>
          <w:lang w:val="it-IT"/>
        </w:rPr>
        <w:t xml:space="preserve"> quốc gia,</w:t>
      </w:r>
      <w:r w:rsidRPr="00C2511E">
        <w:rPr>
          <w:bCs/>
          <w:color w:val="000000" w:themeColor="text1"/>
          <w:lang w:val="it-IT"/>
        </w:rPr>
        <w:t xml:space="preserve"> cấp bộ, </w:t>
      </w:r>
      <w:r w:rsidR="008A242C" w:rsidRPr="00C2511E">
        <w:rPr>
          <w:bCs/>
          <w:color w:val="000000" w:themeColor="text1"/>
          <w:lang w:val="it-IT"/>
        </w:rPr>
        <w:t>ngành, địa phương</w:t>
      </w:r>
      <w:r w:rsidRPr="00C2511E">
        <w:rPr>
          <w:bCs/>
          <w:color w:val="000000" w:themeColor="text1"/>
          <w:lang w:val="it-IT"/>
        </w:rPr>
        <w:t xml:space="preserve"> từng bước phát huy hiệu quả trong </w:t>
      </w:r>
      <w:r w:rsidR="00B86FDD" w:rsidRPr="00C2511E">
        <w:rPr>
          <w:bCs/>
          <w:color w:val="000000" w:themeColor="text1"/>
          <w:lang w:val="it-IT"/>
        </w:rPr>
        <w:t>giai đoạn phòng</w:t>
      </w:r>
      <w:r w:rsidR="00FF3C53" w:rsidRPr="00C2511E">
        <w:rPr>
          <w:bCs/>
          <w:color w:val="000000" w:themeColor="text1"/>
          <w:lang w:val="it-IT"/>
        </w:rPr>
        <w:t>,</w:t>
      </w:r>
      <w:r w:rsidR="00B86FDD" w:rsidRPr="00C2511E">
        <w:rPr>
          <w:bCs/>
          <w:color w:val="000000" w:themeColor="text1"/>
          <w:lang w:val="it-IT"/>
        </w:rPr>
        <w:t xml:space="preserve"> chống dịch bệnh</w:t>
      </w:r>
      <w:r w:rsidRPr="00C2511E">
        <w:rPr>
          <w:bCs/>
          <w:color w:val="000000" w:themeColor="text1"/>
          <w:lang w:val="it-IT"/>
        </w:rPr>
        <w:t>.</w:t>
      </w:r>
    </w:p>
    <w:p w:rsidR="00251FB1" w:rsidRPr="00C2511E" w:rsidRDefault="00251FB1">
      <w:pPr>
        <w:keepNext/>
        <w:widowControl w:val="0"/>
        <w:shd w:val="clear" w:color="auto" w:fill="FFFFFF"/>
        <w:spacing w:before="120" w:after="120"/>
        <w:ind w:firstLine="562"/>
        <w:jc w:val="both"/>
        <w:rPr>
          <w:bCs/>
          <w:color w:val="000000" w:themeColor="text1"/>
          <w:lang w:val="it-IT"/>
        </w:rPr>
      </w:pPr>
      <w:r w:rsidRPr="00C2511E">
        <w:rPr>
          <w:bCs/>
          <w:color w:val="000000" w:themeColor="text1"/>
          <w:lang w:val="it-IT"/>
        </w:rPr>
        <w:t xml:space="preserve">Trong đại dịch toàn cầu, Việt Nam đã hợp tác chặt chẽ với </w:t>
      </w:r>
      <w:r w:rsidR="00662033" w:rsidRPr="00C2511E">
        <w:rPr>
          <w:bCs/>
          <w:color w:val="000000" w:themeColor="text1"/>
          <w:lang w:val="it-IT"/>
        </w:rPr>
        <w:t xml:space="preserve">các quốc gia, </w:t>
      </w:r>
      <w:r w:rsidRPr="00C2511E">
        <w:rPr>
          <w:bCs/>
          <w:color w:val="000000" w:themeColor="text1"/>
          <w:lang w:val="it-IT"/>
        </w:rPr>
        <w:t>các tổ chức của Liên hợp quốc, nhất là Tổ chức Y tế Thế giới</w:t>
      </w:r>
      <w:r w:rsidR="004E66CF" w:rsidRPr="00C2511E">
        <w:rPr>
          <w:bCs/>
          <w:color w:val="000000" w:themeColor="text1"/>
          <w:lang w:val="it-IT"/>
        </w:rPr>
        <w:t xml:space="preserve"> (WHO)</w:t>
      </w:r>
      <w:r w:rsidRPr="00C2511E">
        <w:rPr>
          <w:bCs/>
          <w:color w:val="000000" w:themeColor="text1"/>
          <w:lang w:val="it-IT"/>
        </w:rPr>
        <w:t xml:space="preserve"> trong nghiên cứu, triển khai, hoàn thiện phác đồ điều trị, nghiên cứu vắc-xin... Chúng ta đã nhận được sự giúp đỡ, hỗ trợ quý báu sẻ chia từ nhiều quốc gia bạn bè, cộng đồng quốc tế với số tiền mặt, hiện vật, </w:t>
      </w:r>
      <w:r w:rsidR="00FD49DB" w:rsidRPr="00C2511E">
        <w:rPr>
          <w:bCs/>
          <w:color w:val="000000" w:themeColor="text1"/>
          <w:lang w:val="it-IT"/>
        </w:rPr>
        <w:t xml:space="preserve">trị </w:t>
      </w:r>
      <w:r w:rsidRPr="00C2511E">
        <w:rPr>
          <w:bCs/>
          <w:color w:val="000000" w:themeColor="text1"/>
          <w:lang w:val="it-IT"/>
        </w:rPr>
        <w:t xml:space="preserve">giá gần </w:t>
      </w:r>
      <w:r w:rsidR="004F4A85" w:rsidRPr="00C2511E">
        <w:rPr>
          <w:bCs/>
          <w:color w:val="000000" w:themeColor="text1"/>
          <w:lang w:val="it-IT"/>
        </w:rPr>
        <w:t>1</w:t>
      </w:r>
      <w:r w:rsidR="009F6A95" w:rsidRPr="00C2511E">
        <w:rPr>
          <w:bCs/>
          <w:color w:val="000000" w:themeColor="text1"/>
          <w:lang w:val="it-IT"/>
        </w:rPr>
        <w:t>5</w:t>
      </w:r>
      <w:r w:rsidR="00485A18" w:rsidRPr="00C2511E">
        <w:rPr>
          <w:bCs/>
          <w:color w:val="000000" w:themeColor="text1"/>
          <w:lang w:val="it-IT"/>
        </w:rPr>
        <w:t xml:space="preserve"> triệu USD</w:t>
      </w:r>
      <w:r w:rsidR="004E66CF" w:rsidRPr="00C2511E">
        <w:rPr>
          <w:bCs/>
          <w:color w:val="000000" w:themeColor="text1"/>
          <w:lang w:val="it-IT"/>
        </w:rPr>
        <w:t xml:space="preserve"> và khả năng </w:t>
      </w:r>
      <w:r w:rsidRPr="00C2511E">
        <w:rPr>
          <w:bCs/>
          <w:color w:val="000000" w:themeColor="text1"/>
          <w:lang w:val="it-IT"/>
        </w:rPr>
        <w:t>tiếp cận các nguồn vay tín dụng ưu đãi</w:t>
      </w:r>
      <w:r w:rsidR="004E66CF" w:rsidRPr="00C2511E">
        <w:rPr>
          <w:bCs/>
          <w:color w:val="000000" w:themeColor="text1"/>
          <w:lang w:val="it-IT"/>
        </w:rPr>
        <w:t xml:space="preserve"> từ các tổ chức quốc tế</w:t>
      </w:r>
      <w:r w:rsidRPr="00C2511E">
        <w:rPr>
          <w:bCs/>
          <w:color w:val="000000" w:themeColor="text1"/>
          <w:lang w:val="it-IT"/>
        </w:rPr>
        <w:t xml:space="preserve">. </w:t>
      </w:r>
    </w:p>
    <w:p w:rsidR="00251FB1" w:rsidRPr="00C2511E" w:rsidRDefault="00251FB1">
      <w:pPr>
        <w:keepNext/>
        <w:widowControl w:val="0"/>
        <w:shd w:val="clear" w:color="auto" w:fill="FFFFFF"/>
        <w:spacing w:before="120" w:after="120"/>
        <w:ind w:firstLine="562"/>
        <w:jc w:val="both"/>
        <w:rPr>
          <w:bCs/>
          <w:color w:val="000000" w:themeColor="text1"/>
          <w:lang w:val="it-IT"/>
        </w:rPr>
      </w:pPr>
      <w:r w:rsidRPr="00C2511E">
        <w:rPr>
          <w:bCs/>
          <w:color w:val="000000" w:themeColor="text1"/>
          <w:lang w:val="it-IT"/>
        </w:rPr>
        <w:t xml:space="preserve">Chúng ta đã </w:t>
      </w:r>
      <w:r w:rsidR="004E66CF" w:rsidRPr="00C2511E">
        <w:rPr>
          <w:bCs/>
          <w:color w:val="000000" w:themeColor="text1"/>
          <w:lang w:val="it-IT"/>
        </w:rPr>
        <w:t xml:space="preserve">có nhiều </w:t>
      </w:r>
      <w:r w:rsidRPr="00C2511E">
        <w:rPr>
          <w:bCs/>
          <w:color w:val="000000" w:themeColor="text1"/>
          <w:lang w:val="it-IT"/>
        </w:rPr>
        <w:t xml:space="preserve">nỗ lực và sáng tạo trong hoạt động đối </w:t>
      </w:r>
      <w:r w:rsidR="00B478A0" w:rsidRPr="00C2511E">
        <w:rPr>
          <w:bCs/>
          <w:color w:val="000000" w:themeColor="text1"/>
          <w:lang w:val="it-IT"/>
        </w:rPr>
        <w:t>ngoại. Chủ tịch Quốc hội đã có T</w:t>
      </w:r>
      <w:r w:rsidRPr="00C2511E">
        <w:rPr>
          <w:bCs/>
          <w:color w:val="000000" w:themeColor="text1"/>
          <w:lang w:val="it-IT"/>
        </w:rPr>
        <w:t xml:space="preserve">hư gửi các Nghị viện thành viên Hội đồng Liên nghị viện ASEAN (AIPA) kêu gọi chung tay chống dịch Covid-19. Trên cương vị Chủ tịch ASEAN 2020, Thủ tướng Chính phủ đã </w:t>
      </w:r>
      <w:r w:rsidR="005428AC" w:rsidRPr="00C2511E">
        <w:rPr>
          <w:bCs/>
          <w:color w:val="000000" w:themeColor="text1"/>
          <w:lang w:val="it-IT"/>
        </w:rPr>
        <w:t>ra</w:t>
      </w:r>
      <w:r w:rsidRPr="00C2511E">
        <w:rPr>
          <w:bCs/>
          <w:color w:val="000000" w:themeColor="text1"/>
          <w:lang w:val="it-IT"/>
        </w:rPr>
        <w:t xml:space="preserve"> Tuyên bố</w:t>
      </w:r>
      <w:r w:rsidR="005428AC" w:rsidRPr="00C2511E">
        <w:rPr>
          <w:bCs/>
          <w:color w:val="000000" w:themeColor="text1"/>
          <w:lang w:val="it-IT"/>
        </w:rPr>
        <w:t xml:space="preserve"> Chủ tịch ASEAN về ứng phó chung của ASEAN trước dịch Covid-19</w:t>
      </w:r>
      <w:r w:rsidRPr="00C2511E">
        <w:rPr>
          <w:bCs/>
          <w:color w:val="000000" w:themeColor="text1"/>
          <w:lang w:val="it-IT"/>
        </w:rPr>
        <w:t>, chủ trì thành công Hội nghị cấp cao</w:t>
      </w:r>
      <w:r w:rsidR="00C309A5" w:rsidRPr="00C2511E">
        <w:rPr>
          <w:bCs/>
          <w:color w:val="000000" w:themeColor="text1"/>
          <w:lang w:val="it-IT"/>
        </w:rPr>
        <w:t xml:space="preserve"> trực tuyến</w:t>
      </w:r>
      <w:r w:rsidRPr="00C2511E">
        <w:rPr>
          <w:bCs/>
          <w:color w:val="000000" w:themeColor="text1"/>
          <w:lang w:val="it-IT"/>
        </w:rPr>
        <w:t xml:space="preserve"> đặc biệt ASEAN và Hội nghị cấp cao </w:t>
      </w:r>
      <w:r w:rsidR="00FD49DB" w:rsidRPr="00C2511E">
        <w:rPr>
          <w:bCs/>
          <w:color w:val="000000" w:themeColor="text1"/>
          <w:lang w:val="it-IT"/>
        </w:rPr>
        <w:t xml:space="preserve">trực tuyến </w:t>
      </w:r>
      <w:r w:rsidRPr="00C2511E">
        <w:rPr>
          <w:bCs/>
          <w:color w:val="000000" w:themeColor="text1"/>
          <w:lang w:val="it-IT"/>
        </w:rPr>
        <w:t>ASEAN+3 về hợp tác phòng, chống dịch</w:t>
      </w:r>
      <w:r w:rsidR="009A70DF" w:rsidRPr="00C2511E">
        <w:rPr>
          <w:bCs/>
          <w:color w:val="000000" w:themeColor="text1"/>
          <w:lang w:val="it-IT"/>
        </w:rPr>
        <w:t xml:space="preserve"> bệnh</w:t>
      </w:r>
      <w:r w:rsidRPr="00C2511E">
        <w:rPr>
          <w:bCs/>
          <w:color w:val="000000" w:themeColor="text1"/>
          <w:lang w:val="it-IT"/>
        </w:rPr>
        <w:t xml:space="preserve">. </w:t>
      </w:r>
      <w:r w:rsidR="00C309A5" w:rsidRPr="00C2511E">
        <w:rPr>
          <w:bCs/>
          <w:color w:val="000000" w:themeColor="text1"/>
          <w:lang w:val="it-IT"/>
        </w:rPr>
        <w:t>T</w:t>
      </w:r>
      <w:r w:rsidRPr="00C2511E">
        <w:rPr>
          <w:bCs/>
          <w:color w:val="000000" w:themeColor="text1"/>
          <w:lang w:val="it-IT"/>
        </w:rPr>
        <w:t>h</w:t>
      </w:r>
      <w:r w:rsidR="00F47CCF" w:rsidRPr="00C2511E">
        <w:rPr>
          <w:bCs/>
          <w:color w:val="000000" w:themeColor="text1"/>
          <w:lang w:val="it-IT"/>
        </w:rPr>
        <w:t xml:space="preserve">am gia Hội nghị thượng đỉnh G20, Hội nghị Cấp cao trực tuyến </w:t>
      </w:r>
      <w:r w:rsidR="00F83F7B" w:rsidRPr="00C2511E">
        <w:rPr>
          <w:bCs/>
          <w:color w:val="000000" w:themeColor="text1"/>
          <w:lang w:val="it-IT"/>
        </w:rPr>
        <w:t xml:space="preserve">Phong trào </w:t>
      </w:r>
      <w:r w:rsidR="00F47CCF" w:rsidRPr="00C2511E">
        <w:rPr>
          <w:bCs/>
          <w:color w:val="000000" w:themeColor="text1"/>
          <w:lang w:val="it-IT"/>
        </w:rPr>
        <w:t>Không liên kết về phòng chống dịch</w:t>
      </w:r>
      <w:r w:rsidR="009A70DF" w:rsidRPr="00C2511E">
        <w:rPr>
          <w:bCs/>
          <w:color w:val="000000" w:themeColor="text1"/>
          <w:lang w:val="it-IT"/>
        </w:rPr>
        <w:t xml:space="preserve"> bệnh</w:t>
      </w:r>
      <w:r w:rsidR="0084450C">
        <w:rPr>
          <w:bCs/>
          <w:color w:val="000000" w:themeColor="text1"/>
          <w:lang w:val="it-IT"/>
        </w:rPr>
        <w:t>;</w:t>
      </w:r>
      <w:r w:rsidRPr="00C2511E">
        <w:rPr>
          <w:bCs/>
          <w:color w:val="000000" w:themeColor="text1"/>
          <w:lang w:val="it-IT"/>
        </w:rPr>
        <w:t xml:space="preserve"> </w:t>
      </w:r>
      <w:r w:rsidR="0084450C">
        <w:rPr>
          <w:bCs/>
          <w:color w:val="000000" w:themeColor="text1"/>
          <w:lang w:val="it-IT"/>
        </w:rPr>
        <w:t>p</w:t>
      </w:r>
      <w:r w:rsidR="009A70DF" w:rsidRPr="00C2511E">
        <w:rPr>
          <w:bCs/>
          <w:color w:val="000000" w:themeColor="text1"/>
          <w:lang w:val="it-IT"/>
        </w:rPr>
        <w:t xml:space="preserve">hát biểu trước Đại hội đồng Tổ chức Y tế Thế giới (WHO). </w:t>
      </w:r>
      <w:r w:rsidRPr="00C2511E">
        <w:rPr>
          <w:bCs/>
          <w:color w:val="000000" w:themeColor="text1"/>
          <w:lang w:val="it-IT"/>
        </w:rPr>
        <w:t xml:space="preserve">Thủ tướng Chính phủ đã điện đàm, trao đổi với </w:t>
      </w:r>
      <w:r w:rsidR="008B1357" w:rsidRPr="00C2511E">
        <w:rPr>
          <w:bCs/>
          <w:color w:val="000000" w:themeColor="text1"/>
          <w:lang w:val="it-IT"/>
        </w:rPr>
        <w:t>12</w:t>
      </w:r>
      <w:r w:rsidRPr="00C2511E">
        <w:rPr>
          <w:bCs/>
          <w:color w:val="000000" w:themeColor="text1"/>
          <w:lang w:val="it-IT"/>
        </w:rPr>
        <w:t xml:space="preserve"> nguyên thủ quốc gia, người đứng đầu Chính phủ</w:t>
      </w:r>
      <w:r w:rsidR="002F2589" w:rsidRPr="00C2511E">
        <w:rPr>
          <w:bCs/>
          <w:color w:val="000000" w:themeColor="text1"/>
          <w:lang w:val="it-IT"/>
        </w:rPr>
        <w:t xml:space="preserve"> các nước</w:t>
      </w:r>
      <w:r w:rsidRPr="00C2511E">
        <w:rPr>
          <w:bCs/>
          <w:color w:val="000000" w:themeColor="text1"/>
          <w:lang w:val="it-IT"/>
        </w:rPr>
        <w:t xml:space="preserve">. </w:t>
      </w:r>
      <w:r w:rsidR="00A024E5" w:rsidRPr="00C2511E">
        <w:rPr>
          <w:bCs/>
          <w:color w:val="000000" w:themeColor="text1"/>
          <w:lang w:val="it-IT"/>
        </w:rPr>
        <w:t>Bộ Ngoại giao,</w:t>
      </w:r>
      <w:r w:rsidR="009A70DF" w:rsidRPr="00C2511E">
        <w:rPr>
          <w:bCs/>
          <w:color w:val="000000" w:themeColor="text1"/>
          <w:lang w:val="it-IT"/>
        </w:rPr>
        <w:t xml:space="preserve"> Bộ Y tế,</w:t>
      </w:r>
      <w:r w:rsidR="00A024E5" w:rsidRPr="00C2511E">
        <w:rPr>
          <w:bCs/>
          <w:color w:val="000000" w:themeColor="text1"/>
          <w:lang w:val="it-IT"/>
        </w:rPr>
        <w:t xml:space="preserve"> Ban Đối ngoại Trung ương, </w:t>
      </w:r>
      <w:r w:rsidR="004B67FC">
        <w:rPr>
          <w:bCs/>
          <w:color w:val="000000" w:themeColor="text1"/>
          <w:lang w:val="it-IT"/>
        </w:rPr>
        <w:t>Ủy</w:t>
      </w:r>
      <w:r w:rsidR="00A024E5" w:rsidRPr="00C2511E">
        <w:rPr>
          <w:bCs/>
          <w:color w:val="000000" w:themeColor="text1"/>
          <w:lang w:val="it-IT"/>
        </w:rPr>
        <w:t xml:space="preserve"> ban </w:t>
      </w:r>
      <w:r w:rsidR="004B67FC">
        <w:rPr>
          <w:bCs/>
          <w:color w:val="000000" w:themeColor="text1"/>
          <w:lang w:val="it-IT"/>
        </w:rPr>
        <w:t>Đ</w:t>
      </w:r>
      <w:r w:rsidR="00A024E5" w:rsidRPr="00C2511E">
        <w:rPr>
          <w:bCs/>
          <w:color w:val="000000" w:themeColor="text1"/>
          <w:lang w:val="it-IT"/>
        </w:rPr>
        <w:t xml:space="preserve">ối ngoại của Quốc hội đã hợp tác tích cực với các nước. </w:t>
      </w:r>
      <w:r w:rsidRPr="00C2511E">
        <w:rPr>
          <w:bCs/>
          <w:color w:val="000000" w:themeColor="text1"/>
          <w:lang w:val="it-IT"/>
        </w:rPr>
        <w:t xml:space="preserve">Lãnh đạo </w:t>
      </w:r>
      <w:r w:rsidR="00A024E5" w:rsidRPr="00C2511E">
        <w:rPr>
          <w:bCs/>
          <w:color w:val="000000" w:themeColor="text1"/>
          <w:lang w:val="it-IT"/>
        </w:rPr>
        <w:t>nhiều quốc gia</w:t>
      </w:r>
      <w:r w:rsidRPr="00C2511E">
        <w:rPr>
          <w:bCs/>
          <w:color w:val="000000" w:themeColor="text1"/>
          <w:lang w:val="it-IT"/>
        </w:rPr>
        <w:t xml:space="preserve"> cảm ơn Việt Nam</w:t>
      </w:r>
      <w:r w:rsidR="0034636C" w:rsidRPr="00C2511E">
        <w:rPr>
          <w:bCs/>
          <w:color w:val="000000" w:themeColor="text1"/>
          <w:lang w:val="it-IT"/>
        </w:rPr>
        <w:t xml:space="preserve"> đã</w:t>
      </w:r>
      <w:r w:rsidRPr="00C2511E">
        <w:rPr>
          <w:bCs/>
          <w:color w:val="000000" w:themeColor="text1"/>
          <w:lang w:val="it-IT"/>
        </w:rPr>
        <w:t xml:space="preserve"> hỗ trợ, chữa trị cho công dân nước họ, đánh giá cao trình độ y tế, kinh nghiệm của ta trong phát hiện, cách ly, điều trị bệnh nhân Covid-19…</w:t>
      </w:r>
      <w:r w:rsidR="00EA090B" w:rsidRPr="00C2511E">
        <w:rPr>
          <w:bCs/>
          <w:color w:val="000000" w:themeColor="text1"/>
          <w:lang w:val="it-IT"/>
        </w:rPr>
        <w:t xml:space="preserve"> Các cơ quan đại diện của Việt Nam ở nước ngoài đã thực hiện tốt công tác bảo hộ công dân và kịp thời thông tin phục vụ công tác phòng</w:t>
      </w:r>
      <w:r w:rsidR="00AC16E1" w:rsidRPr="00C2511E">
        <w:rPr>
          <w:bCs/>
          <w:color w:val="000000" w:themeColor="text1"/>
          <w:lang w:val="it-IT"/>
        </w:rPr>
        <w:t>,</w:t>
      </w:r>
      <w:r w:rsidR="00EA090B" w:rsidRPr="00C2511E">
        <w:rPr>
          <w:bCs/>
          <w:color w:val="000000" w:themeColor="text1"/>
          <w:lang w:val="it-IT"/>
        </w:rPr>
        <w:t xml:space="preserve"> chống dịch.</w:t>
      </w:r>
    </w:p>
    <w:p w:rsidR="00A024E5" w:rsidRPr="00C2511E" w:rsidRDefault="006A25E9">
      <w:pPr>
        <w:keepNext/>
        <w:widowControl w:val="0"/>
        <w:shd w:val="clear" w:color="auto" w:fill="FFFFFF"/>
        <w:spacing w:before="120" w:after="120"/>
        <w:ind w:firstLine="562"/>
        <w:jc w:val="both"/>
        <w:rPr>
          <w:bCs/>
          <w:color w:val="000000" w:themeColor="text1"/>
          <w:lang w:val="it-IT"/>
        </w:rPr>
      </w:pPr>
      <w:r w:rsidRPr="00C2511E">
        <w:rPr>
          <w:bCs/>
          <w:color w:val="000000" w:themeColor="text1"/>
          <w:lang w:val="it-IT"/>
        </w:rPr>
        <w:t>V</w:t>
      </w:r>
      <w:r w:rsidR="00251FB1" w:rsidRPr="00C2511E">
        <w:rPr>
          <w:bCs/>
          <w:color w:val="000000" w:themeColor="text1"/>
          <w:lang w:val="it-IT"/>
        </w:rPr>
        <w:t xml:space="preserve">ới tinh thần </w:t>
      </w:r>
      <w:r w:rsidR="004E66CF" w:rsidRPr="00C2511E">
        <w:rPr>
          <w:bCs/>
          <w:color w:val="000000" w:themeColor="text1"/>
          <w:lang w:val="it-IT"/>
        </w:rPr>
        <w:t xml:space="preserve">chia sẻ, trách nhiệm và </w:t>
      </w:r>
      <w:r w:rsidR="00251FB1" w:rsidRPr="00C2511E">
        <w:rPr>
          <w:bCs/>
          <w:color w:val="000000" w:themeColor="text1"/>
          <w:lang w:val="it-IT"/>
        </w:rPr>
        <w:t xml:space="preserve">chủ động hội nhập, Việt Nam đã </w:t>
      </w:r>
      <w:r w:rsidRPr="00C2511E">
        <w:rPr>
          <w:bCs/>
          <w:color w:val="000000" w:themeColor="text1"/>
          <w:lang w:val="it-IT"/>
        </w:rPr>
        <w:t>có</w:t>
      </w:r>
      <w:r w:rsidR="00B559FA" w:rsidRPr="00C2511E">
        <w:rPr>
          <w:bCs/>
          <w:color w:val="000000" w:themeColor="text1"/>
          <w:lang w:val="it-IT"/>
        </w:rPr>
        <w:t xml:space="preserve"> nhiều hoạt động hỗ trợ</w:t>
      </w:r>
      <w:r w:rsidRPr="00C2511E">
        <w:rPr>
          <w:bCs/>
          <w:color w:val="000000" w:themeColor="text1"/>
          <w:lang w:val="it-IT"/>
        </w:rPr>
        <w:t>, hợp tác với</w:t>
      </w:r>
      <w:r w:rsidR="00EA3099" w:rsidRPr="00C2511E">
        <w:rPr>
          <w:bCs/>
          <w:color w:val="000000" w:themeColor="text1"/>
          <w:lang w:val="it-IT"/>
        </w:rPr>
        <w:t xml:space="preserve"> 20 quốc gia, tổ chức quốc tế</w:t>
      </w:r>
      <w:r w:rsidR="006566C0" w:rsidRPr="00C2511E">
        <w:rPr>
          <w:bCs/>
          <w:color w:val="000000" w:themeColor="text1"/>
          <w:lang w:val="it-IT"/>
        </w:rPr>
        <w:t xml:space="preserve">, khẳng định vai trò là thành viên tích cực, có trách nhiệm </w:t>
      </w:r>
      <w:r w:rsidR="00A024E5" w:rsidRPr="00C2511E">
        <w:rPr>
          <w:bCs/>
          <w:color w:val="000000" w:themeColor="text1"/>
          <w:lang w:val="it-IT"/>
        </w:rPr>
        <w:t xml:space="preserve">với </w:t>
      </w:r>
      <w:r w:rsidR="006566C0" w:rsidRPr="00C2511E">
        <w:rPr>
          <w:bCs/>
          <w:color w:val="000000" w:themeColor="text1"/>
          <w:lang w:val="it-IT"/>
        </w:rPr>
        <w:t>cộng đồng quốc tế và</w:t>
      </w:r>
      <w:r w:rsidRPr="00C2511E">
        <w:rPr>
          <w:bCs/>
          <w:color w:val="000000" w:themeColor="text1"/>
          <w:lang w:val="it-IT"/>
        </w:rPr>
        <w:t xml:space="preserve"> đẩy mạnh quan hệ với các nước</w:t>
      </w:r>
      <w:r w:rsidR="006566C0" w:rsidRPr="00C2511E">
        <w:rPr>
          <w:bCs/>
          <w:color w:val="000000" w:themeColor="text1"/>
          <w:lang w:val="it-IT"/>
        </w:rPr>
        <w:t>, các đối tác</w:t>
      </w:r>
      <w:r w:rsidR="00EA3099" w:rsidRPr="00C2511E">
        <w:rPr>
          <w:bCs/>
          <w:color w:val="000000" w:themeColor="text1"/>
          <w:lang w:val="it-IT"/>
        </w:rPr>
        <w:t xml:space="preserve">. </w:t>
      </w:r>
      <w:r w:rsidRPr="00C2511E">
        <w:rPr>
          <w:bCs/>
          <w:color w:val="000000" w:themeColor="text1"/>
          <w:lang w:val="it-IT"/>
        </w:rPr>
        <w:t>Hành động</w:t>
      </w:r>
      <w:r w:rsidR="00EA3099" w:rsidRPr="00C2511E">
        <w:rPr>
          <w:bCs/>
          <w:color w:val="000000" w:themeColor="text1"/>
          <w:lang w:val="it-IT"/>
        </w:rPr>
        <w:t xml:space="preserve"> hỗ trợ </w:t>
      </w:r>
      <w:r w:rsidR="00251FB1" w:rsidRPr="00C2511E">
        <w:rPr>
          <w:bCs/>
          <w:color w:val="000000" w:themeColor="text1"/>
          <w:lang w:val="it-IT"/>
        </w:rPr>
        <w:t>khẩu trang, vật tư, thiế</w:t>
      </w:r>
      <w:r w:rsidR="00EA3099" w:rsidRPr="00C2511E">
        <w:rPr>
          <w:bCs/>
          <w:color w:val="000000" w:themeColor="text1"/>
          <w:lang w:val="it-IT"/>
        </w:rPr>
        <w:t>t bị y tế</w:t>
      </w:r>
      <w:r w:rsidR="00A024E5" w:rsidRPr="00C2511E">
        <w:rPr>
          <w:bCs/>
          <w:color w:val="000000" w:themeColor="text1"/>
          <w:lang w:val="it-IT"/>
        </w:rPr>
        <w:t xml:space="preserve"> chất lượng sản xuất tại Việt Nam cho 19 nước</w:t>
      </w:r>
      <w:r w:rsidR="00251FB1" w:rsidRPr="00C2511E">
        <w:rPr>
          <w:bCs/>
          <w:color w:val="000000" w:themeColor="text1"/>
          <w:lang w:val="it-IT"/>
        </w:rPr>
        <w:t xml:space="preserve"> với tấm lòng</w:t>
      </w:r>
      <w:r w:rsidRPr="00C2511E">
        <w:rPr>
          <w:bCs/>
          <w:color w:val="000000" w:themeColor="text1"/>
          <w:lang w:val="it-IT"/>
        </w:rPr>
        <w:t xml:space="preserve"> chân thành,</w:t>
      </w:r>
      <w:r w:rsidR="00251FB1" w:rsidRPr="00C2511E">
        <w:rPr>
          <w:bCs/>
          <w:color w:val="000000" w:themeColor="text1"/>
          <w:lang w:val="it-IT"/>
        </w:rPr>
        <w:t xml:space="preserve"> nhân ái</w:t>
      </w:r>
      <w:r w:rsidR="00EA3099" w:rsidRPr="00C2511E">
        <w:rPr>
          <w:bCs/>
          <w:color w:val="000000" w:themeColor="text1"/>
          <w:lang w:val="it-IT"/>
        </w:rPr>
        <w:t>,</w:t>
      </w:r>
      <w:r w:rsidR="00251FB1" w:rsidRPr="00C2511E">
        <w:rPr>
          <w:bCs/>
          <w:color w:val="000000" w:themeColor="text1"/>
          <w:lang w:val="it-IT"/>
        </w:rPr>
        <w:t xml:space="preserve"> được bạn bè</w:t>
      </w:r>
      <w:r w:rsidR="001A557A" w:rsidRPr="00C2511E">
        <w:rPr>
          <w:bCs/>
          <w:color w:val="000000" w:themeColor="text1"/>
          <w:lang w:val="it-IT"/>
        </w:rPr>
        <w:t xml:space="preserve"> quốc tế</w:t>
      </w:r>
      <w:r w:rsidR="00251FB1" w:rsidRPr="00C2511E">
        <w:rPr>
          <w:bCs/>
          <w:color w:val="000000" w:themeColor="text1"/>
          <w:lang w:val="it-IT"/>
        </w:rPr>
        <w:t xml:space="preserve"> trân trọng</w:t>
      </w:r>
      <w:r w:rsidR="006566C0" w:rsidRPr="00C2511E">
        <w:rPr>
          <w:bCs/>
          <w:color w:val="000000" w:themeColor="text1"/>
          <w:lang w:val="it-IT"/>
        </w:rPr>
        <w:t>, đánh giá cao</w:t>
      </w:r>
      <w:r w:rsidR="00A024E5" w:rsidRPr="00C2511E">
        <w:rPr>
          <w:bCs/>
          <w:color w:val="000000" w:themeColor="text1"/>
          <w:lang w:val="it-IT"/>
        </w:rPr>
        <w:t xml:space="preserve">; qua đó góp phần thúc đẩy </w:t>
      </w:r>
      <w:r w:rsidR="008B1357" w:rsidRPr="00C2511E">
        <w:rPr>
          <w:bCs/>
          <w:color w:val="000000" w:themeColor="text1"/>
          <w:lang w:val="it-IT"/>
        </w:rPr>
        <w:t xml:space="preserve">dòng thương mại xuất khẩu vật tư y tế với trị giá hàng trăm triệu USD. </w:t>
      </w:r>
    </w:p>
    <w:p w:rsidR="00380DE3" w:rsidRDefault="0056524F">
      <w:pPr>
        <w:keepNext/>
        <w:widowControl w:val="0"/>
        <w:shd w:val="clear" w:color="auto" w:fill="FFFFFF"/>
        <w:spacing w:before="40"/>
        <w:ind w:firstLine="567"/>
        <w:jc w:val="both"/>
        <w:rPr>
          <w:bCs/>
          <w:color w:val="000000" w:themeColor="text1"/>
          <w:lang w:val="it-IT"/>
        </w:rPr>
      </w:pPr>
      <w:r w:rsidRPr="00C2511E">
        <w:rPr>
          <w:color w:val="000000" w:themeColor="text1"/>
        </w:rPr>
        <w:lastRenderedPageBreak/>
        <w:t xml:space="preserve">Những thắng lợi đầy ý nghĩa trong cuộc chiến chống đại dịch Covid-19 là kết tinh của </w:t>
      </w:r>
      <w:r w:rsidR="002F2589" w:rsidRPr="00C2511E">
        <w:rPr>
          <w:color w:val="000000" w:themeColor="text1"/>
        </w:rPr>
        <w:t xml:space="preserve">tinh thần yêu nước, </w:t>
      </w:r>
      <w:r w:rsidRPr="00C2511E">
        <w:rPr>
          <w:color w:val="000000" w:themeColor="text1"/>
        </w:rPr>
        <w:t>niềm tin</w:t>
      </w:r>
      <w:r w:rsidR="002F2589" w:rsidRPr="00C2511E">
        <w:rPr>
          <w:color w:val="000000" w:themeColor="text1"/>
        </w:rPr>
        <w:t xml:space="preserve"> và </w:t>
      </w:r>
      <w:r w:rsidRPr="00C2511E">
        <w:rPr>
          <w:color w:val="000000" w:themeColor="text1"/>
        </w:rPr>
        <w:t xml:space="preserve">sức mạnh của khối đại đoàn kết toàn dân tộc. </w:t>
      </w:r>
      <w:r w:rsidR="00251FB1" w:rsidRPr="00C2511E">
        <w:rPr>
          <w:bCs/>
          <w:color w:val="000000" w:themeColor="text1"/>
          <w:lang w:val="it-IT"/>
        </w:rPr>
        <w:t>Tất cả những điều đó thể hiện sự ưu việt</w:t>
      </w:r>
      <w:r w:rsidR="00B620B0" w:rsidRPr="00C2511E">
        <w:rPr>
          <w:bCs/>
          <w:color w:val="000000" w:themeColor="text1"/>
          <w:lang w:val="it-IT"/>
        </w:rPr>
        <w:t>, giá trị cốt lõi</w:t>
      </w:r>
      <w:r w:rsidR="00251FB1" w:rsidRPr="00C2511E">
        <w:rPr>
          <w:bCs/>
          <w:color w:val="000000" w:themeColor="text1"/>
          <w:lang w:val="it-IT"/>
        </w:rPr>
        <w:t xml:space="preserve"> của chế độ xã hội chủ nghĩa ở Việt Nam dưới sự lãnh đạo của Đảng ta</w:t>
      </w:r>
      <w:r w:rsidR="006566C0" w:rsidRPr="00C2511E">
        <w:rPr>
          <w:bCs/>
          <w:color w:val="000000" w:themeColor="text1"/>
          <w:lang w:val="it-IT"/>
        </w:rPr>
        <w:t xml:space="preserve">, </w:t>
      </w:r>
      <w:r w:rsidR="00EA3099" w:rsidRPr="00C2511E">
        <w:rPr>
          <w:bCs/>
          <w:color w:val="000000" w:themeColor="text1"/>
          <w:lang w:val="it-IT"/>
        </w:rPr>
        <w:t>khẳng định</w:t>
      </w:r>
      <w:r w:rsidR="00B620B0" w:rsidRPr="00C2511E">
        <w:rPr>
          <w:bCs/>
          <w:color w:val="000000" w:themeColor="text1"/>
          <w:lang w:val="it-IT"/>
        </w:rPr>
        <w:t xml:space="preserve"> chân lý “Ý Đảng, Lòng Dân”, </w:t>
      </w:r>
      <w:r w:rsidR="00FF1C0E" w:rsidRPr="00C2511E">
        <w:rPr>
          <w:bCs/>
          <w:color w:val="000000" w:themeColor="text1"/>
          <w:lang w:val="it-IT"/>
        </w:rPr>
        <w:t>sự tin tưởng tuyệt đối</w:t>
      </w:r>
      <w:r w:rsidR="00B620B0" w:rsidRPr="00C2511E">
        <w:rPr>
          <w:bCs/>
          <w:color w:val="000000" w:themeColor="text1"/>
          <w:lang w:val="it-IT"/>
        </w:rPr>
        <w:t xml:space="preserve"> của </w:t>
      </w:r>
      <w:r w:rsidR="00FF1C0E" w:rsidRPr="00C2511E">
        <w:rPr>
          <w:bCs/>
          <w:color w:val="000000" w:themeColor="text1"/>
          <w:lang w:val="it-IT"/>
        </w:rPr>
        <w:t>n</w:t>
      </w:r>
      <w:r w:rsidR="00B620B0" w:rsidRPr="00C2511E">
        <w:rPr>
          <w:bCs/>
          <w:color w:val="000000" w:themeColor="text1"/>
          <w:lang w:val="it-IT"/>
        </w:rPr>
        <w:t>hân dân vào Đảng, Nhà nước và</w:t>
      </w:r>
      <w:r w:rsidR="00251FB1" w:rsidRPr="00C2511E">
        <w:rPr>
          <w:bCs/>
          <w:color w:val="000000" w:themeColor="text1"/>
          <w:lang w:val="it-IT"/>
        </w:rPr>
        <w:t xml:space="preserve"> bản lĩnh, ý chí</w:t>
      </w:r>
      <w:r w:rsidR="002F2589" w:rsidRPr="00C2511E">
        <w:rPr>
          <w:bCs/>
          <w:color w:val="000000" w:themeColor="text1"/>
          <w:lang w:val="it-IT"/>
        </w:rPr>
        <w:t>,</w:t>
      </w:r>
      <w:r w:rsidR="00DD611F" w:rsidRPr="00C2511E">
        <w:rPr>
          <w:bCs/>
          <w:color w:val="000000" w:themeColor="text1"/>
          <w:lang w:val="it-IT"/>
        </w:rPr>
        <w:t xml:space="preserve"> </w:t>
      </w:r>
      <w:r w:rsidR="00EA3099" w:rsidRPr="00C2511E">
        <w:rPr>
          <w:bCs/>
          <w:color w:val="000000" w:themeColor="text1"/>
          <w:lang w:val="it-IT"/>
        </w:rPr>
        <w:t xml:space="preserve">truyền thống </w:t>
      </w:r>
      <w:r w:rsidR="006566C0" w:rsidRPr="00C2511E">
        <w:rPr>
          <w:bCs/>
          <w:color w:val="000000" w:themeColor="text1"/>
          <w:lang w:val="it-IT"/>
        </w:rPr>
        <w:t>cao đẹp</w:t>
      </w:r>
      <w:r w:rsidR="00EA3099" w:rsidRPr="00C2511E">
        <w:rPr>
          <w:bCs/>
          <w:color w:val="000000" w:themeColor="text1"/>
          <w:lang w:val="it-IT"/>
        </w:rPr>
        <w:t xml:space="preserve"> của</w:t>
      </w:r>
      <w:r w:rsidR="006566C0" w:rsidRPr="00C2511E">
        <w:rPr>
          <w:bCs/>
          <w:color w:val="000000" w:themeColor="text1"/>
          <w:lang w:val="it-IT"/>
        </w:rPr>
        <w:t xml:space="preserve"> </w:t>
      </w:r>
      <w:r w:rsidR="00FF1C0E" w:rsidRPr="00C2511E">
        <w:rPr>
          <w:bCs/>
          <w:color w:val="000000" w:themeColor="text1"/>
          <w:lang w:val="it-IT"/>
        </w:rPr>
        <w:t>n</w:t>
      </w:r>
      <w:r w:rsidR="00B620B0" w:rsidRPr="00C2511E">
        <w:rPr>
          <w:bCs/>
          <w:color w:val="000000" w:themeColor="text1"/>
          <w:lang w:val="it-IT"/>
        </w:rPr>
        <w:t xml:space="preserve">hân dân ta, của </w:t>
      </w:r>
      <w:r w:rsidR="00EA3099" w:rsidRPr="00C2511E">
        <w:rPr>
          <w:bCs/>
          <w:color w:val="000000" w:themeColor="text1"/>
          <w:lang w:val="it-IT"/>
        </w:rPr>
        <w:t>dân tộc ta.</w:t>
      </w:r>
      <w:r w:rsidR="00822B83" w:rsidRPr="00C2511E">
        <w:rPr>
          <w:bCs/>
          <w:color w:val="000000" w:themeColor="text1"/>
          <w:lang w:val="it-IT"/>
        </w:rPr>
        <w:t xml:space="preserve"> </w:t>
      </w:r>
    </w:p>
    <w:p w:rsidR="00380DE3" w:rsidRDefault="004E66CF">
      <w:pPr>
        <w:keepNext/>
        <w:widowControl w:val="0"/>
        <w:shd w:val="clear" w:color="auto" w:fill="FFFFFF"/>
        <w:spacing w:before="40"/>
        <w:ind w:firstLine="567"/>
        <w:jc w:val="both"/>
        <w:rPr>
          <w:bCs/>
          <w:color w:val="000000" w:themeColor="text1"/>
          <w:lang w:val="it-IT"/>
        </w:rPr>
      </w:pPr>
      <w:r w:rsidRPr="00C2511E">
        <w:rPr>
          <w:bCs/>
          <w:color w:val="000000" w:themeColor="text1"/>
          <w:lang w:val="it-IT"/>
        </w:rPr>
        <w:t>Q</w:t>
      </w:r>
      <w:r w:rsidR="00251FB1" w:rsidRPr="00C2511E">
        <w:rPr>
          <w:bCs/>
          <w:color w:val="000000" w:themeColor="text1"/>
          <w:lang w:val="it-IT"/>
        </w:rPr>
        <w:t>uá trình chống dịch thời gian qua</w:t>
      </w:r>
      <w:r w:rsidRPr="00C2511E">
        <w:rPr>
          <w:bCs/>
          <w:color w:val="000000" w:themeColor="text1"/>
          <w:lang w:val="it-IT"/>
        </w:rPr>
        <w:t xml:space="preserve"> đã mang lại cho </w:t>
      </w:r>
      <w:r w:rsidR="008D3C1C" w:rsidRPr="00C2511E">
        <w:rPr>
          <w:bCs/>
          <w:color w:val="000000" w:themeColor="text1"/>
          <w:lang w:val="it-IT"/>
        </w:rPr>
        <w:t xml:space="preserve">chúng ta </w:t>
      </w:r>
      <w:r w:rsidR="00251FB1" w:rsidRPr="00C2511E">
        <w:rPr>
          <w:bCs/>
          <w:color w:val="000000" w:themeColor="text1"/>
          <w:lang w:val="it-IT"/>
        </w:rPr>
        <w:t>nh</w:t>
      </w:r>
      <w:r w:rsidRPr="00C2511E">
        <w:rPr>
          <w:bCs/>
          <w:color w:val="000000" w:themeColor="text1"/>
          <w:lang w:val="it-IT"/>
        </w:rPr>
        <w:t xml:space="preserve">iều </w:t>
      </w:r>
      <w:r w:rsidR="00251FB1" w:rsidRPr="00C2511E">
        <w:rPr>
          <w:bCs/>
          <w:color w:val="000000" w:themeColor="text1"/>
          <w:lang w:val="it-IT"/>
        </w:rPr>
        <w:t>kinh nghiệm quý</w:t>
      </w:r>
      <w:r w:rsidRPr="00C2511E">
        <w:rPr>
          <w:bCs/>
          <w:color w:val="000000" w:themeColor="text1"/>
          <w:lang w:val="it-IT"/>
        </w:rPr>
        <w:t xml:space="preserve"> cần được tiếp tục phát huy trong việc thực hiện các nhiệm vụ trọng tâm đặt ra trong thời gian tới</w:t>
      </w:r>
      <w:r w:rsidR="00251FB1" w:rsidRPr="00C2511E">
        <w:rPr>
          <w:bCs/>
          <w:color w:val="000000" w:themeColor="text1"/>
          <w:lang w:val="it-IT"/>
        </w:rPr>
        <w:t>:</w:t>
      </w:r>
    </w:p>
    <w:p w:rsidR="00380DE3" w:rsidRDefault="00251FB1">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 Thứ nhất,</w:t>
      </w:r>
      <w:r w:rsidRPr="00C2511E">
        <w:rPr>
          <w:bCs/>
          <w:color w:val="000000" w:themeColor="text1"/>
          <w:lang w:val="it-IT"/>
        </w:rPr>
        <w:t xml:space="preserve"> </w:t>
      </w:r>
      <w:r w:rsidR="006566C0" w:rsidRPr="00C2511E">
        <w:rPr>
          <w:bCs/>
          <w:color w:val="000000" w:themeColor="text1"/>
          <w:lang w:val="it-IT"/>
        </w:rPr>
        <w:t xml:space="preserve">phải </w:t>
      </w:r>
      <w:r w:rsidR="001858DF" w:rsidRPr="00C2511E">
        <w:rPr>
          <w:bCs/>
          <w:color w:val="000000" w:themeColor="text1"/>
          <w:lang w:val="it-IT"/>
        </w:rPr>
        <w:t xml:space="preserve">có </w:t>
      </w:r>
      <w:r w:rsidRPr="00C2511E">
        <w:rPr>
          <w:bCs/>
          <w:color w:val="000000" w:themeColor="text1"/>
          <w:lang w:val="it-IT"/>
        </w:rPr>
        <w:t>sự lãnh đạo, chỉ đạo đúng đắn, quyết liệt, kịp thời của Đảng</w:t>
      </w:r>
      <w:r w:rsidR="001858DF" w:rsidRPr="00C2511E">
        <w:rPr>
          <w:bCs/>
          <w:color w:val="000000" w:themeColor="text1"/>
          <w:lang w:val="it-IT"/>
        </w:rPr>
        <w:t>,</w:t>
      </w:r>
      <w:r w:rsidRPr="00C2511E">
        <w:rPr>
          <w:bCs/>
          <w:color w:val="000000" w:themeColor="text1"/>
          <w:lang w:val="it-IT"/>
        </w:rPr>
        <w:t xml:space="preserve"> Nhà nước cùng với quyết tâm cao, hành động mạnh mẽ của cả hệ thống chính trị</w:t>
      </w:r>
      <w:r w:rsidR="001858DF" w:rsidRPr="00C2511E">
        <w:rPr>
          <w:bCs/>
          <w:color w:val="000000" w:themeColor="text1"/>
          <w:lang w:val="it-IT"/>
        </w:rPr>
        <w:t>;</w:t>
      </w:r>
      <w:r w:rsidRPr="00C2511E">
        <w:rPr>
          <w:bCs/>
          <w:color w:val="000000" w:themeColor="text1"/>
          <w:lang w:val="it-IT"/>
        </w:rPr>
        <w:t xml:space="preserve"> </w:t>
      </w:r>
      <w:r w:rsidR="001858DF" w:rsidRPr="00C2511E">
        <w:rPr>
          <w:bCs/>
          <w:color w:val="000000" w:themeColor="text1"/>
          <w:lang w:val="it-IT"/>
        </w:rPr>
        <w:t>s</w:t>
      </w:r>
      <w:r w:rsidRPr="00C2511E">
        <w:rPr>
          <w:bCs/>
          <w:color w:val="000000" w:themeColor="text1"/>
          <w:lang w:val="it-IT"/>
        </w:rPr>
        <w:t xml:space="preserve">ự phối hợp chặt chẽ, hiệu quả giữa các cấp, các ngành, </w:t>
      </w:r>
      <w:r w:rsidR="002F2589" w:rsidRPr="00C2511E">
        <w:rPr>
          <w:bCs/>
          <w:color w:val="000000" w:themeColor="text1"/>
          <w:lang w:val="it-IT"/>
        </w:rPr>
        <w:t xml:space="preserve">các địa phương và </w:t>
      </w:r>
      <w:r w:rsidRPr="00C2511E">
        <w:rPr>
          <w:bCs/>
          <w:color w:val="000000" w:themeColor="text1"/>
          <w:lang w:val="it-IT"/>
        </w:rPr>
        <w:t>các cơ quan chức năng trong triển khai thực hiện</w:t>
      </w:r>
      <w:r w:rsidR="007F2E49" w:rsidRPr="00C2511E">
        <w:rPr>
          <w:bCs/>
          <w:color w:val="000000" w:themeColor="text1"/>
          <w:lang w:val="it-IT"/>
        </w:rPr>
        <w:t>.</w:t>
      </w:r>
    </w:p>
    <w:p w:rsidR="00380DE3" w:rsidRDefault="00251FB1">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 xml:space="preserve">- Thứ hai, </w:t>
      </w:r>
      <w:r w:rsidR="00D05842" w:rsidRPr="00C2511E">
        <w:rPr>
          <w:bCs/>
          <w:color w:val="000000" w:themeColor="text1"/>
          <w:lang w:val="it-IT"/>
        </w:rPr>
        <w:t xml:space="preserve">phải </w:t>
      </w:r>
      <w:r w:rsidRPr="00C2511E">
        <w:rPr>
          <w:bCs/>
          <w:color w:val="000000" w:themeColor="text1"/>
          <w:lang w:val="it-IT"/>
        </w:rPr>
        <w:t xml:space="preserve">khơi dậy </w:t>
      </w:r>
      <w:r w:rsidR="002F2589" w:rsidRPr="00C2511E">
        <w:rPr>
          <w:bCs/>
          <w:color w:val="000000" w:themeColor="text1"/>
          <w:lang w:val="it-IT"/>
        </w:rPr>
        <w:t xml:space="preserve">được </w:t>
      </w:r>
      <w:r w:rsidRPr="00C2511E">
        <w:rPr>
          <w:bCs/>
          <w:color w:val="000000" w:themeColor="text1"/>
          <w:lang w:val="it-IT"/>
        </w:rPr>
        <w:t>tinh thần đoàn kết, nhân ái của nhân dân cả nước, cộng đồng doanh nghiệp</w:t>
      </w:r>
      <w:r w:rsidR="001858DF" w:rsidRPr="00C2511E">
        <w:rPr>
          <w:bCs/>
          <w:color w:val="000000" w:themeColor="text1"/>
          <w:lang w:val="it-IT"/>
        </w:rPr>
        <w:t>,</w:t>
      </w:r>
      <w:r w:rsidRPr="00C2511E">
        <w:rPr>
          <w:bCs/>
          <w:color w:val="000000" w:themeColor="text1"/>
          <w:lang w:val="it-IT"/>
        </w:rPr>
        <w:t xml:space="preserve"> cùng chung tay hành động</w:t>
      </w:r>
      <w:r w:rsidR="005F5014" w:rsidRPr="00C2511E">
        <w:rPr>
          <w:bCs/>
          <w:color w:val="000000" w:themeColor="text1"/>
          <w:lang w:val="it-IT"/>
        </w:rPr>
        <w:t>,</w:t>
      </w:r>
      <w:r w:rsidR="00C25E31" w:rsidRPr="00C2511E">
        <w:rPr>
          <w:bCs/>
          <w:color w:val="000000" w:themeColor="text1"/>
          <w:lang w:val="it-IT"/>
        </w:rPr>
        <w:t xml:space="preserve"> bảo đảm an sinh xã hội, </w:t>
      </w:r>
      <w:r w:rsidRPr="00C2511E">
        <w:rPr>
          <w:bCs/>
          <w:color w:val="000000" w:themeColor="text1"/>
          <w:lang w:val="it-IT"/>
        </w:rPr>
        <w:t>xây dựng và phát huy mạnh mẽ thế trận lòng dân, an ninh nhân dân, quốc phòng toàn dân và các giá trị cốt lõi của văn hóa dân tộc ta.</w:t>
      </w:r>
    </w:p>
    <w:p w:rsidR="00380DE3" w:rsidRDefault="00251FB1">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 xml:space="preserve">- Thứ ba, </w:t>
      </w:r>
      <w:r w:rsidR="005F5014" w:rsidRPr="00C2511E">
        <w:rPr>
          <w:bCs/>
          <w:color w:val="000000" w:themeColor="text1"/>
          <w:lang w:val="it-IT"/>
        </w:rPr>
        <w:t>cùng với đẩy mạnh hội nhập quốc tế, p</w:t>
      </w:r>
      <w:r w:rsidR="00D05842" w:rsidRPr="00C2511E">
        <w:rPr>
          <w:bCs/>
          <w:color w:val="000000" w:themeColor="text1"/>
          <w:lang w:val="it-IT"/>
        </w:rPr>
        <w:t xml:space="preserve">hải </w:t>
      </w:r>
      <w:r w:rsidRPr="00C2511E">
        <w:rPr>
          <w:bCs/>
          <w:color w:val="000000" w:themeColor="text1"/>
          <w:lang w:val="it-IT"/>
        </w:rPr>
        <w:t xml:space="preserve">xây dựng nền kinh tế độc lập, tự cường, bảo đảm </w:t>
      </w:r>
      <w:r w:rsidR="005F5014" w:rsidRPr="00C2511E">
        <w:rPr>
          <w:bCs/>
          <w:color w:val="000000" w:themeColor="text1"/>
          <w:lang w:val="it-IT"/>
        </w:rPr>
        <w:t xml:space="preserve">ổn định vĩ mô và </w:t>
      </w:r>
      <w:r w:rsidRPr="00C2511E">
        <w:rPr>
          <w:bCs/>
          <w:color w:val="000000" w:themeColor="text1"/>
          <w:lang w:val="it-IT"/>
        </w:rPr>
        <w:t>các cân đối lớn, phát huy mạnh mẽ vai trò của khoa học công nghệ và đổi mới sáng tạo; thúc đẩy tự chủ, năng động của các cấp, các ngành, đặc biệt là chính quyền cơ sở và toàn dân trong phòng</w:t>
      </w:r>
      <w:r w:rsidR="00354937" w:rsidRPr="00C2511E">
        <w:rPr>
          <w:bCs/>
          <w:color w:val="000000" w:themeColor="text1"/>
          <w:lang w:val="it-IT"/>
        </w:rPr>
        <w:t>,</w:t>
      </w:r>
      <w:r w:rsidRPr="00C2511E">
        <w:rPr>
          <w:bCs/>
          <w:color w:val="000000" w:themeColor="text1"/>
          <w:lang w:val="it-IT"/>
        </w:rPr>
        <w:t xml:space="preserve"> chống dịch và thực hiện nhiệm vụ phục hồi, </w:t>
      </w:r>
      <w:r w:rsidR="00A76CB0" w:rsidRPr="00C2511E">
        <w:rPr>
          <w:bCs/>
          <w:color w:val="000000" w:themeColor="text1"/>
          <w:lang w:val="it-IT"/>
        </w:rPr>
        <w:t xml:space="preserve">phát triển các lĩnh vực </w:t>
      </w:r>
      <w:r w:rsidR="004E66CF" w:rsidRPr="00C2511E">
        <w:rPr>
          <w:bCs/>
          <w:color w:val="000000" w:themeColor="text1"/>
          <w:lang w:val="it-IT"/>
        </w:rPr>
        <w:t>KTXH</w:t>
      </w:r>
      <w:r w:rsidRPr="00C2511E">
        <w:rPr>
          <w:bCs/>
          <w:color w:val="000000" w:themeColor="text1"/>
          <w:lang w:val="it-IT"/>
        </w:rPr>
        <w:t xml:space="preserve">. </w:t>
      </w:r>
    </w:p>
    <w:p w:rsidR="00380DE3" w:rsidRDefault="00251FB1">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 Thứ tư,</w:t>
      </w:r>
      <w:r w:rsidRPr="00C2511E">
        <w:rPr>
          <w:bCs/>
          <w:color w:val="000000" w:themeColor="text1"/>
          <w:lang w:val="it-IT"/>
        </w:rPr>
        <w:t xml:space="preserve"> </w:t>
      </w:r>
      <w:r w:rsidR="00D05842" w:rsidRPr="00C2511E">
        <w:rPr>
          <w:bCs/>
          <w:color w:val="000000" w:themeColor="text1"/>
          <w:lang w:val="it-IT"/>
        </w:rPr>
        <w:t xml:space="preserve">phải làm tốt </w:t>
      </w:r>
      <w:r w:rsidRPr="00C2511E">
        <w:rPr>
          <w:bCs/>
          <w:color w:val="000000" w:themeColor="text1"/>
          <w:lang w:val="it-IT"/>
        </w:rPr>
        <w:t>công tác thông tin truyền thông, vừa góp phần tạo đồng thuận xã hội và định hướng dư luận, vừa hướng dẫn người dân, doanh nghiệp thực hiện nghiêm túc, hiệu quả</w:t>
      </w:r>
      <w:r w:rsidR="00012F47" w:rsidRPr="00C2511E">
        <w:rPr>
          <w:bCs/>
          <w:color w:val="000000" w:themeColor="text1"/>
          <w:lang w:val="it-IT"/>
        </w:rPr>
        <w:t xml:space="preserve"> chủ trương, chính sách</w:t>
      </w:r>
      <w:r w:rsidR="00D05842" w:rsidRPr="00C2511E">
        <w:rPr>
          <w:bCs/>
          <w:color w:val="000000" w:themeColor="text1"/>
          <w:lang w:val="it-IT"/>
        </w:rPr>
        <w:t xml:space="preserve">; </w:t>
      </w:r>
      <w:r w:rsidR="008851AB" w:rsidRPr="00C2511E">
        <w:rPr>
          <w:bCs/>
          <w:color w:val="000000" w:themeColor="text1"/>
          <w:lang w:val="it-IT"/>
        </w:rPr>
        <w:t>k</w:t>
      </w:r>
      <w:r w:rsidRPr="00C2511E">
        <w:rPr>
          <w:bCs/>
          <w:color w:val="000000" w:themeColor="text1"/>
          <w:lang w:val="it-IT"/>
        </w:rPr>
        <w:t>ịp thời công khai, minh bạch thông tin</w:t>
      </w:r>
      <w:r w:rsidR="00012F47" w:rsidRPr="00C2511E">
        <w:rPr>
          <w:bCs/>
          <w:color w:val="000000" w:themeColor="text1"/>
          <w:lang w:val="it-IT"/>
        </w:rPr>
        <w:t xml:space="preserve"> </w:t>
      </w:r>
      <w:r w:rsidR="00E72BA3" w:rsidRPr="00C2511E">
        <w:rPr>
          <w:bCs/>
          <w:color w:val="000000" w:themeColor="text1"/>
          <w:lang w:val="it-IT"/>
        </w:rPr>
        <w:t xml:space="preserve">để </w:t>
      </w:r>
      <w:r w:rsidR="00012F47" w:rsidRPr="00C2511E">
        <w:rPr>
          <w:bCs/>
          <w:color w:val="000000" w:themeColor="text1"/>
          <w:lang w:val="it-IT"/>
        </w:rPr>
        <w:t>người dân</w:t>
      </w:r>
      <w:r w:rsidRPr="00C2511E">
        <w:rPr>
          <w:bCs/>
          <w:color w:val="000000" w:themeColor="text1"/>
          <w:lang w:val="it-IT"/>
        </w:rPr>
        <w:t xml:space="preserve"> biết, trao đổi và kiểm tra, giám sát</w:t>
      </w:r>
      <w:r w:rsidR="00012F47" w:rsidRPr="00C2511E">
        <w:rPr>
          <w:bCs/>
          <w:color w:val="000000" w:themeColor="text1"/>
          <w:lang w:val="it-IT"/>
        </w:rPr>
        <w:t xml:space="preserve">, </w:t>
      </w:r>
      <w:r w:rsidR="00E72BA3" w:rsidRPr="00C2511E">
        <w:rPr>
          <w:bCs/>
          <w:color w:val="000000" w:themeColor="text1"/>
          <w:lang w:val="it-IT"/>
        </w:rPr>
        <w:t xml:space="preserve">củng cố </w:t>
      </w:r>
      <w:r w:rsidR="00012F47" w:rsidRPr="00C2511E">
        <w:rPr>
          <w:bCs/>
          <w:color w:val="000000" w:themeColor="text1"/>
          <w:lang w:val="it-IT"/>
        </w:rPr>
        <w:t>niềm tin mạnh mẽ vào</w:t>
      </w:r>
      <w:r w:rsidR="00E72BA3" w:rsidRPr="00C2511E">
        <w:rPr>
          <w:bCs/>
          <w:color w:val="000000" w:themeColor="text1"/>
          <w:lang w:val="it-IT"/>
        </w:rPr>
        <w:t xml:space="preserve"> sự lãnh đạo của</w:t>
      </w:r>
      <w:r w:rsidR="00012F47" w:rsidRPr="00C2511E">
        <w:rPr>
          <w:bCs/>
          <w:color w:val="000000" w:themeColor="text1"/>
          <w:lang w:val="it-IT"/>
        </w:rPr>
        <w:t xml:space="preserve"> Đảng và Nhà nước</w:t>
      </w:r>
      <w:r w:rsidR="000D4AAF" w:rsidRPr="00C2511E">
        <w:rPr>
          <w:bCs/>
          <w:color w:val="000000" w:themeColor="text1"/>
          <w:lang w:val="it-IT"/>
        </w:rPr>
        <w:t>.</w:t>
      </w:r>
    </w:p>
    <w:p w:rsidR="00380DE3" w:rsidRDefault="00251FB1">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 Thứ năm</w:t>
      </w:r>
      <w:r w:rsidRPr="00C2511E">
        <w:rPr>
          <w:bCs/>
          <w:color w:val="000000" w:themeColor="text1"/>
          <w:lang w:val="it-IT"/>
        </w:rPr>
        <w:t xml:space="preserve">, </w:t>
      </w:r>
      <w:r w:rsidR="005F5014" w:rsidRPr="00C2511E">
        <w:rPr>
          <w:bCs/>
          <w:color w:val="000000" w:themeColor="text1"/>
          <w:lang w:val="it-IT"/>
        </w:rPr>
        <w:t xml:space="preserve">phải </w:t>
      </w:r>
      <w:r w:rsidRPr="00C2511E">
        <w:rPr>
          <w:bCs/>
          <w:color w:val="000000" w:themeColor="text1"/>
          <w:lang w:val="it-IT"/>
        </w:rPr>
        <w:t xml:space="preserve">chủ động đưa ra các sáng kiến và tham gia có trách nhiệm vào các nỗ lực chung của cộng đồng quốc tế trong phòng, chống dịch và giải quyết các thách thức toàn cầu, góp phần </w:t>
      </w:r>
      <w:r w:rsidR="005F5014" w:rsidRPr="00C2511E">
        <w:rPr>
          <w:bCs/>
          <w:color w:val="000000" w:themeColor="text1"/>
          <w:lang w:val="it-IT"/>
        </w:rPr>
        <w:t xml:space="preserve">thúc đẩy hội nhập quốc tế, </w:t>
      </w:r>
      <w:r w:rsidRPr="00C2511E">
        <w:rPr>
          <w:bCs/>
          <w:color w:val="000000" w:themeColor="text1"/>
          <w:lang w:val="it-IT"/>
        </w:rPr>
        <w:t>khẳng định, nâng cao vị thế</w:t>
      </w:r>
      <w:r w:rsidR="00E72BA3" w:rsidRPr="00C2511E">
        <w:rPr>
          <w:bCs/>
          <w:color w:val="000000" w:themeColor="text1"/>
          <w:lang w:val="it-IT"/>
        </w:rPr>
        <w:t xml:space="preserve"> và</w:t>
      </w:r>
      <w:r w:rsidRPr="00C2511E">
        <w:rPr>
          <w:bCs/>
          <w:color w:val="000000" w:themeColor="text1"/>
          <w:lang w:val="it-IT"/>
        </w:rPr>
        <w:t xml:space="preserve"> uy tín của Việt Nam trên trường quốc tế.</w:t>
      </w:r>
    </w:p>
    <w:p w:rsidR="00380DE3" w:rsidRDefault="005F5014">
      <w:pPr>
        <w:keepNext/>
        <w:widowControl w:val="0"/>
        <w:shd w:val="clear" w:color="auto" w:fill="FFFFFF"/>
        <w:spacing w:before="40"/>
        <w:ind w:firstLine="567"/>
        <w:jc w:val="both"/>
        <w:rPr>
          <w:bCs/>
          <w:color w:val="000000" w:themeColor="text1"/>
          <w:lang w:val="it-IT"/>
        </w:rPr>
      </w:pPr>
      <w:r w:rsidRPr="00C2511E">
        <w:rPr>
          <w:bCs/>
          <w:i/>
          <w:color w:val="000000" w:themeColor="text1"/>
          <w:lang w:val="it-IT"/>
        </w:rPr>
        <w:t>Nhân dịp này,</w:t>
      </w:r>
      <w:r w:rsidRPr="00C2511E">
        <w:rPr>
          <w:bCs/>
          <w:color w:val="000000" w:themeColor="text1"/>
          <w:lang w:val="it-IT"/>
        </w:rPr>
        <w:t xml:space="preserve"> Chính phủ trân trọng cảm ơn toàn thể đồng bào, chiến sĩ cả nước và kiều bào ta ở nước ngoài, các cấp, các ngành, các cấp ủy đảng, chính quyền địa phương, cộng đồng doanh nghiệp, doanh nhân, các tổ chức chính trị - xã hội đã nỗ lực khắc phục khó khăn, đồng lòng chia sẻ và chung tay hành động trong công tác phòng chống dịch</w:t>
      </w:r>
      <w:r w:rsidR="00E72BA3" w:rsidRPr="00C2511E">
        <w:rPr>
          <w:bCs/>
          <w:color w:val="000000" w:themeColor="text1"/>
          <w:lang w:val="it-IT"/>
        </w:rPr>
        <w:t xml:space="preserve"> bệnh</w:t>
      </w:r>
      <w:r w:rsidRPr="00C2511E">
        <w:rPr>
          <w:bCs/>
          <w:color w:val="000000" w:themeColor="text1"/>
          <w:lang w:val="it-IT"/>
        </w:rPr>
        <w:t>. Trân trọng cảm ơn sự hợp tác chặt chẽ, giúp đỡ quý báu của các quốc gia, tổ chức quốc tế</w:t>
      </w:r>
      <w:r w:rsidR="00E72BA3" w:rsidRPr="00C2511E">
        <w:rPr>
          <w:bCs/>
          <w:color w:val="000000" w:themeColor="text1"/>
          <w:lang w:val="it-IT"/>
        </w:rPr>
        <w:t>, bạn bè</w:t>
      </w:r>
      <w:r w:rsidRPr="00C2511E">
        <w:rPr>
          <w:bCs/>
          <w:color w:val="000000" w:themeColor="text1"/>
          <w:lang w:val="it-IT"/>
        </w:rPr>
        <w:t xml:space="preserve"> nước ngoài trong công tác phòng chống dịch Covid-19 thời gian qua.</w:t>
      </w:r>
    </w:p>
    <w:p w:rsidR="00380DE3" w:rsidRDefault="00543284">
      <w:pPr>
        <w:keepNext/>
        <w:widowControl w:val="0"/>
        <w:spacing w:before="40"/>
        <w:ind w:firstLine="567"/>
        <w:jc w:val="both"/>
        <w:rPr>
          <w:b/>
          <w:color w:val="000000" w:themeColor="text1"/>
        </w:rPr>
      </w:pPr>
      <w:r w:rsidRPr="00766712">
        <w:rPr>
          <w:b/>
          <w:color w:val="000000" w:themeColor="text1"/>
        </w:rPr>
        <w:t>2.</w:t>
      </w:r>
      <w:r w:rsidR="003909A8" w:rsidRPr="00766712">
        <w:rPr>
          <w:b/>
          <w:color w:val="000000" w:themeColor="text1"/>
        </w:rPr>
        <w:t xml:space="preserve"> </w:t>
      </w:r>
      <w:r w:rsidR="000166A4" w:rsidRPr="00766712">
        <w:rPr>
          <w:b/>
          <w:color w:val="000000" w:themeColor="text1"/>
        </w:rPr>
        <w:t xml:space="preserve">Nhiệm vụ, giải pháp </w:t>
      </w:r>
      <w:r w:rsidR="003909A8" w:rsidRPr="00766712">
        <w:rPr>
          <w:b/>
          <w:color w:val="000000" w:themeColor="text1"/>
        </w:rPr>
        <w:t>phòng</w:t>
      </w:r>
      <w:r w:rsidR="00E72BA3" w:rsidRPr="00766712">
        <w:rPr>
          <w:b/>
          <w:color w:val="000000" w:themeColor="text1"/>
        </w:rPr>
        <w:t xml:space="preserve"> </w:t>
      </w:r>
      <w:r w:rsidR="003909A8" w:rsidRPr="00766712">
        <w:rPr>
          <w:b/>
          <w:color w:val="000000" w:themeColor="text1"/>
        </w:rPr>
        <w:t>chống dịch Covid-19</w:t>
      </w:r>
      <w:r w:rsidRPr="00766712">
        <w:rPr>
          <w:b/>
          <w:color w:val="000000" w:themeColor="text1"/>
        </w:rPr>
        <w:t xml:space="preserve"> trong thời gian tới</w:t>
      </w:r>
    </w:p>
    <w:p w:rsidR="00380DE3" w:rsidRDefault="003D5F51">
      <w:pPr>
        <w:keepNext/>
        <w:widowControl w:val="0"/>
        <w:spacing w:before="40"/>
        <w:ind w:firstLine="567"/>
        <w:jc w:val="both"/>
        <w:rPr>
          <w:color w:val="000000" w:themeColor="text1"/>
        </w:rPr>
      </w:pPr>
      <w:r w:rsidRPr="00766712">
        <w:rPr>
          <w:color w:val="000000" w:themeColor="text1"/>
        </w:rPr>
        <w:t>Trên thế giới, đại dịch Covid-19 vẫn diễn biến khó lường, tiếp tục lây lan với tốc độ cao. Mặc dù đã và đang kiểm soát tốt dịch bệnh</w:t>
      </w:r>
      <w:r w:rsidR="006566C0" w:rsidRPr="00766712">
        <w:rPr>
          <w:color w:val="000000" w:themeColor="text1"/>
        </w:rPr>
        <w:t xml:space="preserve"> </w:t>
      </w:r>
      <w:r w:rsidRPr="00766712">
        <w:rPr>
          <w:color w:val="000000" w:themeColor="text1"/>
        </w:rPr>
        <w:t xml:space="preserve">nhưng </w:t>
      </w:r>
      <w:r w:rsidR="00FD49DB" w:rsidRPr="00766712">
        <w:rPr>
          <w:color w:val="000000" w:themeColor="text1"/>
        </w:rPr>
        <w:t xml:space="preserve">chúng ta </w:t>
      </w:r>
      <w:r w:rsidRPr="00766712">
        <w:rPr>
          <w:color w:val="000000" w:themeColor="text1"/>
        </w:rPr>
        <w:t xml:space="preserve">không </w:t>
      </w:r>
      <w:r w:rsidR="00204DE2" w:rsidRPr="00766712">
        <w:rPr>
          <w:color w:val="000000" w:themeColor="text1"/>
        </w:rPr>
        <w:t>được</w:t>
      </w:r>
      <w:r w:rsidRPr="00766712">
        <w:rPr>
          <w:color w:val="000000" w:themeColor="text1"/>
        </w:rPr>
        <w:t xml:space="preserve"> chủ quan, lơ là, phải luôn đề cao cảnh giác</w:t>
      </w:r>
      <w:r w:rsidR="00474EAA" w:rsidRPr="00766712">
        <w:rPr>
          <w:color w:val="000000" w:themeColor="text1"/>
        </w:rPr>
        <w:t xml:space="preserve">, </w:t>
      </w:r>
      <w:r w:rsidR="003819FB" w:rsidRPr="00766712">
        <w:rPr>
          <w:color w:val="000000" w:themeColor="text1"/>
        </w:rPr>
        <w:t xml:space="preserve">kiên quyết </w:t>
      </w:r>
      <w:r w:rsidR="00474EAA" w:rsidRPr="00766712">
        <w:rPr>
          <w:color w:val="000000" w:themeColor="text1"/>
        </w:rPr>
        <w:t>không để</w:t>
      </w:r>
      <w:r w:rsidRPr="00766712">
        <w:rPr>
          <w:color w:val="000000" w:themeColor="text1"/>
        </w:rPr>
        <w:t xml:space="preserve"> </w:t>
      </w:r>
      <w:r w:rsidR="00DA5626" w:rsidRPr="00766712">
        <w:rPr>
          <w:color w:val="000000" w:themeColor="text1"/>
        </w:rPr>
        <w:t>dịch</w:t>
      </w:r>
      <w:r w:rsidRPr="00766712">
        <w:rPr>
          <w:color w:val="000000" w:themeColor="text1"/>
        </w:rPr>
        <w:t xml:space="preserve"> </w:t>
      </w:r>
      <w:r w:rsidR="00DA5626" w:rsidRPr="00766712">
        <w:rPr>
          <w:color w:val="000000" w:themeColor="text1"/>
        </w:rPr>
        <w:t xml:space="preserve">bệnh </w:t>
      </w:r>
      <w:r w:rsidRPr="00766712">
        <w:rPr>
          <w:color w:val="000000" w:themeColor="text1"/>
        </w:rPr>
        <w:t>quay trở lại.</w:t>
      </w:r>
      <w:r w:rsidR="00000773" w:rsidRPr="00766712">
        <w:rPr>
          <w:color w:val="000000" w:themeColor="text1"/>
        </w:rPr>
        <w:t xml:space="preserve"> C</w:t>
      </w:r>
      <w:r w:rsidR="00474EAA" w:rsidRPr="00766712">
        <w:rPr>
          <w:color w:val="000000" w:themeColor="text1"/>
        </w:rPr>
        <w:t>ác cấp, các ngành</w:t>
      </w:r>
      <w:r w:rsidR="00000773" w:rsidRPr="00766712">
        <w:rPr>
          <w:color w:val="000000" w:themeColor="text1"/>
        </w:rPr>
        <w:t xml:space="preserve"> phải thường xuyên theo dõi sát tình hình</w:t>
      </w:r>
      <w:r w:rsidR="006566C0" w:rsidRPr="00766712">
        <w:rPr>
          <w:color w:val="000000" w:themeColor="text1"/>
        </w:rPr>
        <w:t>,</w:t>
      </w:r>
      <w:r w:rsidR="00000773" w:rsidRPr="00766712">
        <w:rPr>
          <w:color w:val="000000" w:themeColor="text1"/>
        </w:rPr>
        <w:t xml:space="preserve"> tiếp tục thực hiện quyết liệt, đồng bộ, hiệu quả các nhiệm vụ, g</w:t>
      </w:r>
      <w:r w:rsidR="006566C0" w:rsidRPr="00766712">
        <w:rPr>
          <w:color w:val="000000" w:themeColor="text1"/>
        </w:rPr>
        <w:t>iải pháp</w:t>
      </w:r>
      <w:r w:rsidR="00474EAA" w:rsidRPr="00766712">
        <w:rPr>
          <w:color w:val="000000" w:themeColor="text1"/>
        </w:rPr>
        <w:t xml:space="preserve"> phòng chống dịch</w:t>
      </w:r>
      <w:r w:rsidR="00000773" w:rsidRPr="00766712">
        <w:rPr>
          <w:color w:val="000000" w:themeColor="text1"/>
        </w:rPr>
        <w:t xml:space="preserve">, </w:t>
      </w:r>
      <w:r w:rsidRPr="00766712">
        <w:rPr>
          <w:color w:val="000000" w:themeColor="text1"/>
        </w:rPr>
        <w:t>trong đó tập trung thực hiện tốt các</w:t>
      </w:r>
      <w:r w:rsidR="00474EAA" w:rsidRPr="00766712">
        <w:rPr>
          <w:color w:val="000000" w:themeColor="text1"/>
        </w:rPr>
        <w:t xml:space="preserve"> nội dung </w:t>
      </w:r>
      <w:r w:rsidRPr="00766712">
        <w:rPr>
          <w:color w:val="000000" w:themeColor="text1"/>
        </w:rPr>
        <w:t>sau:</w:t>
      </w:r>
      <w:r w:rsidR="00000773" w:rsidRPr="00766712">
        <w:rPr>
          <w:color w:val="000000" w:themeColor="text1"/>
        </w:rPr>
        <w:t xml:space="preserve"> </w:t>
      </w:r>
    </w:p>
    <w:p w:rsidR="00380DE3" w:rsidRDefault="008B1357">
      <w:pPr>
        <w:keepNext/>
        <w:widowControl w:val="0"/>
        <w:spacing w:before="120"/>
        <w:ind w:firstLine="567"/>
        <w:jc w:val="both"/>
        <w:rPr>
          <w:color w:val="000000" w:themeColor="text1"/>
        </w:rPr>
      </w:pPr>
      <w:r w:rsidRPr="00766712">
        <w:rPr>
          <w:color w:val="000000" w:themeColor="text1"/>
          <w:spacing w:val="-4"/>
        </w:rPr>
        <w:lastRenderedPageBreak/>
        <w:t>- Kiểm soát chặt chẽ các nguồn bệnh xâm nhập từ bên ngoài, tiếp tục thực hiện cách ly tất cả những người nhập cảnh vào nước ta và người bị nhiễm bệnh; phát hiện sớm trường hợp nghi nhiễm tại cộng đồng để cách ly, xử lý triệt để</w:t>
      </w:r>
      <w:r w:rsidR="005372DA" w:rsidRPr="00766712">
        <w:rPr>
          <w:color w:val="000000" w:themeColor="text1"/>
          <w:spacing w:val="-4"/>
        </w:rPr>
        <w:t>,</w:t>
      </w:r>
      <w:r w:rsidRPr="00766712">
        <w:rPr>
          <w:color w:val="000000" w:themeColor="text1"/>
          <w:spacing w:val="-4"/>
        </w:rPr>
        <w:t xml:space="preserve"> tránh lây lan. </w:t>
      </w:r>
      <w:r w:rsidR="005372DA" w:rsidRPr="00766712">
        <w:rPr>
          <w:color w:val="000000" w:themeColor="text1"/>
          <w:spacing w:val="-4"/>
        </w:rPr>
        <w:t>Tăng cường</w:t>
      </w:r>
      <w:r w:rsidRPr="00766712">
        <w:rPr>
          <w:color w:val="000000" w:themeColor="text1"/>
          <w:spacing w:val="-4"/>
        </w:rPr>
        <w:t xml:space="preserve"> ứng dụng công nghệ thông tin phục vụ </w:t>
      </w:r>
      <w:r w:rsidR="005372DA" w:rsidRPr="00766712">
        <w:rPr>
          <w:color w:val="000000" w:themeColor="text1"/>
          <w:spacing w:val="-4"/>
        </w:rPr>
        <w:t>công tác</w:t>
      </w:r>
      <w:r w:rsidRPr="00766712">
        <w:rPr>
          <w:color w:val="000000" w:themeColor="text1"/>
          <w:spacing w:val="-4"/>
        </w:rPr>
        <w:t xml:space="preserve"> phòng chống dịch bệnh.</w:t>
      </w:r>
    </w:p>
    <w:p w:rsidR="00380DE3" w:rsidRDefault="008B1357">
      <w:pPr>
        <w:keepNext/>
        <w:widowControl w:val="0"/>
        <w:spacing w:before="120"/>
        <w:ind w:firstLine="567"/>
        <w:jc w:val="both"/>
        <w:rPr>
          <w:color w:val="000000" w:themeColor="text1"/>
          <w:highlight w:val="yellow"/>
        </w:rPr>
      </w:pPr>
      <w:r w:rsidRPr="00766712">
        <w:rPr>
          <w:color w:val="000000" w:themeColor="text1"/>
        </w:rPr>
        <w:t xml:space="preserve">- Đẩy nhanh việc nghiên cứu, phát triển vắc-xin phòng dịch, các phương </w:t>
      </w:r>
      <w:r w:rsidRPr="00C2511E">
        <w:rPr>
          <w:color w:val="000000" w:themeColor="text1"/>
        </w:rPr>
        <w:t>pháp xét nghiệm, chẩn đoán, điều trị. Tăng cường năng lực của hệ thống y tế để sẵn sàng đáp ứng trong trường hợp dịch Covid-19 bùng phát, cũng như các dịch bệnh khác có thể xảy ra trong tương lai.</w:t>
      </w:r>
    </w:p>
    <w:p w:rsidR="00380DE3" w:rsidRDefault="005372DA">
      <w:pPr>
        <w:keepNext/>
        <w:widowControl w:val="0"/>
        <w:spacing w:before="120"/>
        <w:ind w:firstLine="567"/>
        <w:jc w:val="both"/>
        <w:rPr>
          <w:color w:val="000000" w:themeColor="text1"/>
        </w:rPr>
      </w:pPr>
      <w:r w:rsidRPr="00766712">
        <w:rPr>
          <w:color w:val="000000" w:themeColor="text1"/>
          <w:spacing w:val="4"/>
        </w:rPr>
        <w:t xml:space="preserve">- </w:t>
      </w:r>
      <w:r w:rsidR="008B1357" w:rsidRPr="00766712">
        <w:rPr>
          <w:color w:val="000000" w:themeColor="text1"/>
          <w:spacing w:val="4"/>
        </w:rPr>
        <w:t>Nghiên cứu, xây dựng Chiến lược phòng chống dịch bệnh, bảo đảm hiệu quả y tế và bền vững về kinh tế</w:t>
      </w:r>
      <w:r w:rsidR="00E72BA3" w:rsidRPr="00766712">
        <w:rPr>
          <w:color w:val="000000" w:themeColor="text1"/>
          <w:spacing w:val="4"/>
        </w:rPr>
        <w:t>,</w:t>
      </w:r>
      <w:r w:rsidR="008B1357" w:rsidRPr="00766712">
        <w:rPr>
          <w:color w:val="000000" w:themeColor="text1"/>
        </w:rPr>
        <w:t xml:space="preserve"> thực hiện </w:t>
      </w:r>
      <w:r w:rsidR="000B4487" w:rsidRPr="00B74268">
        <w:rPr>
          <w:i/>
          <w:color w:val="000000" w:themeColor="text1"/>
        </w:rPr>
        <w:t>“mục tiêu kép”</w:t>
      </w:r>
      <w:r w:rsidR="008B1357" w:rsidRPr="00766712">
        <w:rPr>
          <w:color w:val="000000" w:themeColor="text1"/>
        </w:rPr>
        <w:t xml:space="preserve"> vừa</w:t>
      </w:r>
      <w:r w:rsidRPr="00766712">
        <w:rPr>
          <w:color w:val="000000" w:themeColor="text1"/>
        </w:rPr>
        <w:t xml:space="preserve"> phát triển KTXH, vừa phòng</w:t>
      </w:r>
      <w:r w:rsidR="008B1357" w:rsidRPr="00766712">
        <w:rPr>
          <w:color w:val="000000" w:themeColor="text1"/>
        </w:rPr>
        <w:t xml:space="preserve"> chống dịch</w:t>
      </w:r>
      <w:r w:rsidRPr="00766712">
        <w:rPr>
          <w:color w:val="000000" w:themeColor="text1"/>
        </w:rPr>
        <w:t xml:space="preserve">. </w:t>
      </w:r>
      <w:r w:rsidRPr="00766712">
        <w:rPr>
          <w:color w:val="000000" w:themeColor="text1"/>
          <w:spacing w:val="4"/>
        </w:rPr>
        <w:t xml:space="preserve">Bảo đảm </w:t>
      </w:r>
      <w:r w:rsidR="008B1357" w:rsidRPr="00766712">
        <w:rPr>
          <w:color w:val="000000" w:themeColor="text1"/>
        </w:rPr>
        <w:t>an toàn cho hoạt động sản xuất, kinh doanh</w:t>
      </w:r>
      <w:r w:rsidRPr="00766712">
        <w:rPr>
          <w:color w:val="000000" w:themeColor="text1"/>
        </w:rPr>
        <w:t xml:space="preserve"> và các hoạt động xã hội</w:t>
      </w:r>
      <w:r w:rsidR="008B1357" w:rsidRPr="00766712">
        <w:rPr>
          <w:color w:val="000000" w:themeColor="text1"/>
        </w:rPr>
        <w:t xml:space="preserve">. </w:t>
      </w:r>
    </w:p>
    <w:p w:rsidR="00380DE3" w:rsidRDefault="004A2663">
      <w:pPr>
        <w:keepNext/>
        <w:widowControl w:val="0"/>
        <w:spacing w:before="120"/>
        <w:ind w:firstLine="567"/>
        <w:jc w:val="both"/>
        <w:rPr>
          <w:bCs/>
          <w:color w:val="000000" w:themeColor="text1"/>
          <w:lang w:val="es-ES"/>
        </w:rPr>
      </w:pPr>
      <w:r w:rsidRPr="00C2511E">
        <w:rPr>
          <w:b/>
          <w:color w:val="000000" w:themeColor="text1"/>
          <w:lang w:val="es-ES"/>
        </w:rPr>
        <w:t xml:space="preserve">II. </w:t>
      </w:r>
      <w:r w:rsidRPr="00C2511E">
        <w:rPr>
          <w:rFonts w:ascii="Times New Roman Bold" w:hAnsi="Times New Roman Bold" w:hint="eastAsia"/>
          <w:b/>
          <w:color w:val="000000" w:themeColor="text1"/>
          <w:lang w:val="es-ES"/>
        </w:rPr>
        <w:t>ĐÁ</w:t>
      </w:r>
      <w:r w:rsidRPr="00C2511E">
        <w:rPr>
          <w:rFonts w:ascii="Times New Roman Bold" w:hAnsi="Times New Roman Bold"/>
          <w:b/>
          <w:color w:val="000000" w:themeColor="text1"/>
          <w:lang w:val="es-ES"/>
        </w:rPr>
        <w:t>NH GI</w:t>
      </w:r>
      <w:r w:rsidRPr="00C2511E">
        <w:rPr>
          <w:rFonts w:ascii="Times New Roman Bold" w:hAnsi="Times New Roman Bold" w:hint="eastAsia"/>
          <w:b/>
          <w:color w:val="000000" w:themeColor="text1"/>
          <w:lang w:val="es-ES"/>
        </w:rPr>
        <w:t>Á</w:t>
      </w:r>
      <w:r w:rsidRPr="00C2511E">
        <w:rPr>
          <w:rFonts w:ascii="Times New Roman Bold" w:hAnsi="Times New Roman Bold"/>
          <w:b/>
          <w:color w:val="000000" w:themeColor="text1"/>
          <w:lang w:val="es-ES"/>
        </w:rPr>
        <w:t xml:space="preserve"> BỔ SUNG KẾT QUẢ</w:t>
      </w:r>
      <w:r w:rsidR="00474EAA" w:rsidRPr="00C2511E">
        <w:rPr>
          <w:rFonts w:ascii="Times New Roman Bold" w:hAnsi="Times New Roman Bold"/>
          <w:b/>
          <w:color w:val="000000" w:themeColor="text1"/>
          <w:lang w:val="es-ES"/>
        </w:rPr>
        <w:t xml:space="preserve"> </w:t>
      </w:r>
      <w:r w:rsidRPr="00C2511E">
        <w:rPr>
          <w:rFonts w:ascii="Times New Roman Bold" w:hAnsi="Times New Roman Bold"/>
          <w:b/>
          <w:color w:val="000000" w:themeColor="text1"/>
          <w:lang w:val="es-ES"/>
        </w:rPr>
        <w:t>N</w:t>
      </w:r>
      <w:r w:rsidRPr="00C2511E">
        <w:rPr>
          <w:rFonts w:ascii="Times New Roman Bold" w:hAnsi="Times New Roman Bold" w:hint="eastAsia"/>
          <w:b/>
          <w:color w:val="000000" w:themeColor="text1"/>
          <w:lang w:val="es-ES"/>
        </w:rPr>
        <w:t>Ă</w:t>
      </w:r>
      <w:r w:rsidRPr="00C2511E">
        <w:rPr>
          <w:rFonts w:ascii="Times New Roman Bold" w:hAnsi="Times New Roman Bold"/>
          <w:b/>
          <w:color w:val="000000" w:themeColor="text1"/>
          <w:lang w:val="es-ES"/>
        </w:rPr>
        <w:t>M 2019</w:t>
      </w:r>
      <w:r w:rsidR="00760281" w:rsidRPr="00C2511E">
        <w:rPr>
          <w:rFonts w:ascii="Times New Roman Bold" w:hAnsi="Times New Roman Bold"/>
          <w:b/>
          <w:color w:val="000000" w:themeColor="text1"/>
          <w:lang w:val="es-ES"/>
        </w:rPr>
        <w:t>,</w:t>
      </w:r>
      <w:r w:rsidR="005453BC" w:rsidRPr="00C2511E">
        <w:rPr>
          <w:rFonts w:ascii="Times New Roman Bold" w:hAnsi="Times New Roman Bold"/>
          <w:b/>
          <w:color w:val="000000" w:themeColor="text1"/>
          <w:lang w:val="es-ES"/>
        </w:rPr>
        <w:t xml:space="preserve"> T</w:t>
      </w:r>
      <w:r w:rsidR="005453BC" w:rsidRPr="00C2511E">
        <w:rPr>
          <w:rFonts w:ascii="Times New Roman Bold" w:hAnsi="Times New Roman Bold" w:hint="eastAsia"/>
          <w:b/>
          <w:color w:val="000000" w:themeColor="text1"/>
          <w:lang w:val="es-ES"/>
        </w:rPr>
        <w:t>Ì</w:t>
      </w:r>
      <w:r w:rsidR="005453BC" w:rsidRPr="00C2511E">
        <w:rPr>
          <w:rFonts w:ascii="Times New Roman Bold" w:hAnsi="Times New Roman Bold"/>
          <w:b/>
          <w:color w:val="000000" w:themeColor="text1"/>
          <w:lang w:val="es-ES"/>
        </w:rPr>
        <w:t>NH H</w:t>
      </w:r>
      <w:r w:rsidR="005453BC" w:rsidRPr="00C2511E">
        <w:rPr>
          <w:rFonts w:ascii="Times New Roman Bold" w:hAnsi="Times New Roman Bold" w:hint="eastAsia"/>
          <w:b/>
          <w:color w:val="000000" w:themeColor="text1"/>
          <w:lang w:val="es-ES"/>
        </w:rPr>
        <w:t>Ì</w:t>
      </w:r>
      <w:r w:rsidR="005453BC" w:rsidRPr="00C2511E">
        <w:rPr>
          <w:rFonts w:ascii="Times New Roman Bold" w:hAnsi="Times New Roman Bold"/>
          <w:b/>
          <w:color w:val="000000" w:themeColor="text1"/>
          <w:lang w:val="es-ES"/>
        </w:rPr>
        <w:t>NH KTXH NHỮNG TH</w:t>
      </w:r>
      <w:r w:rsidR="005453BC" w:rsidRPr="00C2511E">
        <w:rPr>
          <w:rFonts w:ascii="Times New Roman Bold" w:hAnsi="Times New Roman Bold" w:hint="eastAsia"/>
          <w:b/>
          <w:color w:val="000000" w:themeColor="text1"/>
          <w:lang w:val="es-ES"/>
        </w:rPr>
        <w:t>Á</w:t>
      </w:r>
      <w:r w:rsidR="005453BC" w:rsidRPr="00C2511E">
        <w:rPr>
          <w:rFonts w:ascii="Times New Roman Bold" w:hAnsi="Times New Roman Bold"/>
          <w:b/>
          <w:color w:val="000000" w:themeColor="text1"/>
          <w:lang w:val="es-ES"/>
        </w:rPr>
        <w:t xml:space="preserve">NG </w:t>
      </w:r>
      <w:r w:rsidR="005453BC" w:rsidRPr="00C2511E">
        <w:rPr>
          <w:rFonts w:ascii="Times New Roman Bold" w:hAnsi="Times New Roman Bold" w:hint="eastAsia"/>
          <w:b/>
          <w:color w:val="000000" w:themeColor="text1"/>
          <w:lang w:val="es-ES"/>
        </w:rPr>
        <w:t>Đ</w:t>
      </w:r>
      <w:r w:rsidR="005453BC" w:rsidRPr="00C2511E">
        <w:rPr>
          <w:rFonts w:ascii="Times New Roman Bold" w:hAnsi="Times New Roman Bold"/>
          <w:b/>
          <w:color w:val="000000" w:themeColor="text1"/>
          <w:lang w:val="es-ES"/>
        </w:rPr>
        <w:t>ẦU N</w:t>
      </w:r>
      <w:r w:rsidR="005453BC" w:rsidRPr="00C2511E">
        <w:rPr>
          <w:rFonts w:ascii="Times New Roman Bold" w:hAnsi="Times New Roman Bold" w:hint="eastAsia"/>
          <w:b/>
          <w:color w:val="000000" w:themeColor="text1"/>
          <w:lang w:val="es-ES"/>
        </w:rPr>
        <w:t>Ă</w:t>
      </w:r>
      <w:r w:rsidR="005453BC" w:rsidRPr="00C2511E">
        <w:rPr>
          <w:rFonts w:ascii="Times New Roman Bold" w:hAnsi="Times New Roman Bold"/>
          <w:b/>
          <w:color w:val="000000" w:themeColor="text1"/>
          <w:lang w:val="es-ES"/>
        </w:rPr>
        <w:t>M 2020</w:t>
      </w:r>
      <w:r w:rsidR="005453BC" w:rsidRPr="00C2511E">
        <w:rPr>
          <w:b/>
          <w:color w:val="000000" w:themeColor="text1"/>
          <w:lang w:val="es-ES"/>
        </w:rPr>
        <w:t xml:space="preserve"> </w:t>
      </w:r>
    </w:p>
    <w:p w:rsidR="00380DE3" w:rsidRDefault="005453BC">
      <w:pPr>
        <w:keepNext/>
        <w:widowControl w:val="0"/>
        <w:spacing w:before="120"/>
        <w:ind w:firstLine="567"/>
        <w:jc w:val="both"/>
        <w:rPr>
          <w:b/>
          <w:color w:val="000000" w:themeColor="text1"/>
          <w:lang w:val="es-ES"/>
        </w:rPr>
      </w:pPr>
      <w:r w:rsidRPr="00C2511E">
        <w:rPr>
          <w:rFonts w:ascii="Times New Roman Bold" w:hAnsi="Times New Roman Bold"/>
          <w:b/>
          <w:color w:val="000000" w:themeColor="text1"/>
          <w:lang w:val="es-ES"/>
        </w:rPr>
        <w:t xml:space="preserve">1. </w:t>
      </w:r>
      <w:r w:rsidRPr="00C2511E">
        <w:rPr>
          <w:rFonts w:ascii="Times New Roman Bold" w:hAnsi="Times New Roman Bold" w:hint="eastAsia"/>
          <w:b/>
          <w:color w:val="000000" w:themeColor="text1"/>
          <w:lang w:val="es-ES"/>
        </w:rPr>
        <w:t>Đá</w:t>
      </w:r>
      <w:r w:rsidRPr="00C2511E">
        <w:rPr>
          <w:rFonts w:ascii="Times New Roman Bold" w:hAnsi="Times New Roman Bold"/>
          <w:b/>
          <w:color w:val="000000" w:themeColor="text1"/>
          <w:lang w:val="es-ES"/>
        </w:rPr>
        <w:t>nh gi</w:t>
      </w:r>
      <w:r w:rsidRPr="00C2511E">
        <w:rPr>
          <w:rFonts w:ascii="Times New Roman Bold" w:hAnsi="Times New Roman Bold" w:hint="eastAsia"/>
          <w:b/>
          <w:color w:val="000000" w:themeColor="text1"/>
          <w:lang w:val="es-ES"/>
        </w:rPr>
        <w:t>á</w:t>
      </w:r>
      <w:r w:rsidRPr="00C2511E">
        <w:rPr>
          <w:rFonts w:ascii="Times New Roman Bold" w:hAnsi="Times New Roman Bold"/>
          <w:b/>
          <w:color w:val="000000" w:themeColor="text1"/>
          <w:lang w:val="es-ES"/>
        </w:rPr>
        <w:t xml:space="preserve"> bổ sung kết quả n</w:t>
      </w:r>
      <w:r w:rsidRPr="00C2511E">
        <w:rPr>
          <w:rFonts w:ascii="Times New Roman Bold" w:hAnsi="Times New Roman Bold" w:hint="eastAsia"/>
          <w:b/>
          <w:color w:val="000000" w:themeColor="text1"/>
          <w:lang w:val="es-ES"/>
        </w:rPr>
        <w:t>ă</w:t>
      </w:r>
      <w:r w:rsidRPr="00C2511E">
        <w:rPr>
          <w:rFonts w:ascii="Times New Roman Bold" w:hAnsi="Times New Roman Bold"/>
          <w:b/>
          <w:color w:val="000000" w:themeColor="text1"/>
          <w:lang w:val="es-ES"/>
        </w:rPr>
        <w:t>m 2019</w:t>
      </w:r>
    </w:p>
    <w:p w:rsidR="00380DE3" w:rsidRDefault="00E25FA7">
      <w:pPr>
        <w:keepNext/>
        <w:widowControl w:val="0"/>
        <w:spacing w:before="120"/>
        <w:ind w:firstLine="567"/>
        <w:jc w:val="both"/>
        <w:rPr>
          <w:bCs/>
          <w:color w:val="000000" w:themeColor="text1"/>
          <w:lang w:val="es-ES"/>
        </w:rPr>
      </w:pPr>
      <w:r w:rsidRPr="00C2511E">
        <w:rPr>
          <w:bCs/>
          <w:color w:val="000000" w:themeColor="text1"/>
          <w:spacing w:val="-2"/>
          <w:lang w:val="es-ES"/>
        </w:rPr>
        <w:t xml:space="preserve">Qua đánh giá </w:t>
      </w:r>
      <w:r w:rsidR="00895776" w:rsidRPr="00C2511E">
        <w:rPr>
          <w:bCs/>
          <w:color w:val="000000" w:themeColor="text1"/>
          <w:spacing w:val="-2"/>
          <w:lang w:val="es-ES"/>
        </w:rPr>
        <w:t xml:space="preserve">thực hiện </w:t>
      </w:r>
      <w:r w:rsidR="00474EAA" w:rsidRPr="00C2511E">
        <w:rPr>
          <w:bCs/>
          <w:color w:val="000000" w:themeColor="text1"/>
          <w:spacing w:val="-2"/>
          <w:lang w:val="es-ES"/>
        </w:rPr>
        <w:t xml:space="preserve">cả năm 2019 </w:t>
      </w:r>
      <w:r w:rsidR="00895776" w:rsidRPr="00C2511E">
        <w:rPr>
          <w:bCs/>
          <w:color w:val="000000" w:themeColor="text1"/>
          <w:spacing w:val="-2"/>
          <w:lang w:val="es-ES"/>
        </w:rPr>
        <w:t xml:space="preserve">khẳng định chúng ta đã đạt được </w:t>
      </w:r>
      <w:r w:rsidR="009252AD" w:rsidRPr="00C2511E">
        <w:rPr>
          <w:bCs/>
          <w:color w:val="000000" w:themeColor="text1"/>
          <w:spacing w:val="-2"/>
          <w:lang w:val="es-ES"/>
        </w:rPr>
        <w:t>kết quả quan trọng, toàn diện trên tất cả các lĩnh vực</w:t>
      </w:r>
      <w:r w:rsidR="00C213DF" w:rsidRPr="00C2511E">
        <w:rPr>
          <w:bCs/>
          <w:color w:val="000000" w:themeColor="text1"/>
          <w:spacing w:val="-2"/>
          <w:lang w:val="es-ES"/>
        </w:rPr>
        <w:t xml:space="preserve"> và</w:t>
      </w:r>
      <w:r w:rsidR="00895776" w:rsidRPr="00C2511E">
        <w:rPr>
          <w:bCs/>
          <w:color w:val="000000" w:themeColor="text1"/>
          <w:spacing w:val="-2"/>
          <w:lang w:val="es-ES"/>
        </w:rPr>
        <w:t xml:space="preserve"> củng cố những nhận định mà Chính phủ đã báo cáo Quốc hội</w:t>
      </w:r>
      <w:r w:rsidR="0091726C" w:rsidRPr="00C2511E">
        <w:rPr>
          <w:bCs/>
          <w:color w:val="000000" w:themeColor="text1"/>
          <w:spacing w:val="-2"/>
          <w:lang w:val="es-ES"/>
        </w:rPr>
        <w:t xml:space="preserve"> </w:t>
      </w:r>
      <w:r w:rsidR="0091726C" w:rsidRPr="00C2511E">
        <w:rPr>
          <w:bCs/>
          <w:color w:val="000000" w:themeColor="text1"/>
          <w:lang w:val="es-ES"/>
        </w:rPr>
        <w:t>tại Kỳ họp thứ 8. T</w:t>
      </w:r>
      <w:r w:rsidR="0091726C" w:rsidRPr="00C2511E">
        <w:rPr>
          <w:bCs/>
          <w:color w:val="000000" w:themeColor="text1"/>
          <w:spacing w:val="-2"/>
          <w:lang w:val="es-ES"/>
        </w:rPr>
        <w:t>oàn bộ 12 chỉ tiêu chủ yếu đạt và vượt; nhiều chỉ tiêu đạt cao hơn số đã báo cáo Quốc hội. Tốc độ tăng trưởng GDP đạt 7,02% (đã báo cáo trên 6,8%), thuộc nhóm các nền kinh tế có tốc độ tăng trưởng cao nhất khu vực và thế giới. Lạm phát được kiểm soát ở mức thấp; cơ cấu kinh tế chuyển dịch tích cực; chất lượng tăng trưởng được cải thiện. Vốn đầu tư trực tiếp nước ngoài thực hiện đạt 20,4 tỷ USD, tăng 6,</w:t>
      </w:r>
      <w:r w:rsidR="00865B1D">
        <w:rPr>
          <w:bCs/>
          <w:color w:val="000000" w:themeColor="text1"/>
          <w:spacing w:val="-2"/>
          <w:lang w:val="es-ES"/>
        </w:rPr>
        <w:t>8</w:t>
      </w:r>
      <w:r w:rsidR="0091726C" w:rsidRPr="00C2511E">
        <w:rPr>
          <w:bCs/>
          <w:color w:val="000000" w:themeColor="text1"/>
          <w:spacing w:val="-2"/>
          <w:lang w:val="es-ES"/>
        </w:rPr>
        <w:t xml:space="preserve">%. Tổng kim ngạch xuất nhập khẩu đạt trên 517 tỷ USD, xuất siêu hơn 11 tỷ USD, cao nhất từ trước tới nay. Thu </w:t>
      </w:r>
      <w:r w:rsidR="00456BCE">
        <w:rPr>
          <w:bCs/>
          <w:color w:val="000000" w:themeColor="text1"/>
          <w:spacing w:val="-2"/>
          <w:lang w:val="es-ES"/>
        </w:rPr>
        <w:t>ngân sách nhà nước (</w:t>
      </w:r>
      <w:r w:rsidR="0091726C" w:rsidRPr="00C2511E">
        <w:rPr>
          <w:bCs/>
          <w:color w:val="000000" w:themeColor="text1"/>
          <w:spacing w:val="-2"/>
          <w:lang w:val="es-ES"/>
        </w:rPr>
        <w:t>NSNN</w:t>
      </w:r>
      <w:r w:rsidR="00456BCE">
        <w:rPr>
          <w:bCs/>
          <w:color w:val="000000" w:themeColor="text1"/>
          <w:spacing w:val="-2"/>
          <w:lang w:val="es-ES"/>
        </w:rPr>
        <w:t>)</w:t>
      </w:r>
      <w:r w:rsidR="0091726C" w:rsidRPr="00C2511E">
        <w:rPr>
          <w:bCs/>
          <w:color w:val="000000" w:themeColor="text1"/>
          <w:spacing w:val="-2"/>
          <w:lang w:val="es-ES"/>
        </w:rPr>
        <w:t xml:space="preserve"> vượt 9,9% dự toán; nợ công ở mức 54,7% GDP (đã báo cáo 56,1%)</w:t>
      </w:r>
      <w:r w:rsidR="00B16FC6" w:rsidRPr="00C2511E">
        <w:rPr>
          <w:rStyle w:val="EndnoteReference"/>
          <w:bCs/>
          <w:color w:val="000000" w:themeColor="text1"/>
          <w:spacing w:val="-2"/>
          <w:lang w:val="es-ES"/>
        </w:rPr>
        <w:endnoteReference w:id="4"/>
      </w:r>
      <w:r w:rsidR="0091726C" w:rsidRPr="00C2511E">
        <w:rPr>
          <w:bCs/>
          <w:color w:val="000000" w:themeColor="text1"/>
          <w:spacing w:val="-2"/>
          <w:lang w:val="es-ES"/>
        </w:rPr>
        <w:t xml:space="preserve">. </w:t>
      </w:r>
      <w:r w:rsidRPr="00C2511E">
        <w:rPr>
          <w:bCs/>
          <w:color w:val="000000" w:themeColor="text1"/>
          <w:spacing w:val="-2"/>
          <w:lang w:val="es-ES"/>
        </w:rPr>
        <w:t xml:space="preserve"> </w:t>
      </w:r>
      <w:r w:rsidR="009252AD" w:rsidRPr="00C2511E">
        <w:rPr>
          <w:bCs/>
          <w:color w:val="000000" w:themeColor="text1"/>
          <w:lang w:val="es-ES"/>
        </w:rPr>
        <w:t>Các lĩnh vực văn hóa, xã hội, môi trường đạt nhiều kết quả quan trọng. Công tác cải cách hành chính, phòng chống tham nhũng</w:t>
      </w:r>
      <w:r w:rsidR="00B9759F" w:rsidRPr="00C2511E">
        <w:rPr>
          <w:bCs/>
          <w:color w:val="000000" w:themeColor="text1"/>
          <w:lang w:val="es-ES"/>
        </w:rPr>
        <w:t xml:space="preserve"> tiếp tục</w:t>
      </w:r>
      <w:r w:rsidR="009252AD" w:rsidRPr="00C2511E">
        <w:rPr>
          <w:bCs/>
          <w:color w:val="000000" w:themeColor="text1"/>
          <w:lang w:val="es-ES"/>
        </w:rPr>
        <w:t xml:space="preserve"> được triển khai quyết liệt; xử lý nghiêm </w:t>
      </w:r>
      <w:r w:rsidR="00EC6FD4" w:rsidRPr="00C2511E">
        <w:rPr>
          <w:bCs/>
          <w:color w:val="000000" w:themeColor="text1"/>
          <w:lang w:val="es-ES"/>
        </w:rPr>
        <w:t xml:space="preserve">các hành vi vi phạm, đưa ra xét xử </w:t>
      </w:r>
      <w:r w:rsidR="009252AD" w:rsidRPr="00C2511E">
        <w:rPr>
          <w:bCs/>
          <w:color w:val="000000" w:themeColor="text1"/>
          <w:lang w:val="es-ES"/>
        </w:rPr>
        <w:t xml:space="preserve">nhiều vụ án kinh tế, tham nhũng lớn, </w:t>
      </w:r>
      <w:r w:rsidR="00B21BFF" w:rsidRPr="00C2511E">
        <w:rPr>
          <w:bCs/>
          <w:color w:val="000000" w:themeColor="text1"/>
          <w:lang w:val="es-ES"/>
        </w:rPr>
        <w:t xml:space="preserve">được </w:t>
      </w:r>
      <w:r w:rsidR="009252AD" w:rsidRPr="00C2511E">
        <w:rPr>
          <w:bCs/>
          <w:color w:val="000000" w:themeColor="text1"/>
          <w:lang w:val="es-ES"/>
        </w:rPr>
        <w:t xml:space="preserve">dư luận xã hội </w:t>
      </w:r>
      <w:r w:rsidR="005E3B5E" w:rsidRPr="00C2511E">
        <w:rPr>
          <w:bCs/>
          <w:color w:val="000000" w:themeColor="text1"/>
          <w:lang w:val="es-ES"/>
        </w:rPr>
        <w:t>đánh giá cao</w:t>
      </w:r>
      <w:r w:rsidR="009252AD" w:rsidRPr="00C2511E">
        <w:rPr>
          <w:bCs/>
          <w:color w:val="000000" w:themeColor="text1"/>
          <w:lang w:val="es-ES"/>
        </w:rPr>
        <w:t xml:space="preserve">, góp phần củng cố niềm tin </w:t>
      </w:r>
      <w:r w:rsidR="00EC4876" w:rsidRPr="00C2511E">
        <w:rPr>
          <w:bCs/>
          <w:color w:val="000000" w:themeColor="text1"/>
          <w:lang w:val="es-ES"/>
        </w:rPr>
        <w:t>của</w:t>
      </w:r>
      <w:r w:rsidR="009252AD" w:rsidRPr="00C2511E">
        <w:rPr>
          <w:bCs/>
          <w:color w:val="000000" w:themeColor="text1"/>
          <w:lang w:val="es-ES"/>
        </w:rPr>
        <w:t xml:space="preserve"> nhân dân. Quốc phòng, an ninh, đối ngoại được tăng cường; uy tín, vị thế của Việt Nam trên trường quốc tế được nâng</w:t>
      </w:r>
      <w:r w:rsidR="00C2107E" w:rsidRPr="00C2511E">
        <w:rPr>
          <w:bCs/>
          <w:color w:val="000000" w:themeColor="text1"/>
          <w:lang w:val="es-ES"/>
        </w:rPr>
        <w:t xml:space="preserve"> cao</w:t>
      </w:r>
      <w:r w:rsidR="00BB5F43" w:rsidRPr="00C2511E">
        <w:rPr>
          <w:bCs/>
          <w:color w:val="000000" w:themeColor="text1"/>
          <w:lang w:val="es-ES"/>
        </w:rPr>
        <w:t>.</w:t>
      </w:r>
      <w:r w:rsidR="00C2107E" w:rsidRPr="00C2511E">
        <w:rPr>
          <w:bCs/>
          <w:color w:val="000000" w:themeColor="text1"/>
          <w:lang w:val="es-ES"/>
        </w:rPr>
        <w:t xml:space="preserve"> </w:t>
      </w:r>
    </w:p>
    <w:p w:rsidR="00380DE3" w:rsidRDefault="00C2107E">
      <w:pPr>
        <w:keepNext/>
        <w:widowControl w:val="0"/>
        <w:spacing w:before="120"/>
        <w:ind w:firstLine="567"/>
        <w:jc w:val="both"/>
        <w:rPr>
          <w:bCs/>
          <w:color w:val="000000" w:themeColor="text1"/>
          <w:spacing w:val="-2"/>
          <w:lang w:val="es-ES"/>
        </w:rPr>
      </w:pPr>
      <w:r w:rsidRPr="00C2511E">
        <w:rPr>
          <w:bCs/>
          <w:color w:val="000000" w:themeColor="text1"/>
          <w:spacing w:val="-2"/>
          <w:lang w:val="es-ES"/>
        </w:rPr>
        <w:t>Có th</w:t>
      </w:r>
      <w:r w:rsidR="00754A32" w:rsidRPr="00C2511E">
        <w:rPr>
          <w:bCs/>
          <w:color w:val="000000" w:themeColor="text1"/>
          <w:spacing w:val="-2"/>
          <w:lang w:val="es-ES"/>
        </w:rPr>
        <w:t>ể nói năm 2019 là năm chúng ta nỗ lực phấn đấ</w:t>
      </w:r>
      <w:r w:rsidRPr="00C2511E">
        <w:rPr>
          <w:bCs/>
          <w:color w:val="000000" w:themeColor="text1"/>
          <w:spacing w:val="-2"/>
          <w:lang w:val="es-ES"/>
        </w:rPr>
        <w:t xml:space="preserve">u thành công và đạt được kết quả toàn diện, nổi bật nhất trong nhiều năm qua. </w:t>
      </w:r>
      <w:r w:rsidR="000030D2" w:rsidRPr="00C2511E">
        <w:rPr>
          <w:bCs/>
          <w:color w:val="000000" w:themeColor="text1"/>
          <w:spacing w:val="-2"/>
          <w:lang w:val="es-ES"/>
        </w:rPr>
        <w:t>T</w:t>
      </w:r>
      <w:r w:rsidR="00B16FC6" w:rsidRPr="00C2511E">
        <w:rPr>
          <w:bCs/>
          <w:color w:val="000000" w:themeColor="text1"/>
          <w:spacing w:val="-2"/>
          <w:lang w:val="es-ES"/>
        </w:rPr>
        <w:t xml:space="preserve">ại </w:t>
      </w:r>
      <w:r w:rsidR="000030D2" w:rsidRPr="00C2511E">
        <w:rPr>
          <w:bCs/>
          <w:color w:val="000000" w:themeColor="text1"/>
          <w:spacing w:val="-2"/>
          <w:lang w:val="es-ES"/>
        </w:rPr>
        <w:t xml:space="preserve">Hội nghị của Chính phủ tổng kết công tác năm 2019 và triển khai kế hoạch năm 2020, </w:t>
      </w:r>
      <w:r w:rsidRPr="00C2511E">
        <w:rPr>
          <w:bCs/>
          <w:color w:val="000000" w:themeColor="text1"/>
          <w:spacing w:val="-2"/>
          <w:lang w:val="es-ES"/>
        </w:rPr>
        <w:t xml:space="preserve">Tổng Bí thư, Chủ tịch nước đã </w:t>
      </w:r>
      <w:r w:rsidR="00595227" w:rsidRPr="00C2511E">
        <w:rPr>
          <w:bCs/>
          <w:color w:val="000000" w:themeColor="text1"/>
          <w:spacing w:val="-2"/>
          <w:lang w:val="es-ES"/>
        </w:rPr>
        <w:t>phát biể</w:t>
      </w:r>
      <w:r w:rsidR="00B16FC6" w:rsidRPr="00C2511E">
        <w:rPr>
          <w:bCs/>
          <w:color w:val="000000" w:themeColor="text1"/>
          <w:spacing w:val="-2"/>
          <w:lang w:val="es-ES"/>
        </w:rPr>
        <w:t>u</w:t>
      </w:r>
      <w:r w:rsidR="00EB456B" w:rsidRPr="00C2511E">
        <w:rPr>
          <w:bCs/>
          <w:color w:val="000000" w:themeColor="text1"/>
          <w:spacing w:val="-2"/>
          <w:lang w:val="es-ES"/>
        </w:rPr>
        <w:t>:</w:t>
      </w:r>
      <w:r w:rsidR="00B16FC6" w:rsidRPr="00C2511E">
        <w:rPr>
          <w:bCs/>
          <w:color w:val="000000" w:themeColor="text1"/>
          <w:spacing w:val="-2"/>
          <w:lang w:val="es-ES"/>
        </w:rPr>
        <w:t xml:space="preserve"> </w:t>
      </w:r>
      <w:r w:rsidRPr="00C2511E">
        <w:rPr>
          <w:bCs/>
          <w:i/>
          <w:color w:val="000000" w:themeColor="text1"/>
          <w:spacing w:val="-2"/>
          <w:lang w:val="es-ES"/>
        </w:rPr>
        <w:t>Đất nước ta chưa bao giờ có được cơ đồ, tiềm lực, vị thế như ngày nay</w:t>
      </w:r>
      <w:r w:rsidRPr="00C2511E">
        <w:rPr>
          <w:bCs/>
          <w:color w:val="000000" w:themeColor="text1"/>
          <w:spacing w:val="-2"/>
          <w:lang w:val="es-ES"/>
        </w:rPr>
        <w:t>.</w:t>
      </w:r>
      <w:r w:rsidR="00BB5F43" w:rsidRPr="00C2511E">
        <w:rPr>
          <w:bCs/>
          <w:color w:val="000000" w:themeColor="text1"/>
          <w:spacing w:val="-2"/>
          <w:lang w:val="es-ES"/>
        </w:rPr>
        <w:t xml:space="preserve"> </w:t>
      </w:r>
      <w:r w:rsidR="009469DC" w:rsidRPr="00C2511E">
        <w:rPr>
          <w:bCs/>
          <w:color w:val="000000" w:themeColor="text1"/>
          <w:spacing w:val="-2"/>
          <w:lang w:val="es-ES"/>
        </w:rPr>
        <w:t>Đây là thành quả của cả quá trình trên 30 năm đổi mới, hội nhập và phát triển của đất nước ta dưới sự lãnh đạo của Đảng</w:t>
      </w:r>
      <w:r w:rsidR="006934EF" w:rsidRPr="00C2511E">
        <w:rPr>
          <w:bCs/>
          <w:color w:val="000000" w:themeColor="text1"/>
          <w:spacing w:val="-2"/>
          <w:lang w:val="es-ES"/>
        </w:rPr>
        <w:t>, nhất là những năm gần đây</w:t>
      </w:r>
      <w:r w:rsidR="009469DC" w:rsidRPr="00C2511E">
        <w:rPr>
          <w:bCs/>
          <w:color w:val="000000" w:themeColor="text1"/>
          <w:spacing w:val="-2"/>
          <w:lang w:val="es-ES"/>
        </w:rPr>
        <w:t>.</w:t>
      </w:r>
    </w:p>
    <w:p w:rsidR="00380DE3" w:rsidRDefault="005453BC">
      <w:pPr>
        <w:keepNext/>
        <w:widowControl w:val="0"/>
        <w:spacing w:before="120"/>
        <w:ind w:firstLine="567"/>
        <w:jc w:val="both"/>
        <w:rPr>
          <w:bCs/>
          <w:color w:val="000000" w:themeColor="text1"/>
          <w:lang w:val="es-ES"/>
        </w:rPr>
      </w:pPr>
      <w:r w:rsidRPr="00C2511E">
        <w:rPr>
          <w:rFonts w:ascii="Times New Roman Bold" w:hAnsi="Times New Roman Bold"/>
          <w:b/>
          <w:color w:val="000000" w:themeColor="text1"/>
          <w:lang w:val="es-ES"/>
        </w:rPr>
        <w:t>2. T</w:t>
      </w:r>
      <w:r w:rsidRPr="00C2511E">
        <w:rPr>
          <w:rFonts w:ascii="Times New Roman Bold" w:hAnsi="Times New Roman Bold" w:hint="eastAsia"/>
          <w:b/>
          <w:color w:val="000000" w:themeColor="text1"/>
          <w:lang w:val="es-ES"/>
        </w:rPr>
        <w:t>ì</w:t>
      </w:r>
      <w:r w:rsidRPr="00C2511E">
        <w:rPr>
          <w:rFonts w:ascii="Times New Roman Bold" w:hAnsi="Times New Roman Bold"/>
          <w:b/>
          <w:color w:val="000000" w:themeColor="text1"/>
          <w:lang w:val="es-ES"/>
        </w:rPr>
        <w:t>nh h</w:t>
      </w:r>
      <w:r w:rsidRPr="00C2511E">
        <w:rPr>
          <w:rFonts w:ascii="Times New Roman Bold" w:hAnsi="Times New Roman Bold" w:hint="eastAsia"/>
          <w:b/>
          <w:color w:val="000000" w:themeColor="text1"/>
          <w:lang w:val="es-ES"/>
        </w:rPr>
        <w:t>ì</w:t>
      </w:r>
      <w:r w:rsidRPr="00C2511E">
        <w:rPr>
          <w:rFonts w:ascii="Times New Roman Bold" w:hAnsi="Times New Roman Bold"/>
          <w:b/>
          <w:color w:val="000000" w:themeColor="text1"/>
          <w:lang w:val="es-ES"/>
        </w:rPr>
        <w:t>nh KTXH những th</w:t>
      </w:r>
      <w:r w:rsidRPr="00C2511E">
        <w:rPr>
          <w:rFonts w:ascii="Times New Roman Bold" w:hAnsi="Times New Roman Bold" w:hint="eastAsia"/>
          <w:b/>
          <w:color w:val="000000" w:themeColor="text1"/>
          <w:lang w:val="es-ES"/>
        </w:rPr>
        <w:t>á</w:t>
      </w:r>
      <w:r w:rsidRPr="00C2511E">
        <w:rPr>
          <w:rFonts w:ascii="Times New Roman Bold" w:hAnsi="Times New Roman Bold"/>
          <w:b/>
          <w:color w:val="000000" w:themeColor="text1"/>
          <w:lang w:val="es-ES"/>
        </w:rPr>
        <w:t xml:space="preserve">ng </w:t>
      </w:r>
      <w:r w:rsidRPr="00C2511E">
        <w:rPr>
          <w:rFonts w:ascii="Times New Roman Bold" w:hAnsi="Times New Roman Bold" w:hint="eastAsia"/>
          <w:b/>
          <w:color w:val="000000" w:themeColor="text1"/>
          <w:lang w:val="es-ES"/>
        </w:rPr>
        <w:t>đ</w:t>
      </w:r>
      <w:r w:rsidRPr="00C2511E">
        <w:rPr>
          <w:rFonts w:ascii="Times New Roman Bold" w:hAnsi="Times New Roman Bold"/>
          <w:b/>
          <w:color w:val="000000" w:themeColor="text1"/>
          <w:lang w:val="es-ES"/>
        </w:rPr>
        <w:t>ầu n</w:t>
      </w:r>
      <w:r w:rsidRPr="00C2511E">
        <w:rPr>
          <w:rFonts w:ascii="Times New Roman Bold" w:hAnsi="Times New Roman Bold" w:hint="eastAsia"/>
          <w:b/>
          <w:color w:val="000000" w:themeColor="text1"/>
          <w:lang w:val="es-ES"/>
        </w:rPr>
        <w:t>ă</w:t>
      </w:r>
      <w:r w:rsidRPr="00C2511E">
        <w:rPr>
          <w:rFonts w:ascii="Times New Roman Bold" w:hAnsi="Times New Roman Bold"/>
          <w:b/>
          <w:color w:val="000000" w:themeColor="text1"/>
          <w:lang w:val="es-ES"/>
        </w:rPr>
        <w:t>m 2020</w:t>
      </w:r>
      <w:r w:rsidRPr="00C2511E">
        <w:rPr>
          <w:b/>
          <w:color w:val="000000" w:themeColor="text1"/>
          <w:lang w:val="es-ES"/>
        </w:rPr>
        <w:t xml:space="preserve"> </w:t>
      </w:r>
    </w:p>
    <w:p w:rsidR="00380DE3" w:rsidRDefault="005453BC">
      <w:pPr>
        <w:keepNext/>
        <w:widowControl w:val="0"/>
        <w:shd w:val="clear" w:color="auto" w:fill="FFFFFF"/>
        <w:spacing w:before="120"/>
        <w:ind w:firstLine="567"/>
        <w:jc w:val="both"/>
        <w:rPr>
          <w:b/>
          <w:color w:val="000000" w:themeColor="text1"/>
          <w:spacing w:val="-2"/>
        </w:rPr>
      </w:pPr>
      <w:r w:rsidRPr="00C2511E">
        <w:rPr>
          <w:rFonts w:ascii="Times New Roman Bold" w:hAnsi="Times New Roman Bold"/>
          <w:b/>
          <w:color w:val="000000" w:themeColor="text1"/>
          <w:spacing w:val="-4"/>
          <w:lang w:val="es-ES"/>
        </w:rPr>
        <w:t xml:space="preserve">a) </w:t>
      </w:r>
      <w:r w:rsidR="00F467AE" w:rsidRPr="00C2511E">
        <w:rPr>
          <w:b/>
          <w:color w:val="000000" w:themeColor="text1"/>
          <w:spacing w:val="-4"/>
        </w:rPr>
        <w:t>Tác động, ảnh hưởng của dịch Covid 19</w:t>
      </w:r>
      <w:r w:rsidRPr="00C2511E">
        <w:rPr>
          <w:b/>
          <w:color w:val="000000" w:themeColor="text1"/>
          <w:spacing w:val="-4"/>
        </w:rPr>
        <w:t xml:space="preserve"> và tình hình kinh tế đất nước</w:t>
      </w:r>
    </w:p>
    <w:p w:rsidR="00380DE3" w:rsidRDefault="00F467AE">
      <w:pPr>
        <w:keepNext/>
        <w:widowControl w:val="0"/>
        <w:spacing w:before="220"/>
        <w:ind w:firstLine="567"/>
        <w:jc w:val="both"/>
        <w:rPr>
          <w:color w:val="000000" w:themeColor="text1"/>
          <w:spacing w:val="-2"/>
        </w:rPr>
      </w:pPr>
      <w:r w:rsidRPr="00B74268">
        <w:rPr>
          <w:color w:val="000000" w:themeColor="text1"/>
          <w:spacing w:val="-6"/>
          <w:lang w:val="vi-VN"/>
        </w:rPr>
        <w:t xml:space="preserve">Theo đánh giá của Liên </w:t>
      </w:r>
      <w:r w:rsidRPr="00B74268">
        <w:rPr>
          <w:color w:val="000000" w:themeColor="text1"/>
          <w:spacing w:val="-6"/>
        </w:rPr>
        <w:t>h</w:t>
      </w:r>
      <w:r w:rsidRPr="00B74268">
        <w:rPr>
          <w:color w:val="000000" w:themeColor="text1"/>
          <w:spacing w:val="-6"/>
          <w:lang w:val="vi-VN"/>
        </w:rPr>
        <w:t xml:space="preserve">ợp </w:t>
      </w:r>
      <w:r w:rsidRPr="00B74268">
        <w:rPr>
          <w:color w:val="000000" w:themeColor="text1"/>
          <w:spacing w:val="-6"/>
        </w:rPr>
        <w:t>q</w:t>
      </w:r>
      <w:r w:rsidRPr="00B74268">
        <w:rPr>
          <w:color w:val="000000" w:themeColor="text1"/>
          <w:spacing w:val="-6"/>
          <w:lang w:val="vi-VN"/>
        </w:rPr>
        <w:t xml:space="preserve">uốc, </w:t>
      </w:r>
      <w:r w:rsidRPr="00B74268">
        <w:rPr>
          <w:color w:val="000000" w:themeColor="text1"/>
          <w:spacing w:val="-6"/>
        </w:rPr>
        <w:t>đ</w:t>
      </w:r>
      <w:r w:rsidRPr="00B74268">
        <w:rPr>
          <w:color w:val="000000" w:themeColor="text1"/>
          <w:spacing w:val="-6"/>
          <w:lang w:val="vi-VN"/>
        </w:rPr>
        <w:t xml:space="preserve">ại dịch Covid-19 </w:t>
      </w:r>
      <w:r w:rsidR="006934EF" w:rsidRPr="00B74268">
        <w:rPr>
          <w:color w:val="000000" w:themeColor="text1"/>
          <w:spacing w:val="-6"/>
        </w:rPr>
        <w:t xml:space="preserve">gây ra </w:t>
      </w:r>
      <w:r w:rsidRPr="00B74268">
        <w:rPr>
          <w:color w:val="000000" w:themeColor="text1"/>
          <w:spacing w:val="-6"/>
          <w:lang w:val="vi-VN"/>
        </w:rPr>
        <w:t xml:space="preserve">khủng hoảng </w:t>
      </w:r>
      <w:r w:rsidR="00754A32" w:rsidRPr="00B74268">
        <w:rPr>
          <w:color w:val="000000" w:themeColor="text1"/>
          <w:spacing w:val="-6"/>
        </w:rPr>
        <w:t xml:space="preserve">KTXH </w:t>
      </w:r>
      <w:r w:rsidRPr="00B74268">
        <w:rPr>
          <w:color w:val="000000" w:themeColor="text1"/>
          <w:spacing w:val="-6"/>
          <w:lang w:val="vi-VN"/>
        </w:rPr>
        <w:t xml:space="preserve">nghiêm trọng chưa từng có. Đại dịch khiến kinh tế thế giới, vốn chưa phục </w:t>
      </w:r>
      <w:r w:rsidR="005114EF" w:rsidRPr="00B93200">
        <w:rPr>
          <w:color w:val="000000" w:themeColor="text1"/>
          <w:spacing w:val="-6"/>
          <w:lang w:val="vi-VN"/>
        </w:rPr>
        <w:t>hồi</w:t>
      </w:r>
      <w:r w:rsidR="005114EF" w:rsidRPr="00B93200">
        <w:rPr>
          <w:color w:val="000000" w:themeColor="text1"/>
          <w:spacing w:val="-6"/>
        </w:rPr>
        <w:t xml:space="preserve"> hoàn toàn</w:t>
      </w:r>
      <w:r w:rsidR="005114EF" w:rsidRPr="00B93200">
        <w:rPr>
          <w:color w:val="000000" w:themeColor="text1"/>
          <w:spacing w:val="-6"/>
          <w:lang w:val="vi-VN"/>
        </w:rPr>
        <w:t xml:space="preserve"> từ khủng hoảng tài chính toàn cầu 2008 - 2009, tiếp tục rơi vào</w:t>
      </w:r>
      <w:r w:rsidR="005114EF" w:rsidRPr="00B93200">
        <w:rPr>
          <w:color w:val="000000" w:themeColor="text1"/>
          <w:spacing w:val="-6"/>
        </w:rPr>
        <w:t xml:space="preserve"> tình trạng</w:t>
      </w:r>
      <w:r w:rsidRPr="00B74268">
        <w:rPr>
          <w:color w:val="000000" w:themeColor="text1"/>
          <w:spacing w:val="-6"/>
          <w:lang w:val="vi-VN"/>
        </w:rPr>
        <w:t xml:space="preserve"> suy thoái</w:t>
      </w:r>
      <w:r w:rsidRPr="00C2511E">
        <w:rPr>
          <w:color w:val="000000" w:themeColor="text1"/>
          <w:spacing w:val="-2"/>
          <w:lang w:val="vi-VN"/>
        </w:rPr>
        <w:t xml:space="preserve"> </w:t>
      </w:r>
      <w:r w:rsidRPr="00B74268">
        <w:rPr>
          <w:color w:val="000000" w:themeColor="text1"/>
          <w:spacing w:val="-4"/>
          <w:lang w:val="vi-VN"/>
        </w:rPr>
        <w:lastRenderedPageBreak/>
        <w:t>với tỷ lệ thất nghiệp cao nhất trong lịch sử</w:t>
      </w:r>
      <w:r w:rsidR="006934EF" w:rsidRPr="00B74268">
        <w:rPr>
          <w:rStyle w:val="EndnoteReference"/>
          <w:color w:val="000000" w:themeColor="text1"/>
          <w:spacing w:val="-4"/>
          <w:lang w:val="vi-VN"/>
        </w:rPr>
        <w:endnoteReference w:id="5"/>
      </w:r>
      <w:r w:rsidRPr="00B74268">
        <w:rPr>
          <w:color w:val="000000" w:themeColor="text1"/>
          <w:spacing w:val="-4"/>
        </w:rPr>
        <w:t xml:space="preserve">. </w:t>
      </w:r>
      <w:r w:rsidRPr="00B74268">
        <w:rPr>
          <w:color w:val="000000" w:themeColor="text1"/>
          <w:spacing w:val="-4"/>
          <w:lang w:val="vi-VN"/>
        </w:rPr>
        <w:t xml:space="preserve">IMF dự báo </w:t>
      </w:r>
      <w:r w:rsidRPr="00B74268">
        <w:rPr>
          <w:color w:val="000000" w:themeColor="text1"/>
          <w:spacing w:val="-4"/>
        </w:rPr>
        <w:t>k</w:t>
      </w:r>
      <w:r w:rsidRPr="00B74268">
        <w:rPr>
          <w:color w:val="000000" w:themeColor="text1"/>
          <w:spacing w:val="-4"/>
          <w:lang w:val="vi-VN"/>
        </w:rPr>
        <w:t xml:space="preserve">inh tế thế giới năm 2020 tăng trưởng </w:t>
      </w:r>
      <w:r w:rsidR="006934EF" w:rsidRPr="00B74268">
        <w:rPr>
          <w:color w:val="000000" w:themeColor="text1"/>
          <w:spacing w:val="-4"/>
        </w:rPr>
        <w:t>-</w:t>
      </w:r>
      <w:r w:rsidR="0091726C" w:rsidRPr="00B74268">
        <w:rPr>
          <w:color w:val="000000" w:themeColor="text1"/>
          <w:spacing w:val="-4"/>
          <w:lang w:val="vi-VN"/>
        </w:rPr>
        <w:t>3%, trong đó Mỹ</w:t>
      </w:r>
      <w:r w:rsidR="0091726C" w:rsidRPr="00B74268">
        <w:rPr>
          <w:color w:val="000000" w:themeColor="text1"/>
          <w:spacing w:val="-4"/>
        </w:rPr>
        <w:t xml:space="preserve"> là -</w:t>
      </w:r>
      <w:r w:rsidRPr="00B74268">
        <w:rPr>
          <w:color w:val="000000" w:themeColor="text1"/>
          <w:spacing w:val="-4"/>
          <w:lang w:val="vi-VN"/>
        </w:rPr>
        <w:t xml:space="preserve">6,1%; Trung Quốc là 1,2% (riêng </w:t>
      </w:r>
      <w:r w:rsidR="005B0CA6" w:rsidRPr="00B74268">
        <w:rPr>
          <w:color w:val="000000" w:themeColor="text1"/>
          <w:spacing w:val="-4"/>
        </w:rPr>
        <w:t>q</w:t>
      </w:r>
      <w:r w:rsidRPr="00B74268">
        <w:rPr>
          <w:color w:val="000000" w:themeColor="text1"/>
          <w:spacing w:val="-4"/>
          <w:lang w:val="vi-VN"/>
        </w:rPr>
        <w:t>uý I</w:t>
      </w:r>
      <w:r w:rsidRPr="00B74268">
        <w:rPr>
          <w:color w:val="000000" w:themeColor="text1"/>
          <w:spacing w:val="-4"/>
        </w:rPr>
        <w:t xml:space="preserve"> </w:t>
      </w:r>
      <w:r w:rsidR="002F7F61" w:rsidRPr="00B74268">
        <w:rPr>
          <w:color w:val="000000" w:themeColor="text1"/>
          <w:spacing w:val="-4"/>
        </w:rPr>
        <w:t>-</w:t>
      </w:r>
      <w:r w:rsidRPr="00B74268">
        <w:rPr>
          <w:color w:val="000000" w:themeColor="text1"/>
          <w:spacing w:val="-4"/>
          <w:lang w:val="vi-VN"/>
        </w:rPr>
        <w:t>6,8%); khu vực đồng Eur</w:t>
      </w:r>
      <w:r w:rsidRPr="00B74268">
        <w:rPr>
          <w:color w:val="000000" w:themeColor="text1"/>
          <w:spacing w:val="-4"/>
        </w:rPr>
        <w:t>o</w:t>
      </w:r>
      <w:r w:rsidR="0091726C" w:rsidRPr="00B74268">
        <w:rPr>
          <w:color w:val="000000" w:themeColor="text1"/>
          <w:spacing w:val="-4"/>
          <w:lang w:val="vi-VN"/>
        </w:rPr>
        <w:t xml:space="preserve"> là</w:t>
      </w:r>
      <w:r w:rsidR="0091726C" w:rsidRPr="00B74268">
        <w:rPr>
          <w:color w:val="000000" w:themeColor="text1"/>
          <w:spacing w:val="-4"/>
        </w:rPr>
        <w:t xml:space="preserve"> -</w:t>
      </w:r>
      <w:r w:rsidRPr="00B74268">
        <w:rPr>
          <w:color w:val="000000" w:themeColor="text1"/>
          <w:spacing w:val="-4"/>
          <w:lang w:val="vi-VN"/>
        </w:rPr>
        <w:t xml:space="preserve">7,5%; Nhật là </w:t>
      </w:r>
      <w:r w:rsidR="0091726C" w:rsidRPr="00B74268">
        <w:rPr>
          <w:color w:val="000000" w:themeColor="text1"/>
          <w:spacing w:val="-4"/>
        </w:rPr>
        <w:t>-</w:t>
      </w:r>
      <w:r w:rsidRPr="00B74268">
        <w:rPr>
          <w:color w:val="000000" w:themeColor="text1"/>
          <w:spacing w:val="-4"/>
        </w:rPr>
        <w:t>5</w:t>
      </w:r>
      <w:r w:rsidRPr="00B74268">
        <w:rPr>
          <w:color w:val="000000" w:themeColor="text1"/>
          <w:spacing w:val="-4"/>
          <w:lang w:val="vi-VN"/>
        </w:rPr>
        <w:t>,2%</w:t>
      </w:r>
      <w:r w:rsidRPr="00B74268">
        <w:rPr>
          <w:color w:val="000000" w:themeColor="text1"/>
          <w:spacing w:val="-4"/>
        </w:rPr>
        <w:t>; t</w:t>
      </w:r>
      <w:r w:rsidRPr="00B74268">
        <w:rPr>
          <w:color w:val="000000" w:themeColor="text1"/>
          <w:spacing w:val="-4"/>
          <w:lang w:val="vi-VN"/>
        </w:rPr>
        <w:t xml:space="preserve">rong khu vực ASEAN, Singapore </w:t>
      </w:r>
      <w:r w:rsidR="0091726C" w:rsidRPr="00B74268">
        <w:rPr>
          <w:color w:val="000000" w:themeColor="text1"/>
          <w:spacing w:val="-4"/>
        </w:rPr>
        <w:t>là -</w:t>
      </w:r>
      <w:r w:rsidRPr="00B74268">
        <w:rPr>
          <w:color w:val="000000" w:themeColor="text1"/>
          <w:spacing w:val="-4"/>
          <w:lang w:val="vi-VN"/>
        </w:rPr>
        <w:t>3,5%,</w:t>
      </w:r>
      <w:r w:rsidRPr="00C2511E">
        <w:rPr>
          <w:color w:val="000000" w:themeColor="text1"/>
          <w:spacing w:val="-2"/>
          <w:lang w:val="vi-VN"/>
        </w:rPr>
        <w:t xml:space="preserve"> Thái Lan</w:t>
      </w:r>
      <w:r w:rsidR="0091726C" w:rsidRPr="00C2511E">
        <w:rPr>
          <w:color w:val="000000" w:themeColor="text1"/>
          <w:spacing w:val="-2"/>
        </w:rPr>
        <w:t xml:space="preserve"> là -</w:t>
      </w:r>
      <w:r w:rsidRPr="00C2511E">
        <w:rPr>
          <w:color w:val="000000" w:themeColor="text1"/>
          <w:spacing w:val="-2"/>
          <w:lang w:val="vi-VN"/>
        </w:rPr>
        <w:t>6,7%, Malaysia</w:t>
      </w:r>
      <w:r w:rsidR="0091726C" w:rsidRPr="00C2511E">
        <w:rPr>
          <w:color w:val="000000" w:themeColor="text1"/>
          <w:spacing w:val="-2"/>
        </w:rPr>
        <w:t xml:space="preserve"> là -</w:t>
      </w:r>
      <w:r w:rsidRPr="00C2511E">
        <w:rPr>
          <w:color w:val="000000" w:themeColor="text1"/>
          <w:spacing w:val="-2"/>
          <w:lang w:val="vi-VN"/>
        </w:rPr>
        <w:t>1,7%</w:t>
      </w:r>
      <w:r w:rsidRPr="00C2511E">
        <w:rPr>
          <w:color w:val="000000" w:themeColor="text1"/>
          <w:spacing w:val="-2"/>
        </w:rPr>
        <w:t>,</w:t>
      </w:r>
      <w:r w:rsidRPr="00C2511E">
        <w:rPr>
          <w:color w:val="000000" w:themeColor="text1"/>
          <w:spacing w:val="-2"/>
          <w:lang w:val="vi-VN"/>
        </w:rPr>
        <w:t xml:space="preserve"> Indonesia là 0,5%,</w:t>
      </w:r>
      <w:r w:rsidR="00B93200">
        <w:rPr>
          <w:color w:val="000000" w:themeColor="text1"/>
          <w:spacing w:val="-2"/>
        </w:rPr>
        <w:t xml:space="preserve"> </w:t>
      </w:r>
      <w:r w:rsidRPr="00C2511E">
        <w:rPr>
          <w:color w:val="000000" w:themeColor="text1"/>
          <w:spacing w:val="-2"/>
          <w:lang w:val="vi-VN"/>
        </w:rPr>
        <w:t>Việt Nam</w:t>
      </w:r>
      <w:r w:rsidR="00B16FC6" w:rsidRPr="00C2511E">
        <w:rPr>
          <w:color w:val="000000" w:themeColor="text1"/>
          <w:spacing w:val="-2"/>
        </w:rPr>
        <w:t xml:space="preserve"> là</w:t>
      </w:r>
      <w:r w:rsidRPr="00C2511E">
        <w:rPr>
          <w:color w:val="000000" w:themeColor="text1"/>
          <w:spacing w:val="-2"/>
        </w:rPr>
        <w:t xml:space="preserve"> </w:t>
      </w:r>
      <w:r w:rsidRPr="00C2511E">
        <w:rPr>
          <w:color w:val="000000" w:themeColor="text1"/>
          <w:spacing w:val="-2"/>
          <w:lang w:val="vi-VN"/>
        </w:rPr>
        <w:t>2,7%</w:t>
      </w:r>
      <w:r w:rsidRPr="00C2511E">
        <w:rPr>
          <w:color w:val="000000" w:themeColor="text1"/>
          <w:spacing w:val="-2"/>
        </w:rPr>
        <w:t>,</w:t>
      </w:r>
      <w:r w:rsidRPr="00C2511E">
        <w:rPr>
          <w:color w:val="000000" w:themeColor="text1"/>
          <w:spacing w:val="-2"/>
          <w:lang w:val="vi-VN"/>
        </w:rPr>
        <w:t xml:space="preserve"> cao nhất khu vực. </w:t>
      </w:r>
      <w:r w:rsidRPr="00C2511E">
        <w:rPr>
          <w:color w:val="000000" w:themeColor="text1"/>
          <w:spacing w:val="-2"/>
          <w:lang w:val="pt-BR"/>
        </w:rPr>
        <w:t xml:space="preserve">Tổ chức Thương mại Thế giới (WTO)  dự báo </w:t>
      </w:r>
      <w:r w:rsidR="005114EF" w:rsidRPr="005114EF">
        <w:rPr>
          <w:color w:val="000000" w:themeColor="text1"/>
          <w:spacing w:val="-10"/>
          <w:lang w:val="pt-BR"/>
        </w:rPr>
        <w:t xml:space="preserve">thương mại toàn cầu giảm từ 13 - 32%; </w:t>
      </w:r>
      <w:r w:rsidR="005114EF" w:rsidRPr="005114EF">
        <w:rPr>
          <w:rStyle w:val="normalchar"/>
          <w:iCs/>
          <w:color w:val="000000" w:themeColor="text1"/>
          <w:spacing w:val="-10"/>
        </w:rPr>
        <w:t>dòng vốn FDI toàn cầu dự báo sụt giảm 30 -</w:t>
      </w:r>
      <w:r w:rsidR="005B0CA6">
        <w:rPr>
          <w:rStyle w:val="normalchar"/>
          <w:iCs/>
          <w:color w:val="000000" w:themeColor="text1"/>
          <w:spacing w:val="-10"/>
        </w:rPr>
        <w:t xml:space="preserve"> </w:t>
      </w:r>
      <w:r w:rsidR="005114EF" w:rsidRPr="005114EF">
        <w:rPr>
          <w:rStyle w:val="normalchar"/>
          <w:iCs/>
          <w:color w:val="000000" w:themeColor="text1"/>
          <w:spacing w:val="-10"/>
        </w:rPr>
        <w:t>40%.</w:t>
      </w:r>
      <w:r w:rsidRPr="00C2511E">
        <w:rPr>
          <w:rStyle w:val="normalchar"/>
          <w:iCs/>
          <w:color w:val="000000" w:themeColor="text1"/>
          <w:spacing w:val="-2"/>
        </w:rPr>
        <w:t xml:space="preserve"> Giá dầu thế giới</w:t>
      </w:r>
      <w:r w:rsidR="00754A32" w:rsidRPr="00C2511E">
        <w:rPr>
          <w:rStyle w:val="normalchar"/>
          <w:iCs/>
          <w:color w:val="000000" w:themeColor="text1"/>
          <w:spacing w:val="-2"/>
        </w:rPr>
        <w:t xml:space="preserve"> giảm sâu,</w:t>
      </w:r>
      <w:r w:rsidRPr="00C2511E">
        <w:rPr>
          <w:rStyle w:val="normalchar"/>
          <w:iCs/>
          <w:color w:val="000000" w:themeColor="text1"/>
          <w:spacing w:val="-2"/>
        </w:rPr>
        <w:t xml:space="preserve"> có thời điểm giảm xuống mức âm</w:t>
      </w:r>
      <w:r w:rsidR="00754A32" w:rsidRPr="00C2511E">
        <w:rPr>
          <w:rStyle w:val="normalchar"/>
          <w:iCs/>
          <w:color w:val="000000" w:themeColor="text1"/>
          <w:spacing w:val="-2"/>
        </w:rPr>
        <w:t xml:space="preserve"> lần đầu tiên trong lịch sử và biến động rất mạnh</w:t>
      </w:r>
      <w:r w:rsidRPr="00C2511E">
        <w:rPr>
          <w:rStyle w:val="normalchar"/>
          <w:iCs/>
          <w:color w:val="000000" w:themeColor="text1"/>
          <w:spacing w:val="-2"/>
        </w:rPr>
        <w:t xml:space="preserve"> trong thời gian gần đây</w:t>
      </w:r>
      <w:r w:rsidR="00B16FC6" w:rsidRPr="00C2511E">
        <w:rPr>
          <w:rStyle w:val="EndnoteReference"/>
          <w:iCs/>
          <w:color w:val="000000" w:themeColor="text1"/>
          <w:spacing w:val="-2"/>
        </w:rPr>
        <w:endnoteReference w:id="6"/>
      </w:r>
      <w:r w:rsidRPr="00C2511E">
        <w:rPr>
          <w:rStyle w:val="normalchar"/>
          <w:iCs/>
          <w:color w:val="000000" w:themeColor="text1"/>
          <w:spacing w:val="-2"/>
        </w:rPr>
        <w:t>.</w:t>
      </w:r>
      <w:r w:rsidRPr="00C2511E">
        <w:rPr>
          <w:color w:val="000000" w:themeColor="text1"/>
          <w:spacing w:val="-2"/>
        </w:rPr>
        <w:t xml:space="preserve"> </w:t>
      </w:r>
    </w:p>
    <w:p w:rsidR="00380DE3" w:rsidRDefault="0091726C">
      <w:pPr>
        <w:keepNext/>
        <w:widowControl w:val="0"/>
        <w:spacing w:before="220"/>
        <w:ind w:firstLine="567"/>
        <w:jc w:val="both"/>
        <w:rPr>
          <w:color w:val="000000" w:themeColor="text1"/>
          <w:spacing w:val="-2"/>
        </w:rPr>
      </w:pPr>
      <w:r w:rsidRPr="00C2511E">
        <w:rPr>
          <w:color w:val="000000" w:themeColor="text1"/>
          <w:spacing w:val="-2"/>
        </w:rPr>
        <w:t>T</w:t>
      </w:r>
      <w:r w:rsidRPr="00C2511E">
        <w:rPr>
          <w:color w:val="000000" w:themeColor="text1"/>
          <w:spacing w:val="-2"/>
          <w:lang w:val="vi-VN"/>
        </w:rPr>
        <w:t xml:space="preserve">ác động của </w:t>
      </w:r>
      <w:r w:rsidR="00B16FC6" w:rsidRPr="00C2511E">
        <w:rPr>
          <w:color w:val="000000" w:themeColor="text1"/>
          <w:spacing w:val="-2"/>
        </w:rPr>
        <w:t xml:space="preserve">đại dịch </w:t>
      </w:r>
      <w:r w:rsidRPr="00C2511E">
        <w:rPr>
          <w:color w:val="000000" w:themeColor="text1"/>
          <w:spacing w:val="-2"/>
          <w:lang w:val="vi-VN"/>
        </w:rPr>
        <w:t>Covid-19 đến nước ta là rất nghiêm trọng</w:t>
      </w:r>
      <w:r w:rsidRPr="00C2511E">
        <w:rPr>
          <w:color w:val="000000" w:themeColor="text1"/>
          <w:spacing w:val="-2"/>
        </w:rPr>
        <w:t xml:space="preserve"> </w:t>
      </w:r>
      <w:r w:rsidRPr="00C2511E">
        <w:rPr>
          <w:bCs/>
          <w:color w:val="000000" w:themeColor="text1"/>
          <w:spacing w:val="-2"/>
          <w:lang w:val="it-IT"/>
        </w:rPr>
        <w:t>d</w:t>
      </w:r>
      <w:r w:rsidR="00F55821" w:rsidRPr="00C2511E">
        <w:rPr>
          <w:color w:val="000000" w:themeColor="text1"/>
          <w:spacing w:val="-2"/>
        </w:rPr>
        <w:t xml:space="preserve">o </w:t>
      </w:r>
      <w:r w:rsidR="00B16FC6" w:rsidRPr="00C2511E">
        <w:rPr>
          <w:color w:val="000000" w:themeColor="text1"/>
          <w:spacing w:val="-2"/>
        </w:rPr>
        <w:t xml:space="preserve">nền kinh tế </w:t>
      </w:r>
      <w:r w:rsidR="00F55821" w:rsidRPr="00C2511E">
        <w:rPr>
          <w:color w:val="000000" w:themeColor="text1"/>
          <w:spacing w:val="-2"/>
        </w:rPr>
        <w:t>hội nhập sâu rộng, độ mở lớn,</w:t>
      </w:r>
      <w:r w:rsidR="0017690B">
        <w:rPr>
          <w:color w:val="000000" w:themeColor="text1"/>
          <w:spacing w:val="-2"/>
        </w:rPr>
        <w:t xml:space="preserve"> tính</w:t>
      </w:r>
      <w:r w:rsidR="00F55821" w:rsidRPr="00C2511E">
        <w:rPr>
          <w:color w:val="000000" w:themeColor="text1"/>
          <w:spacing w:val="-2"/>
        </w:rPr>
        <w:t xml:space="preserve"> </w:t>
      </w:r>
      <w:r w:rsidR="00F55821" w:rsidRPr="00C2511E">
        <w:rPr>
          <w:color w:val="000000" w:themeColor="text1"/>
          <w:spacing w:val="-2"/>
          <w:lang w:val="vi-VN"/>
        </w:rPr>
        <w:t xml:space="preserve">tự chủ và khả năng chống chịu </w:t>
      </w:r>
      <w:r w:rsidR="0017690B">
        <w:rPr>
          <w:color w:val="000000" w:themeColor="text1"/>
          <w:spacing w:val="-2"/>
        </w:rPr>
        <w:t xml:space="preserve">còn </w:t>
      </w:r>
      <w:r w:rsidR="00F55821" w:rsidRPr="00C2511E">
        <w:rPr>
          <w:color w:val="000000" w:themeColor="text1"/>
          <w:spacing w:val="-2"/>
          <w:lang w:val="vi-VN"/>
        </w:rPr>
        <w:t xml:space="preserve">hạn chế. Không chỉ gây thiệt hại về kinh tế do các hoạt động sản xuất kinh doanh đình trệ, gián đoạn chuỗi cung ứng và lưu chuyển thương mại, </w:t>
      </w:r>
      <w:r w:rsidR="00F55821" w:rsidRPr="00C2511E">
        <w:rPr>
          <w:color w:val="000000" w:themeColor="text1"/>
          <w:spacing w:val="-2"/>
        </w:rPr>
        <w:t xml:space="preserve">dịch </w:t>
      </w:r>
      <w:r w:rsidR="00B16FC6" w:rsidRPr="00C2511E">
        <w:rPr>
          <w:color w:val="000000" w:themeColor="text1"/>
          <w:spacing w:val="-2"/>
        </w:rPr>
        <w:t xml:space="preserve">bệnh </w:t>
      </w:r>
      <w:r w:rsidR="00F55821" w:rsidRPr="00C2511E">
        <w:rPr>
          <w:color w:val="000000" w:themeColor="text1"/>
          <w:spacing w:val="-2"/>
          <w:lang w:val="vi-VN"/>
        </w:rPr>
        <w:t>còn ảnh hưởng mạnh đến tâm lý và đời sống nhân dân.</w:t>
      </w:r>
      <w:r w:rsidR="00471DDA" w:rsidRPr="00C2511E">
        <w:rPr>
          <w:color w:val="000000" w:themeColor="text1"/>
          <w:spacing w:val="-2"/>
        </w:rPr>
        <w:t xml:space="preserve"> Trong khi đó, </w:t>
      </w:r>
      <w:r w:rsidR="00332D57" w:rsidRPr="00C2511E">
        <w:rPr>
          <w:color w:val="000000" w:themeColor="text1"/>
          <w:spacing w:val="-2"/>
        </w:rPr>
        <w:t>biến đổi khí hậu, thiên tai, hạn hán, xâm nhập mặ</w:t>
      </w:r>
      <w:r w:rsidRPr="00C2511E">
        <w:rPr>
          <w:color w:val="000000" w:themeColor="text1"/>
          <w:spacing w:val="-2"/>
        </w:rPr>
        <w:t>n</w:t>
      </w:r>
      <w:r w:rsidR="00332D57" w:rsidRPr="00C2511E">
        <w:rPr>
          <w:color w:val="000000" w:themeColor="text1"/>
          <w:spacing w:val="-2"/>
        </w:rPr>
        <w:t xml:space="preserve">, mưa đá, dịch tả lợn châu Phi… </w:t>
      </w:r>
      <w:r w:rsidR="0017690B">
        <w:rPr>
          <w:color w:val="000000" w:themeColor="text1"/>
          <w:spacing w:val="-2"/>
        </w:rPr>
        <w:t xml:space="preserve">cũng </w:t>
      </w:r>
      <w:r w:rsidR="00332D57" w:rsidRPr="00C2511E">
        <w:rPr>
          <w:color w:val="000000" w:themeColor="text1"/>
          <w:spacing w:val="-2"/>
        </w:rPr>
        <w:t>gây thiệt hại lớn</w:t>
      </w:r>
      <w:r w:rsidR="00471DDA" w:rsidRPr="00C2511E">
        <w:rPr>
          <w:color w:val="000000" w:themeColor="text1"/>
          <w:spacing w:val="-2"/>
        </w:rPr>
        <w:t xml:space="preserve"> ở nhiều vùng, địa phương</w:t>
      </w:r>
      <w:r w:rsidRPr="00C2511E">
        <w:rPr>
          <w:color w:val="000000" w:themeColor="text1"/>
          <w:spacing w:val="-2"/>
        </w:rPr>
        <w:t xml:space="preserve"> và</w:t>
      </w:r>
      <w:r w:rsidR="00753CD1" w:rsidRPr="00C2511E">
        <w:rPr>
          <w:color w:val="000000" w:themeColor="text1"/>
          <w:spacing w:val="-2"/>
        </w:rPr>
        <w:t xml:space="preserve"> tình hình Biển Đông diễn biến phức tạp</w:t>
      </w:r>
      <w:r w:rsidR="00332D57" w:rsidRPr="00C2511E">
        <w:rPr>
          <w:color w:val="000000" w:themeColor="text1"/>
          <w:spacing w:val="-2"/>
        </w:rPr>
        <w:t xml:space="preserve">. </w:t>
      </w:r>
    </w:p>
    <w:p w:rsidR="00380DE3" w:rsidRDefault="00B16FC6">
      <w:pPr>
        <w:keepNext/>
        <w:widowControl w:val="0"/>
        <w:spacing w:before="220"/>
        <w:ind w:firstLine="567"/>
        <w:jc w:val="both"/>
        <w:rPr>
          <w:color w:val="000000" w:themeColor="text1"/>
          <w:lang w:val="it-IT"/>
        </w:rPr>
      </w:pPr>
      <w:r w:rsidRPr="00C2511E">
        <w:rPr>
          <w:color w:val="000000" w:themeColor="text1"/>
          <w:lang w:val="it-IT"/>
        </w:rPr>
        <w:t>Đại d</w:t>
      </w:r>
      <w:r w:rsidR="00471DDA" w:rsidRPr="00C2511E">
        <w:rPr>
          <w:color w:val="000000" w:themeColor="text1"/>
          <w:lang w:val="it-IT"/>
        </w:rPr>
        <w:t xml:space="preserve">ịch </w:t>
      </w:r>
      <w:r w:rsidRPr="00C2511E">
        <w:rPr>
          <w:color w:val="000000" w:themeColor="text1"/>
          <w:lang w:val="it-IT"/>
        </w:rPr>
        <w:t>Covid-19</w:t>
      </w:r>
      <w:r w:rsidR="00471DDA" w:rsidRPr="00C2511E">
        <w:rPr>
          <w:color w:val="000000" w:themeColor="text1"/>
          <w:lang w:val="it-IT"/>
        </w:rPr>
        <w:t xml:space="preserve"> đã tác động rất mạnh đến hầu hết các ngành, lĩnh vực của nền kinh tế. Khu vực nông nghiệp chỉ tăng 0,08% do</w:t>
      </w:r>
      <w:r w:rsidRPr="00C2511E">
        <w:rPr>
          <w:color w:val="000000" w:themeColor="text1"/>
          <w:lang w:val="it-IT"/>
        </w:rPr>
        <w:t xml:space="preserve"> khó khăn rất lớn trong </w:t>
      </w:r>
      <w:r w:rsidR="00471DDA" w:rsidRPr="00C2511E">
        <w:rPr>
          <w:color w:val="000000" w:themeColor="text1"/>
          <w:lang w:val="it-IT"/>
        </w:rPr>
        <w:t>xuất khẩu</w:t>
      </w:r>
      <w:r w:rsidR="0017690B">
        <w:rPr>
          <w:color w:val="000000" w:themeColor="text1"/>
          <w:lang w:val="it-IT"/>
        </w:rPr>
        <w:t>.</w:t>
      </w:r>
      <w:r w:rsidRPr="00C2511E">
        <w:rPr>
          <w:color w:val="000000" w:themeColor="text1"/>
          <w:lang w:val="it-IT"/>
        </w:rPr>
        <w:t xml:space="preserve"> </w:t>
      </w:r>
      <w:r w:rsidR="00471DDA" w:rsidRPr="00C2511E">
        <w:rPr>
          <w:color w:val="000000" w:themeColor="text1"/>
          <w:lang w:val="pl-PL"/>
        </w:rPr>
        <w:t xml:space="preserve">Sản xuất công nghiệp </w:t>
      </w:r>
      <w:r w:rsidR="0091726C" w:rsidRPr="00C2511E">
        <w:rPr>
          <w:color w:val="000000" w:themeColor="text1"/>
          <w:lang w:val="pl-PL"/>
        </w:rPr>
        <w:t>tăng 1,8%</w:t>
      </w:r>
      <w:r w:rsidRPr="00C2511E">
        <w:rPr>
          <w:color w:val="000000" w:themeColor="text1"/>
          <w:lang w:val="pl-PL"/>
        </w:rPr>
        <w:t xml:space="preserve">, thấp hơn nhiều </w:t>
      </w:r>
      <w:r w:rsidR="0017690B">
        <w:rPr>
          <w:color w:val="000000" w:themeColor="text1"/>
          <w:lang w:val="pl-PL"/>
        </w:rPr>
        <w:t xml:space="preserve">so với </w:t>
      </w:r>
      <w:r w:rsidRPr="00C2511E">
        <w:rPr>
          <w:color w:val="000000" w:themeColor="text1"/>
          <w:lang w:val="pl-PL"/>
        </w:rPr>
        <w:t>cùng kỳ</w:t>
      </w:r>
      <w:r w:rsidR="0091726C" w:rsidRPr="00C2511E">
        <w:rPr>
          <w:color w:val="000000" w:themeColor="text1"/>
          <w:lang w:val="pl-PL"/>
        </w:rPr>
        <w:t xml:space="preserve"> và </w:t>
      </w:r>
      <w:r w:rsidR="00471DDA" w:rsidRPr="00C2511E">
        <w:rPr>
          <w:color w:val="000000" w:themeColor="text1"/>
          <w:lang w:val="pl-PL"/>
        </w:rPr>
        <w:t>đối mặt với thiếu hụt nguyên liệu đầu vào và khó khăn thị trường đầu ra</w:t>
      </w:r>
      <w:r w:rsidRPr="00C2511E">
        <w:rPr>
          <w:rStyle w:val="EndnoteReference"/>
          <w:color w:val="000000" w:themeColor="text1"/>
          <w:lang w:val="pl-PL"/>
        </w:rPr>
        <w:endnoteReference w:id="7"/>
      </w:r>
      <w:r w:rsidR="00471DDA" w:rsidRPr="00C2511E">
        <w:rPr>
          <w:color w:val="000000" w:themeColor="text1"/>
          <w:lang w:val="pl-PL"/>
        </w:rPr>
        <w:t xml:space="preserve">. Nhiều mặt hàng </w:t>
      </w:r>
      <w:r w:rsidR="003E3421" w:rsidRPr="00C2511E">
        <w:rPr>
          <w:color w:val="000000" w:themeColor="text1"/>
          <w:lang w:val="pl-PL"/>
        </w:rPr>
        <w:t xml:space="preserve">xuất khẩu chủ lực </w:t>
      </w:r>
      <w:r w:rsidR="00471DDA" w:rsidRPr="00C2511E">
        <w:rPr>
          <w:color w:val="000000" w:themeColor="text1"/>
          <w:lang w:val="pl-PL"/>
        </w:rPr>
        <w:t>như dệt may, da giầy, chế biến gỗ, thủy sản</w:t>
      </w:r>
      <w:r w:rsidR="0091726C" w:rsidRPr="00C2511E">
        <w:rPr>
          <w:color w:val="000000" w:themeColor="text1"/>
          <w:lang w:val="pl-PL"/>
        </w:rPr>
        <w:t>...</w:t>
      </w:r>
      <w:r w:rsidR="00471DDA" w:rsidRPr="00C2511E">
        <w:rPr>
          <w:color w:val="000000" w:themeColor="text1"/>
          <w:lang w:val="pl-PL"/>
        </w:rPr>
        <w:t xml:space="preserve"> sụt giảm mạnh. </w:t>
      </w:r>
      <w:r w:rsidR="00471DDA" w:rsidRPr="00C2511E">
        <w:rPr>
          <w:color w:val="000000" w:themeColor="text1"/>
          <w:lang w:val="it-IT"/>
        </w:rPr>
        <w:t xml:space="preserve">Khu vực </w:t>
      </w:r>
      <w:r w:rsidR="00471DDA" w:rsidRPr="00C2511E">
        <w:rPr>
          <w:color w:val="000000" w:themeColor="text1"/>
          <w:lang w:val="pl-PL"/>
        </w:rPr>
        <w:t>dịch vụ chịu thiệt hại nặng nề, nhất là lĩnh vực du lịch, dịch vụ ăn uống, vận tải...</w:t>
      </w:r>
      <w:r w:rsidRPr="00C2511E">
        <w:rPr>
          <w:rStyle w:val="EndnoteReference"/>
          <w:color w:val="000000" w:themeColor="text1"/>
          <w:lang w:val="pl-PL"/>
        </w:rPr>
        <w:endnoteReference w:id="8"/>
      </w:r>
      <w:r w:rsidR="00471DDA" w:rsidRPr="00C2511E">
        <w:rPr>
          <w:color w:val="000000" w:themeColor="text1"/>
          <w:lang w:val="pl-PL"/>
        </w:rPr>
        <w:t xml:space="preserve"> </w:t>
      </w:r>
      <w:r w:rsidR="00471DDA" w:rsidRPr="00C2511E">
        <w:rPr>
          <w:color w:val="000000" w:themeColor="text1"/>
          <w:lang w:val="it-IT"/>
        </w:rPr>
        <w:t>Tổng cầu của nền kinh tế giảm mạnh</w:t>
      </w:r>
      <w:r w:rsidR="0017690B">
        <w:rPr>
          <w:color w:val="000000" w:themeColor="text1"/>
          <w:lang w:val="it-IT"/>
        </w:rPr>
        <w:t>;</w:t>
      </w:r>
      <w:r w:rsidR="00471DDA" w:rsidRPr="00C2511E">
        <w:rPr>
          <w:color w:val="000000" w:themeColor="text1"/>
          <w:lang w:val="it-IT"/>
        </w:rPr>
        <w:t xml:space="preserve"> tổng mức bán lẻ hàng hóa và doanh thu dịch vụ tiêu dùng 4 tháng</w:t>
      </w:r>
      <w:r w:rsidR="0017690B">
        <w:rPr>
          <w:color w:val="000000" w:themeColor="text1"/>
          <w:lang w:val="it-IT"/>
        </w:rPr>
        <w:t xml:space="preserve"> đầu năm</w:t>
      </w:r>
      <w:r w:rsidR="00471DDA" w:rsidRPr="00C2511E">
        <w:rPr>
          <w:color w:val="000000" w:themeColor="text1"/>
          <w:lang w:val="it-IT"/>
        </w:rPr>
        <w:t xml:space="preserve"> giảm 4,3%</w:t>
      </w:r>
      <w:r w:rsidRPr="00C2511E">
        <w:rPr>
          <w:rStyle w:val="EndnoteReference"/>
          <w:color w:val="000000" w:themeColor="text1"/>
          <w:lang w:val="it-IT"/>
        </w:rPr>
        <w:endnoteReference w:id="9"/>
      </w:r>
      <w:r w:rsidR="00471DDA" w:rsidRPr="00C2511E">
        <w:rPr>
          <w:color w:val="000000" w:themeColor="text1"/>
          <w:lang w:val="it-IT"/>
        </w:rPr>
        <w:t xml:space="preserve">. </w:t>
      </w:r>
    </w:p>
    <w:p w:rsidR="00380DE3" w:rsidRDefault="00471DDA">
      <w:pPr>
        <w:keepNext/>
        <w:widowControl w:val="0"/>
        <w:spacing w:before="220"/>
        <w:ind w:firstLine="567"/>
        <w:jc w:val="both"/>
        <w:rPr>
          <w:color w:val="000000" w:themeColor="text1"/>
        </w:rPr>
      </w:pPr>
      <w:r w:rsidRPr="00C2511E">
        <w:rPr>
          <w:color w:val="000000" w:themeColor="text1"/>
          <w:lang w:val="it-IT"/>
        </w:rPr>
        <w:t>Hoạt động sản xuất kinh doanh gặp nhiều khó khăn</w:t>
      </w:r>
      <w:r w:rsidR="0043139D" w:rsidRPr="00C2511E">
        <w:rPr>
          <w:color w:val="000000" w:themeColor="text1"/>
          <w:lang w:val="it-IT"/>
        </w:rPr>
        <w:t xml:space="preserve"> ở tất cả các loại hình, quy mô</w:t>
      </w:r>
      <w:r w:rsidRPr="00C2511E">
        <w:rPr>
          <w:color w:val="000000" w:themeColor="text1"/>
          <w:lang w:val="it-IT"/>
        </w:rPr>
        <w:t xml:space="preserve"> doanh nghiệp</w:t>
      </w:r>
      <w:r w:rsidR="0043139D" w:rsidRPr="00C2511E">
        <w:rPr>
          <w:color w:val="000000" w:themeColor="text1"/>
          <w:lang w:val="it-IT"/>
        </w:rPr>
        <w:t xml:space="preserve"> thuộc mọi thành phần kinh tế và các hợp tác xã, hộ kinh doanh</w:t>
      </w:r>
      <w:r w:rsidRPr="00C2511E">
        <w:rPr>
          <w:color w:val="000000" w:themeColor="text1"/>
          <w:lang w:val="it-IT"/>
        </w:rPr>
        <w:t>. Số lượng doanh nghiệp thành lập mới giảm 13,</w:t>
      </w:r>
      <w:r w:rsidR="006A2F63">
        <w:rPr>
          <w:color w:val="000000" w:themeColor="text1"/>
          <w:lang w:val="it-IT"/>
        </w:rPr>
        <w:t>3</w:t>
      </w:r>
      <w:r w:rsidRPr="00C2511E">
        <w:rPr>
          <w:color w:val="000000" w:themeColor="text1"/>
          <w:lang w:val="it-IT"/>
        </w:rPr>
        <w:t>% và tạm ngừng kinh doanh có thời hạn tăng 33,6%</w:t>
      </w:r>
      <w:r w:rsidRPr="00C2511E">
        <w:rPr>
          <w:rStyle w:val="EndnoteReference"/>
          <w:color w:val="000000" w:themeColor="text1"/>
          <w:lang w:val="it-IT"/>
        </w:rPr>
        <w:endnoteReference w:id="10"/>
      </w:r>
      <w:r w:rsidRPr="00C2511E">
        <w:rPr>
          <w:color w:val="000000" w:themeColor="text1"/>
          <w:lang w:val="it-IT"/>
        </w:rPr>
        <w:t>.</w:t>
      </w:r>
      <w:r w:rsidRPr="00C2511E">
        <w:rPr>
          <w:color w:val="000000" w:themeColor="text1"/>
        </w:rPr>
        <w:t xml:space="preserve"> </w:t>
      </w:r>
      <w:r w:rsidRPr="00C2511E">
        <w:rPr>
          <w:color w:val="000000" w:themeColor="text1"/>
          <w:shd w:val="clear" w:color="auto" w:fill="FFFFFF"/>
        </w:rPr>
        <w:t>Nhu cầu lao động sụt giảm nghiêm trọng</w:t>
      </w:r>
      <w:r w:rsidR="00DE131A" w:rsidRPr="00C2511E">
        <w:rPr>
          <w:rStyle w:val="EndnoteReference"/>
          <w:color w:val="000000" w:themeColor="text1"/>
          <w:shd w:val="clear" w:color="auto" w:fill="FFFFFF"/>
        </w:rPr>
        <w:endnoteReference w:id="11"/>
      </w:r>
      <w:r w:rsidR="0043139D" w:rsidRPr="00C2511E">
        <w:rPr>
          <w:color w:val="000000" w:themeColor="text1"/>
        </w:rPr>
        <w:t>; s</w:t>
      </w:r>
      <w:r w:rsidR="00753CD1" w:rsidRPr="00C2511E">
        <w:rPr>
          <w:color w:val="000000" w:themeColor="text1"/>
          <w:spacing w:val="-2"/>
        </w:rPr>
        <w:t>ố lao động bị ảnh hưởng</w:t>
      </w:r>
      <w:r w:rsidR="0043139D" w:rsidRPr="00C2511E">
        <w:rPr>
          <w:color w:val="000000" w:themeColor="text1"/>
          <w:spacing w:val="-2"/>
        </w:rPr>
        <w:t xml:space="preserve"> là trên 5 triệu người (</w:t>
      </w:r>
      <w:r w:rsidR="0043139D" w:rsidRPr="00C2511E">
        <w:rPr>
          <w:i/>
          <w:color w:val="000000" w:themeColor="text1"/>
          <w:spacing w:val="-2"/>
        </w:rPr>
        <w:t xml:space="preserve">trong đó, </w:t>
      </w:r>
      <w:r w:rsidR="00753CD1" w:rsidRPr="00C2511E">
        <w:rPr>
          <w:i/>
          <w:color w:val="000000" w:themeColor="text1"/>
          <w:spacing w:val="-4"/>
          <w:lang w:val="vi-VN"/>
        </w:rPr>
        <w:t>98% lao động khu vực du lịch, dịch vụ</w:t>
      </w:r>
      <w:r w:rsidR="0017690B">
        <w:rPr>
          <w:i/>
          <w:color w:val="000000" w:themeColor="text1"/>
          <w:spacing w:val="-4"/>
        </w:rPr>
        <w:t>, hàng không</w:t>
      </w:r>
      <w:r w:rsidR="00753CD1" w:rsidRPr="00C2511E">
        <w:rPr>
          <w:i/>
          <w:color w:val="000000" w:themeColor="text1"/>
          <w:spacing w:val="-4"/>
          <w:lang w:val="vi-VN"/>
        </w:rPr>
        <w:t xml:space="preserve"> nghỉ việc; 78% lao động ngành vận tải, giầy da, dệt may bị giảm việc, giãn việc hoặc ngừng việc</w:t>
      </w:r>
      <w:r w:rsidR="0043139D" w:rsidRPr="00C2511E">
        <w:rPr>
          <w:color w:val="000000" w:themeColor="text1"/>
          <w:spacing w:val="-4"/>
        </w:rPr>
        <w:t>)</w:t>
      </w:r>
      <w:r w:rsidR="00DE131A" w:rsidRPr="00C2511E">
        <w:rPr>
          <w:rStyle w:val="EndnoteReference"/>
          <w:color w:val="000000" w:themeColor="text1"/>
          <w:spacing w:val="-2"/>
        </w:rPr>
        <w:endnoteReference w:id="12"/>
      </w:r>
      <w:r w:rsidR="00753CD1" w:rsidRPr="00C2511E">
        <w:rPr>
          <w:color w:val="000000" w:themeColor="text1"/>
          <w:spacing w:val="-4"/>
        </w:rPr>
        <w:t>.</w:t>
      </w:r>
      <w:r w:rsidR="00753CD1" w:rsidRPr="00C2511E">
        <w:rPr>
          <w:color w:val="000000" w:themeColor="text1"/>
          <w:spacing w:val="-2"/>
        </w:rPr>
        <w:t xml:space="preserve">  </w:t>
      </w:r>
    </w:p>
    <w:p w:rsidR="00380DE3" w:rsidRDefault="00471DDA">
      <w:pPr>
        <w:keepNext/>
        <w:widowControl w:val="0"/>
        <w:shd w:val="clear" w:color="auto" w:fill="FFFFFF"/>
        <w:spacing w:before="220"/>
        <w:ind w:firstLine="567"/>
        <w:jc w:val="both"/>
        <w:rPr>
          <w:color w:val="000000" w:themeColor="text1"/>
          <w:spacing w:val="4"/>
        </w:rPr>
      </w:pPr>
      <w:r w:rsidRPr="00C2511E">
        <w:rPr>
          <w:color w:val="000000" w:themeColor="text1"/>
          <w:spacing w:val="-2"/>
        </w:rPr>
        <w:t>Trong bối cảnh đó, c</w:t>
      </w:r>
      <w:r w:rsidR="00C213DF" w:rsidRPr="00C2511E">
        <w:rPr>
          <w:color w:val="000000" w:themeColor="text1"/>
          <w:spacing w:val="-2"/>
        </w:rPr>
        <w:t xml:space="preserve">húng ta tập trung </w:t>
      </w:r>
      <w:r w:rsidR="0043139D" w:rsidRPr="00C2511E">
        <w:rPr>
          <w:color w:val="000000" w:themeColor="text1"/>
          <w:spacing w:val="-2"/>
        </w:rPr>
        <w:t xml:space="preserve">thực hiện </w:t>
      </w:r>
      <w:r w:rsidR="0043139D" w:rsidRPr="00C2511E">
        <w:rPr>
          <w:i/>
          <w:color w:val="000000" w:themeColor="text1"/>
          <w:spacing w:val="-2"/>
        </w:rPr>
        <w:t>“mục tiêu kép”</w:t>
      </w:r>
      <w:r w:rsidR="0043139D" w:rsidRPr="00C2511E">
        <w:rPr>
          <w:color w:val="000000" w:themeColor="text1"/>
          <w:spacing w:val="-2"/>
        </w:rPr>
        <w:t xml:space="preserve"> </w:t>
      </w:r>
      <w:r w:rsidR="00A346C6" w:rsidRPr="00A346C6">
        <w:rPr>
          <w:color w:val="000000" w:themeColor="text1"/>
          <w:spacing w:val="-2"/>
        </w:rPr>
        <w:t>-</w:t>
      </w:r>
      <w:r w:rsidR="0043139D" w:rsidRPr="00C2511E">
        <w:rPr>
          <w:color w:val="000000" w:themeColor="text1"/>
          <w:spacing w:val="-2"/>
        </w:rPr>
        <w:t xml:space="preserve"> vừa quyết liệt </w:t>
      </w:r>
      <w:r w:rsidR="00C213DF" w:rsidRPr="00C2511E">
        <w:rPr>
          <w:color w:val="000000" w:themeColor="text1"/>
          <w:spacing w:val="-2"/>
        </w:rPr>
        <w:t>phòng chống dịch</w:t>
      </w:r>
      <w:r w:rsidR="0017690B">
        <w:rPr>
          <w:color w:val="000000" w:themeColor="text1"/>
          <w:spacing w:val="-2"/>
        </w:rPr>
        <w:t xml:space="preserve"> bệnh</w:t>
      </w:r>
      <w:r w:rsidR="00C213DF" w:rsidRPr="00C2511E">
        <w:rPr>
          <w:color w:val="000000" w:themeColor="text1"/>
          <w:spacing w:val="-2"/>
        </w:rPr>
        <w:t>, vừa duy trì và phát triển các hoạt động KTXH, bảo đảm đời sống nhân dân.</w:t>
      </w:r>
      <w:r w:rsidRPr="00C2511E">
        <w:rPr>
          <w:color w:val="000000" w:themeColor="text1"/>
          <w:spacing w:val="-2"/>
        </w:rPr>
        <w:t xml:space="preserve"> </w:t>
      </w:r>
      <w:r w:rsidRPr="00C2511E">
        <w:rPr>
          <w:bCs/>
          <w:color w:val="000000" w:themeColor="text1"/>
          <w:spacing w:val="-2"/>
          <w:lang w:val="it-IT"/>
        </w:rPr>
        <w:t xml:space="preserve">Chính phủ, Thủ tướng Chính phủ đã </w:t>
      </w:r>
      <w:r w:rsidR="0021094E">
        <w:rPr>
          <w:bCs/>
          <w:color w:val="000000" w:themeColor="text1"/>
          <w:spacing w:val="-2"/>
          <w:lang w:val="it-IT"/>
        </w:rPr>
        <w:t xml:space="preserve">kịp thời </w:t>
      </w:r>
      <w:r w:rsidRPr="00C2511E">
        <w:rPr>
          <w:bCs/>
          <w:color w:val="000000" w:themeColor="text1"/>
          <w:spacing w:val="-2"/>
          <w:lang w:val="it-IT"/>
        </w:rPr>
        <w:t>ban hành nhiều</w:t>
      </w:r>
      <w:r w:rsidR="0043139D" w:rsidRPr="00C2511E">
        <w:rPr>
          <w:bCs/>
          <w:color w:val="000000" w:themeColor="text1"/>
          <w:spacing w:val="-2"/>
          <w:lang w:val="it-IT"/>
        </w:rPr>
        <w:t xml:space="preserve"> cơ chế, chính sách</w:t>
      </w:r>
      <w:r w:rsidRPr="00C2511E">
        <w:rPr>
          <w:bCs/>
          <w:color w:val="000000" w:themeColor="text1"/>
          <w:spacing w:val="-2"/>
          <w:lang w:val="it-IT"/>
        </w:rPr>
        <w:t xml:space="preserve"> </w:t>
      </w:r>
      <w:r w:rsidR="00753CD1" w:rsidRPr="00C2511E">
        <w:rPr>
          <w:color w:val="000000" w:themeColor="text1"/>
          <w:spacing w:val="-2"/>
        </w:rPr>
        <w:t>hỗ trợ người dân, doanh nghiệp gặp khó khăn</w:t>
      </w:r>
      <w:r w:rsidRPr="00C2511E">
        <w:rPr>
          <w:color w:val="000000" w:themeColor="text1"/>
          <w:spacing w:val="-2"/>
        </w:rPr>
        <w:t xml:space="preserve">, </w:t>
      </w:r>
      <w:r w:rsidR="00753CD1" w:rsidRPr="00C2511E">
        <w:rPr>
          <w:color w:val="000000" w:themeColor="text1"/>
          <w:spacing w:val="-2"/>
        </w:rPr>
        <w:t>đẩy mạnh giải ngân vốn đầu tư công,</w:t>
      </w:r>
      <w:r w:rsidRPr="00C2511E">
        <w:rPr>
          <w:color w:val="000000" w:themeColor="text1"/>
          <w:spacing w:val="-2"/>
        </w:rPr>
        <w:t xml:space="preserve"> bảo đảm trật tự</w:t>
      </w:r>
      <w:r w:rsidR="0017690B">
        <w:rPr>
          <w:color w:val="000000" w:themeColor="text1"/>
          <w:spacing w:val="-2"/>
        </w:rPr>
        <w:t>,</w:t>
      </w:r>
      <w:r w:rsidRPr="00C2511E">
        <w:rPr>
          <w:color w:val="000000" w:themeColor="text1"/>
          <w:spacing w:val="-2"/>
        </w:rPr>
        <w:t xml:space="preserve"> an toàn xã hội</w:t>
      </w:r>
      <w:r w:rsidR="00DE131A" w:rsidRPr="00C2511E">
        <w:rPr>
          <w:rStyle w:val="EndnoteReference"/>
          <w:color w:val="000000" w:themeColor="text1"/>
          <w:spacing w:val="-2"/>
        </w:rPr>
        <w:endnoteReference w:id="13"/>
      </w:r>
      <w:r w:rsidRPr="00C2511E">
        <w:rPr>
          <w:color w:val="000000" w:themeColor="text1"/>
          <w:spacing w:val="-2"/>
        </w:rPr>
        <w:t xml:space="preserve">. </w:t>
      </w:r>
      <w:r w:rsidR="003317F5" w:rsidRPr="00C2511E">
        <w:rPr>
          <w:color w:val="000000" w:themeColor="text1"/>
          <w:spacing w:val="-2"/>
        </w:rPr>
        <w:t xml:space="preserve">Tổ chức </w:t>
      </w:r>
      <w:r w:rsidR="003F299D" w:rsidRPr="00C2511E">
        <w:rPr>
          <w:color w:val="000000" w:themeColor="text1"/>
          <w:spacing w:val="-2"/>
        </w:rPr>
        <w:t>nhiều</w:t>
      </w:r>
      <w:r w:rsidR="000613AB" w:rsidRPr="00C2511E">
        <w:rPr>
          <w:color w:val="000000" w:themeColor="text1"/>
          <w:spacing w:val="-2"/>
        </w:rPr>
        <w:t xml:space="preserve"> </w:t>
      </w:r>
      <w:r w:rsidR="00121B33" w:rsidRPr="00C2511E">
        <w:rPr>
          <w:color w:val="000000" w:themeColor="text1"/>
          <w:spacing w:val="-2"/>
        </w:rPr>
        <w:t>h</w:t>
      </w:r>
      <w:r w:rsidR="003317F5" w:rsidRPr="00C2511E">
        <w:rPr>
          <w:color w:val="000000" w:themeColor="text1"/>
          <w:spacing w:val="-2"/>
        </w:rPr>
        <w:t xml:space="preserve">ội nghị </w:t>
      </w:r>
      <w:r w:rsidR="00753CD1" w:rsidRPr="00C2511E">
        <w:rPr>
          <w:color w:val="000000" w:themeColor="text1"/>
          <w:spacing w:val="-2"/>
        </w:rPr>
        <w:t xml:space="preserve">chuyên đề </w:t>
      </w:r>
      <w:r w:rsidR="003317F5" w:rsidRPr="00C2511E">
        <w:rPr>
          <w:color w:val="000000" w:themeColor="text1"/>
          <w:spacing w:val="-2"/>
        </w:rPr>
        <w:t>trực tuyến</w:t>
      </w:r>
      <w:r w:rsidR="00121B33" w:rsidRPr="00C2511E">
        <w:rPr>
          <w:color w:val="000000" w:themeColor="text1"/>
          <w:spacing w:val="-2"/>
        </w:rPr>
        <w:t xml:space="preserve">, trong đó có </w:t>
      </w:r>
      <w:r w:rsidR="0074718F" w:rsidRPr="00C2511E">
        <w:rPr>
          <w:color w:val="000000" w:themeColor="text1"/>
          <w:spacing w:val="-2"/>
        </w:rPr>
        <w:t>Hội nghị trực tuyến toàn quốc với các địa phương</w:t>
      </w:r>
      <w:r w:rsidR="0043139D" w:rsidRPr="00C2511E">
        <w:rPr>
          <w:color w:val="000000" w:themeColor="text1"/>
          <w:spacing w:val="-2"/>
        </w:rPr>
        <w:t xml:space="preserve"> nhằm tháo gỡ khó khăn cho sản xuất kinh doanh</w:t>
      </w:r>
      <w:r w:rsidR="00121B33" w:rsidRPr="00C2511E">
        <w:rPr>
          <w:color w:val="000000" w:themeColor="text1"/>
          <w:spacing w:val="-2"/>
        </w:rPr>
        <w:t>;</w:t>
      </w:r>
      <w:r w:rsidR="00332D57" w:rsidRPr="00C2511E">
        <w:rPr>
          <w:color w:val="000000" w:themeColor="text1"/>
          <w:spacing w:val="-2"/>
        </w:rPr>
        <w:t xml:space="preserve"> Hội nghị an ninh lương thực;</w:t>
      </w:r>
      <w:r w:rsidR="00121B33" w:rsidRPr="00C2511E">
        <w:rPr>
          <w:color w:val="000000" w:themeColor="text1"/>
          <w:spacing w:val="-2"/>
        </w:rPr>
        <w:t xml:space="preserve"> </w:t>
      </w:r>
      <w:r w:rsidR="0043139D" w:rsidRPr="00C2511E">
        <w:rPr>
          <w:color w:val="000000" w:themeColor="text1"/>
          <w:spacing w:val="-2"/>
        </w:rPr>
        <w:t>H</w:t>
      </w:r>
      <w:r w:rsidRPr="00C2511E">
        <w:rPr>
          <w:color w:val="000000" w:themeColor="text1"/>
          <w:spacing w:val="-2"/>
        </w:rPr>
        <w:t>ội nghị trực tuyến</w:t>
      </w:r>
      <w:r w:rsidR="003E3421" w:rsidRPr="00C2511E">
        <w:rPr>
          <w:color w:val="000000" w:themeColor="text1"/>
          <w:spacing w:val="-2"/>
        </w:rPr>
        <w:t xml:space="preserve"> </w:t>
      </w:r>
      <w:r w:rsidR="0043139D" w:rsidRPr="00C2511E">
        <w:rPr>
          <w:i/>
          <w:color w:val="000000" w:themeColor="text1"/>
          <w:spacing w:val="-2"/>
        </w:rPr>
        <w:t>“</w:t>
      </w:r>
      <w:r w:rsidRPr="00C2511E">
        <w:rPr>
          <w:i/>
          <w:color w:val="000000" w:themeColor="text1"/>
          <w:spacing w:val="-2"/>
        </w:rPr>
        <w:t>Thủ tướng Chính phủ với doanh nghiệp, cùng nỗ lực, vượt thách thức, đón thời cơ, phục hồi nền kinh tế</w:t>
      </w:r>
      <w:r w:rsidR="0043139D" w:rsidRPr="00C2511E">
        <w:rPr>
          <w:i/>
          <w:color w:val="000000" w:themeColor="text1"/>
          <w:spacing w:val="-2"/>
        </w:rPr>
        <w:t>”</w:t>
      </w:r>
      <w:r w:rsidRPr="00C2511E">
        <w:rPr>
          <w:color w:val="000000" w:themeColor="text1"/>
          <w:spacing w:val="-2"/>
        </w:rPr>
        <w:t xml:space="preserve"> </w:t>
      </w:r>
      <w:r w:rsidR="0017690B">
        <w:rPr>
          <w:color w:val="000000" w:themeColor="text1"/>
          <w:spacing w:val="-2"/>
        </w:rPr>
        <w:t xml:space="preserve">với </w:t>
      </w:r>
      <w:r w:rsidR="003E3421" w:rsidRPr="00C2511E">
        <w:rPr>
          <w:color w:val="000000" w:themeColor="text1"/>
          <w:spacing w:val="-2"/>
        </w:rPr>
        <w:t xml:space="preserve">tinh thần </w:t>
      </w:r>
      <w:r w:rsidRPr="00C2511E">
        <w:rPr>
          <w:color w:val="000000" w:themeColor="text1"/>
          <w:spacing w:val="-2"/>
        </w:rPr>
        <w:t>Chính phủ đồng hành cùng doanh nghiệp, hợp tác xã, hộ kinh doanh,</w:t>
      </w:r>
      <w:r w:rsidR="0017690B">
        <w:rPr>
          <w:color w:val="000000" w:themeColor="text1"/>
          <w:spacing w:val="-2"/>
        </w:rPr>
        <w:t xml:space="preserve"> quyết tâm khắc phục khó khăn, củng cố </w:t>
      </w:r>
      <w:r w:rsidRPr="00C2511E">
        <w:rPr>
          <w:color w:val="000000" w:themeColor="text1"/>
          <w:spacing w:val="-2"/>
        </w:rPr>
        <w:t xml:space="preserve">niềm tin, </w:t>
      </w:r>
      <w:r w:rsidR="0017690B">
        <w:rPr>
          <w:color w:val="000000" w:themeColor="text1"/>
          <w:spacing w:val="-2"/>
        </w:rPr>
        <w:t>khơi dậy</w:t>
      </w:r>
      <w:r w:rsidRPr="00C2511E">
        <w:rPr>
          <w:color w:val="000000" w:themeColor="text1"/>
          <w:spacing w:val="-2"/>
        </w:rPr>
        <w:t xml:space="preserve"> tinh thần yêu nước, khát vọng </w:t>
      </w:r>
      <w:r w:rsidR="0017690B">
        <w:rPr>
          <w:color w:val="000000" w:themeColor="text1"/>
          <w:spacing w:val="-2"/>
        </w:rPr>
        <w:t>vươn lên</w:t>
      </w:r>
      <w:r w:rsidR="0021094E">
        <w:rPr>
          <w:color w:val="000000" w:themeColor="text1"/>
          <w:spacing w:val="-2"/>
        </w:rPr>
        <w:t xml:space="preserve"> để</w:t>
      </w:r>
      <w:r w:rsidR="0017690B">
        <w:rPr>
          <w:color w:val="000000" w:themeColor="text1"/>
          <w:spacing w:val="-2"/>
        </w:rPr>
        <w:t xml:space="preserve"> </w:t>
      </w:r>
      <w:r w:rsidR="00A346C6" w:rsidRPr="00C2511E">
        <w:rPr>
          <w:color w:val="000000" w:themeColor="text1"/>
          <w:spacing w:val="-2"/>
        </w:rPr>
        <w:t xml:space="preserve">xây dựng đất nước </w:t>
      </w:r>
      <w:r w:rsidRPr="00C2511E">
        <w:rPr>
          <w:color w:val="000000" w:themeColor="text1"/>
          <w:spacing w:val="-2"/>
        </w:rPr>
        <w:t>Việt Nam hùng cường</w:t>
      </w:r>
      <w:r w:rsidR="00A346C6">
        <w:rPr>
          <w:color w:val="000000" w:themeColor="text1"/>
          <w:spacing w:val="-2"/>
        </w:rPr>
        <w:t>, thịnh vượng</w:t>
      </w:r>
      <w:r w:rsidRPr="00C2511E">
        <w:rPr>
          <w:color w:val="000000" w:themeColor="text1"/>
          <w:spacing w:val="-2"/>
        </w:rPr>
        <w:t xml:space="preserve">. </w:t>
      </w:r>
    </w:p>
    <w:p w:rsidR="00380DE3" w:rsidRDefault="005453BC">
      <w:pPr>
        <w:keepNext/>
        <w:widowControl w:val="0"/>
        <w:tabs>
          <w:tab w:val="left" w:pos="567"/>
        </w:tabs>
        <w:spacing w:before="200"/>
        <w:ind w:firstLine="567"/>
        <w:jc w:val="both"/>
        <w:rPr>
          <w:rStyle w:val="normalchar"/>
          <w:iCs/>
          <w:color w:val="000000" w:themeColor="text1"/>
        </w:rPr>
      </w:pPr>
      <w:r w:rsidRPr="00C2511E">
        <w:rPr>
          <w:color w:val="000000" w:themeColor="text1"/>
        </w:rPr>
        <w:lastRenderedPageBreak/>
        <w:t>Mặc dù gặp khó khăn, thách thức lớn, nhưng n</w:t>
      </w:r>
      <w:r w:rsidR="00753CD1" w:rsidRPr="00C2511E">
        <w:rPr>
          <w:color w:val="000000" w:themeColor="text1"/>
        </w:rPr>
        <w:t xml:space="preserve">hờ sự nỗ lực của cả hệ thống chính trị, các cấp, các ngành, cộng đồng doanh nghiệp và nhân dân cả nước dưới sự lãnh đạo của Đảng, </w:t>
      </w:r>
      <w:r w:rsidR="00A0464C" w:rsidRPr="00C2511E">
        <w:rPr>
          <w:i/>
          <w:color w:val="000000" w:themeColor="text1"/>
        </w:rPr>
        <w:t>chúng ta vẫn có những điểm sáng</w:t>
      </w:r>
      <w:r w:rsidR="00753CD1" w:rsidRPr="00C2511E">
        <w:rPr>
          <w:i/>
          <w:color w:val="000000" w:themeColor="text1"/>
        </w:rPr>
        <w:t xml:space="preserve"> trong phát triển kinh tế</w:t>
      </w:r>
      <w:r w:rsidR="00A0464C" w:rsidRPr="00C2511E">
        <w:rPr>
          <w:i/>
          <w:color w:val="000000" w:themeColor="text1"/>
        </w:rPr>
        <w:t xml:space="preserve">, </w:t>
      </w:r>
      <w:r w:rsidR="00A0464C" w:rsidRPr="00C2511E">
        <w:rPr>
          <w:color w:val="000000" w:themeColor="text1"/>
        </w:rPr>
        <w:t>nhất là duy trì được nền tảng vĩ mô ổn định</w:t>
      </w:r>
      <w:r w:rsidR="006877AC" w:rsidRPr="00C2511E">
        <w:rPr>
          <w:color w:val="000000" w:themeColor="text1"/>
        </w:rPr>
        <w:t xml:space="preserve"> và các cân đối lớn của nền kinh tế,</w:t>
      </w:r>
      <w:r w:rsidR="00A0464C" w:rsidRPr="00C2511E">
        <w:rPr>
          <w:color w:val="000000" w:themeColor="text1"/>
        </w:rPr>
        <w:t xml:space="preserve"> tạo thuận lợi cho phục hồi và phát triển KTXH sau dịch. C</w:t>
      </w:r>
      <w:r w:rsidR="00B2051E" w:rsidRPr="00C2511E">
        <w:rPr>
          <w:rStyle w:val="normalchar"/>
          <w:iCs/>
          <w:color w:val="000000" w:themeColor="text1"/>
        </w:rPr>
        <w:t xml:space="preserve">hỉ số giá tiêu dùng (CPI) </w:t>
      </w:r>
      <w:r w:rsidR="00A0464C" w:rsidRPr="00C2511E">
        <w:rPr>
          <w:rStyle w:val="normalchar"/>
          <w:iCs/>
          <w:color w:val="000000" w:themeColor="text1"/>
        </w:rPr>
        <w:t>tháng 4 giảm 1,21% so với tháng 12</w:t>
      </w:r>
      <w:r w:rsidR="005B0CA6">
        <w:rPr>
          <w:rStyle w:val="normalchar"/>
          <w:iCs/>
          <w:color w:val="000000" w:themeColor="text1"/>
        </w:rPr>
        <w:t xml:space="preserve"> năm </w:t>
      </w:r>
      <w:r w:rsidR="00A0464C" w:rsidRPr="00C2511E">
        <w:rPr>
          <w:rStyle w:val="normalchar"/>
          <w:iCs/>
          <w:color w:val="000000" w:themeColor="text1"/>
        </w:rPr>
        <w:t>2019</w:t>
      </w:r>
      <w:r w:rsidR="00B2051E" w:rsidRPr="00C2511E">
        <w:rPr>
          <w:rStyle w:val="normalchar"/>
          <w:iCs/>
          <w:color w:val="000000" w:themeColor="text1"/>
        </w:rPr>
        <w:t xml:space="preserve">. </w:t>
      </w:r>
      <w:r w:rsidR="00D40B7E" w:rsidRPr="00C2511E">
        <w:rPr>
          <w:rStyle w:val="normalchar"/>
          <w:iCs/>
          <w:color w:val="000000" w:themeColor="text1"/>
        </w:rPr>
        <w:t>C</w:t>
      </w:r>
      <w:r w:rsidR="00B2051E" w:rsidRPr="00C2511E">
        <w:rPr>
          <w:rStyle w:val="normalchar"/>
          <w:iCs/>
          <w:color w:val="000000" w:themeColor="text1"/>
        </w:rPr>
        <w:t xml:space="preserve">hính sách tiền tệ </w:t>
      </w:r>
      <w:r w:rsidR="00D40B7E" w:rsidRPr="00C2511E">
        <w:rPr>
          <w:rStyle w:val="normalchar"/>
          <w:iCs/>
          <w:color w:val="000000" w:themeColor="text1"/>
        </w:rPr>
        <w:t xml:space="preserve">được điều hành </w:t>
      </w:r>
      <w:r w:rsidR="00B2051E" w:rsidRPr="00C2511E">
        <w:rPr>
          <w:rStyle w:val="normalchar"/>
          <w:iCs/>
          <w:color w:val="000000" w:themeColor="text1"/>
        </w:rPr>
        <w:t>chủ động, linh hoạt</w:t>
      </w:r>
      <w:r w:rsidR="00FE126E" w:rsidRPr="00C2511E">
        <w:rPr>
          <w:rStyle w:val="normalchar"/>
          <w:iCs/>
          <w:color w:val="000000" w:themeColor="text1"/>
        </w:rPr>
        <w:t>;</w:t>
      </w:r>
      <w:r w:rsidR="00EC483F" w:rsidRPr="00C2511E">
        <w:rPr>
          <w:rStyle w:val="normalchar"/>
          <w:iCs/>
          <w:color w:val="000000" w:themeColor="text1"/>
        </w:rPr>
        <w:t xml:space="preserve"> </w:t>
      </w:r>
      <w:r w:rsidR="00332D57" w:rsidRPr="00C2511E">
        <w:rPr>
          <w:rStyle w:val="normalchar"/>
          <w:iCs/>
          <w:color w:val="000000" w:themeColor="text1"/>
        </w:rPr>
        <w:t>tỷ giá và thị trường ngoại tệ ổn định. L</w:t>
      </w:r>
      <w:r w:rsidR="00EC483F" w:rsidRPr="00C2511E">
        <w:rPr>
          <w:rStyle w:val="normalchar"/>
          <w:iCs/>
          <w:color w:val="000000" w:themeColor="text1"/>
        </w:rPr>
        <w:t xml:space="preserve">ãi suất điều hành </w:t>
      </w:r>
      <w:r w:rsidR="00EC483F" w:rsidRPr="00766712">
        <w:rPr>
          <w:rStyle w:val="normalchar"/>
          <w:iCs/>
          <w:color w:val="000000" w:themeColor="text1"/>
        </w:rPr>
        <w:t>giảm</w:t>
      </w:r>
      <w:r w:rsidR="00024609" w:rsidRPr="00766712">
        <w:rPr>
          <w:rStyle w:val="normalchar"/>
          <w:iCs/>
          <w:color w:val="000000" w:themeColor="text1"/>
        </w:rPr>
        <w:t xml:space="preserve"> 1,5%</w:t>
      </w:r>
      <w:r w:rsidR="00B2051E" w:rsidRPr="00766712">
        <w:rPr>
          <w:rStyle w:val="normalchar"/>
          <w:iCs/>
          <w:color w:val="000000" w:themeColor="text1"/>
        </w:rPr>
        <w:t xml:space="preserve">; </w:t>
      </w:r>
      <w:r w:rsidR="006877AC" w:rsidRPr="00C2511E">
        <w:rPr>
          <w:rStyle w:val="normalchar"/>
          <w:iCs/>
          <w:color w:val="000000" w:themeColor="text1"/>
        </w:rPr>
        <w:t xml:space="preserve">bảo đảm </w:t>
      </w:r>
      <w:r w:rsidR="00B2051E" w:rsidRPr="00C2511E">
        <w:rPr>
          <w:rStyle w:val="normalchar"/>
          <w:iCs/>
          <w:color w:val="000000" w:themeColor="text1"/>
        </w:rPr>
        <w:t xml:space="preserve">thanh </w:t>
      </w:r>
      <w:r w:rsidR="006877AC" w:rsidRPr="00C2511E">
        <w:rPr>
          <w:rStyle w:val="normalchar"/>
          <w:iCs/>
          <w:color w:val="000000" w:themeColor="text1"/>
        </w:rPr>
        <w:t xml:space="preserve">khoản </w:t>
      </w:r>
      <w:r w:rsidR="00B2051E" w:rsidRPr="00C2511E">
        <w:rPr>
          <w:rStyle w:val="normalchar"/>
          <w:iCs/>
          <w:color w:val="000000" w:themeColor="text1"/>
        </w:rPr>
        <w:t xml:space="preserve">của </w:t>
      </w:r>
      <w:r w:rsidR="006877AC" w:rsidRPr="00C2511E">
        <w:rPr>
          <w:rStyle w:val="normalchar"/>
          <w:iCs/>
          <w:color w:val="000000" w:themeColor="text1"/>
        </w:rPr>
        <w:t xml:space="preserve">hệ thống các tổ chức tín dụng và </w:t>
      </w:r>
      <w:r w:rsidR="00B2051E" w:rsidRPr="00C2511E">
        <w:rPr>
          <w:rStyle w:val="normalchar"/>
          <w:iCs/>
          <w:color w:val="000000" w:themeColor="text1"/>
        </w:rPr>
        <w:t xml:space="preserve">nền kinh tế. </w:t>
      </w:r>
      <w:r w:rsidR="006877AC" w:rsidRPr="00C2511E">
        <w:rPr>
          <w:rStyle w:val="normalchar"/>
          <w:iCs/>
          <w:color w:val="000000" w:themeColor="text1"/>
        </w:rPr>
        <w:t>T</w:t>
      </w:r>
      <w:r w:rsidR="00B2051E" w:rsidRPr="00C2511E">
        <w:rPr>
          <w:rStyle w:val="normalchar"/>
          <w:iCs/>
          <w:color w:val="000000" w:themeColor="text1"/>
        </w:rPr>
        <w:t xml:space="preserve">ập trung </w:t>
      </w:r>
      <w:r w:rsidR="006877AC" w:rsidRPr="00C2511E">
        <w:rPr>
          <w:rStyle w:val="normalchar"/>
          <w:iCs/>
          <w:color w:val="000000" w:themeColor="text1"/>
        </w:rPr>
        <w:t xml:space="preserve">tín dụng cho </w:t>
      </w:r>
      <w:r w:rsidR="00B2051E" w:rsidRPr="00C2511E">
        <w:rPr>
          <w:rStyle w:val="normalchar"/>
          <w:iCs/>
          <w:color w:val="000000" w:themeColor="text1"/>
        </w:rPr>
        <w:t xml:space="preserve">sản xuất kinh doanh và </w:t>
      </w:r>
      <w:r w:rsidR="006872BB" w:rsidRPr="00C2511E">
        <w:rPr>
          <w:rStyle w:val="normalchar"/>
          <w:iCs/>
          <w:color w:val="000000" w:themeColor="text1"/>
        </w:rPr>
        <w:t>những l</w:t>
      </w:r>
      <w:r w:rsidR="00B2051E" w:rsidRPr="00C2511E">
        <w:rPr>
          <w:rStyle w:val="normalchar"/>
          <w:iCs/>
          <w:color w:val="000000" w:themeColor="text1"/>
        </w:rPr>
        <w:t>ĩnh vực ưu tiên</w:t>
      </w:r>
      <w:r w:rsidR="00DE131A" w:rsidRPr="00C2511E">
        <w:rPr>
          <w:rStyle w:val="EndnoteReference"/>
          <w:iCs/>
          <w:color w:val="000000" w:themeColor="text1"/>
        </w:rPr>
        <w:endnoteReference w:id="14"/>
      </w:r>
      <w:r w:rsidR="00B2051E" w:rsidRPr="00C2511E">
        <w:rPr>
          <w:rStyle w:val="normalchar"/>
          <w:iCs/>
          <w:color w:val="000000" w:themeColor="text1"/>
        </w:rPr>
        <w:t xml:space="preserve">. Triển khai </w:t>
      </w:r>
      <w:r w:rsidR="006872BB" w:rsidRPr="00C2511E">
        <w:rPr>
          <w:rStyle w:val="normalchar"/>
          <w:iCs/>
          <w:color w:val="000000" w:themeColor="text1"/>
        </w:rPr>
        <w:t>kịp thời chính sách</w:t>
      </w:r>
      <w:r w:rsidR="00B2051E" w:rsidRPr="00C2511E">
        <w:rPr>
          <w:rStyle w:val="normalchar"/>
          <w:iCs/>
          <w:color w:val="000000" w:themeColor="text1"/>
        </w:rPr>
        <w:t xml:space="preserve"> cơ cấu lại thời hạn trả nợ, miễn, giảm lãi vay, giữ nguyên nhóm nợ, hỗ trợ khách hàng chịu ảnh hưởng bởi </w:t>
      </w:r>
      <w:r w:rsidR="0021094E">
        <w:rPr>
          <w:rStyle w:val="normalchar"/>
          <w:iCs/>
          <w:color w:val="000000" w:themeColor="text1"/>
        </w:rPr>
        <w:t xml:space="preserve">đại </w:t>
      </w:r>
      <w:r w:rsidR="00B2051E" w:rsidRPr="00C2511E">
        <w:rPr>
          <w:rStyle w:val="normalchar"/>
          <w:iCs/>
          <w:color w:val="000000" w:themeColor="text1"/>
        </w:rPr>
        <w:t>dịch Covid-19</w:t>
      </w:r>
      <w:r w:rsidR="00B34578" w:rsidRPr="00C2511E">
        <w:rPr>
          <w:rStyle w:val="normalchar"/>
          <w:iCs/>
          <w:color w:val="000000" w:themeColor="text1"/>
        </w:rPr>
        <w:t xml:space="preserve">. </w:t>
      </w:r>
    </w:p>
    <w:p w:rsidR="00380DE3" w:rsidRDefault="006877AC">
      <w:pPr>
        <w:keepNext/>
        <w:widowControl w:val="0"/>
        <w:spacing w:before="200" w:after="120"/>
        <w:ind w:firstLine="567"/>
        <w:jc w:val="both"/>
        <w:rPr>
          <w:rStyle w:val="normalchar"/>
          <w:iCs/>
          <w:color w:val="000000" w:themeColor="text1"/>
        </w:rPr>
      </w:pPr>
      <w:r w:rsidRPr="00C2511E">
        <w:rPr>
          <w:color w:val="000000" w:themeColor="text1"/>
          <w:spacing w:val="-2"/>
          <w:lang w:val="it-IT"/>
        </w:rPr>
        <w:t>Các cấp, các ngành đã q</w:t>
      </w:r>
      <w:r w:rsidR="00B51F64" w:rsidRPr="00C2511E">
        <w:rPr>
          <w:color w:val="000000" w:themeColor="text1"/>
          <w:spacing w:val="-2"/>
          <w:lang w:val="it-IT"/>
        </w:rPr>
        <w:t xml:space="preserve">uyết liệt </w:t>
      </w:r>
      <w:r w:rsidR="00D40B7E" w:rsidRPr="00C2511E">
        <w:rPr>
          <w:color w:val="000000" w:themeColor="text1"/>
          <w:spacing w:val="-2"/>
          <w:lang w:val="it-IT"/>
        </w:rPr>
        <w:t>chỉ đạo</w:t>
      </w:r>
      <w:r w:rsidR="00B51F64" w:rsidRPr="00C2511E">
        <w:rPr>
          <w:color w:val="000000" w:themeColor="text1"/>
          <w:spacing w:val="-2"/>
          <w:lang w:val="it-IT"/>
        </w:rPr>
        <w:t xml:space="preserve"> đẩy </w:t>
      </w:r>
      <w:r w:rsidR="00D40B7E" w:rsidRPr="00C2511E">
        <w:rPr>
          <w:color w:val="000000" w:themeColor="text1"/>
          <w:spacing w:val="-2"/>
          <w:lang w:val="it-IT"/>
        </w:rPr>
        <w:t xml:space="preserve">nhanh </w:t>
      </w:r>
      <w:r w:rsidR="00B51F64" w:rsidRPr="00C2511E">
        <w:rPr>
          <w:color w:val="000000" w:themeColor="text1"/>
          <w:spacing w:val="-2"/>
          <w:lang w:val="it-IT"/>
        </w:rPr>
        <w:t>giải ngân vốn đầu tư công</w:t>
      </w:r>
      <w:r w:rsidRPr="00C2511E">
        <w:rPr>
          <w:color w:val="000000" w:themeColor="text1"/>
          <w:spacing w:val="-2"/>
          <w:lang w:val="it-IT"/>
        </w:rPr>
        <w:t>; vốn</w:t>
      </w:r>
      <w:r w:rsidR="00203231" w:rsidRPr="00C2511E">
        <w:rPr>
          <w:color w:val="000000" w:themeColor="text1"/>
          <w:spacing w:val="-2"/>
          <w:lang w:val="it-IT"/>
        </w:rPr>
        <w:t xml:space="preserve"> đầu tư thực hiện từ NSNN tăng 12,9</w:t>
      </w:r>
      <w:r w:rsidRPr="00C2511E">
        <w:rPr>
          <w:color w:val="000000" w:themeColor="text1"/>
          <w:spacing w:val="-2"/>
          <w:lang w:val="it-IT"/>
        </w:rPr>
        <w:t xml:space="preserve">% so với cùng kỳ. </w:t>
      </w:r>
      <w:r w:rsidR="00B51F64" w:rsidRPr="00C2511E">
        <w:rPr>
          <w:color w:val="000000" w:themeColor="text1"/>
          <w:spacing w:val="-2"/>
          <w:lang w:val="it-IT"/>
        </w:rPr>
        <w:t>Tổng vốn đầu tư toàn xã hội quý I tăng 2,2%;</w:t>
      </w:r>
      <w:r w:rsidR="0021094E" w:rsidRPr="00C2511E">
        <w:rPr>
          <w:color w:val="000000" w:themeColor="text1"/>
          <w:spacing w:val="-2"/>
          <w:lang w:val="it-IT"/>
        </w:rPr>
        <w:t xml:space="preserve"> </w:t>
      </w:r>
      <w:r w:rsidR="00420CDE" w:rsidRPr="00C2511E">
        <w:rPr>
          <w:color w:val="000000" w:themeColor="text1"/>
          <w:spacing w:val="-2"/>
          <w:lang w:val="it-IT"/>
        </w:rPr>
        <w:t xml:space="preserve">trong đó </w:t>
      </w:r>
      <w:r w:rsidR="00B51F64" w:rsidRPr="00C2511E">
        <w:rPr>
          <w:color w:val="000000" w:themeColor="text1"/>
          <w:spacing w:val="-2"/>
          <w:lang w:val="it-IT"/>
        </w:rPr>
        <w:t>vốn đầu tư ngoài nhà nước tăng 4,2%.</w:t>
      </w:r>
      <w:r w:rsidR="00A346C6" w:rsidRPr="00C2511E">
        <w:rPr>
          <w:color w:val="000000" w:themeColor="text1"/>
          <w:spacing w:val="-2"/>
          <w:lang w:val="it-IT"/>
        </w:rPr>
        <w:t xml:space="preserve"> </w:t>
      </w:r>
      <w:r w:rsidR="0021094E" w:rsidRPr="00C2511E">
        <w:rPr>
          <w:rStyle w:val="normalchar"/>
          <w:iCs/>
          <w:color w:val="000000" w:themeColor="text1"/>
          <w:spacing w:val="-2"/>
        </w:rPr>
        <w:t xml:space="preserve">Chúng ta đã ưu tiên nguồn lực, </w:t>
      </w:r>
      <w:r w:rsidR="00A346C6" w:rsidRPr="00C2511E">
        <w:rPr>
          <w:rStyle w:val="normalchar"/>
          <w:iCs/>
          <w:color w:val="000000" w:themeColor="text1"/>
          <w:spacing w:val="-2"/>
        </w:rPr>
        <w:t>đẩy nhanh tiến độ nhiều công trình hạ tầng quan trọng, hỗ trợ ngân sách trung ương cho các địa phương</w:t>
      </w:r>
      <w:r w:rsidR="0037137F" w:rsidRPr="00C2511E">
        <w:rPr>
          <w:rStyle w:val="normalchar"/>
          <w:iCs/>
          <w:color w:val="000000" w:themeColor="text1"/>
          <w:spacing w:val="-2"/>
        </w:rPr>
        <w:t xml:space="preserve"> vùng đồng bằng sông Cửu Long (ĐBSCL)</w:t>
      </w:r>
      <w:r w:rsidR="00A346C6" w:rsidRPr="00C2511E">
        <w:rPr>
          <w:rStyle w:val="normalchar"/>
          <w:iCs/>
          <w:color w:val="000000" w:themeColor="text1"/>
          <w:spacing w:val="-2"/>
        </w:rPr>
        <w:t xml:space="preserve"> khắc phục khó khăn</w:t>
      </w:r>
      <w:r w:rsidR="00C7370C">
        <w:rPr>
          <w:rStyle w:val="normalchar"/>
          <w:iCs/>
          <w:color w:val="000000" w:themeColor="text1"/>
          <w:spacing w:val="-2"/>
        </w:rPr>
        <w:t>,</w:t>
      </w:r>
      <w:r w:rsidR="00A346C6" w:rsidRPr="00C2511E">
        <w:rPr>
          <w:rStyle w:val="normalchar"/>
          <w:iCs/>
          <w:color w:val="000000" w:themeColor="text1"/>
          <w:spacing w:val="-2"/>
        </w:rPr>
        <w:t xml:space="preserve"> thúc đẩy phát triển </w:t>
      </w:r>
      <w:r w:rsidR="00C7370C">
        <w:rPr>
          <w:rStyle w:val="normalchar"/>
          <w:iCs/>
          <w:color w:val="000000" w:themeColor="text1"/>
          <w:spacing w:val="-2"/>
        </w:rPr>
        <w:t xml:space="preserve">KTXH </w:t>
      </w:r>
      <w:r w:rsidR="00A346C6" w:rsidRPr="00C2511E">
        <w:rPr>
          <w:rStyle w:val="normalchar"/>
          <w:iCs/>
          <w:color w:val="000000" w:themeColor="text1"/>
          <w:spacing w:val="-2"/>
        </w:rPr>
        <w:t>và liên kết vùng</w:t>
      </w:r>
      <w:r w:rsidR="00C7370C">
        <w:rPr>
          <w:rStyle w:val="normalchar"/>
          <w:iCs/>
          <w:color w:val="000000" w:themeColor="text1"/>
          <w:spacing w:val="-2"/>
        </w:rPr>
        <w:t>.</w:t>
      </w:r>
      <w:r w:rsidR="0037137F" w:rsidRPr="00C2511E">
        <w:rPr>
          <w:rStyle w:val="normalchar"/>
          <w:iCs/>
          <w:color w:val="000000" w:themeColor="text1"/>
          <w:spacing w:val="-2"/>
        </w:rPr>
        <w:t xml:space="preserve"> </w:t>
      </w:r>
      <w:r w:rsidR="00C7370C">
        <w:rPr>
          <w:rStyle w:val="normalchar"/>
          <w:iCs/>
          <w:color w:val="000000" w:themeColor="text1"/>
          <w:spacing w:val="-2"/>
        </w:rPr>
        <w:t>N</w:t>
      </w:r>
      <w:r w:rsidR="00A346C6" w:rsidRPr="00C2511E">
        <w:rPr>
          <w:rStyle w:val="normalchar"/>
          <w:iCs/>
          <w:color w:val="000000" w:themeColor="text1"/>
          <w:spacing w:val="-2"/>
        </w:rPr>
        <w:t>ông nghiệp được mùa, được giá</w:t>
      </w:r>
      <w:r w:rsidR="00C7370C">
        <w:rPr>
          <w:rStyle w:val="normalchar"/>
          <w:iCs/>
          <w:color w:val="000000" w:themeColor="text1"/>
          <w:spacing w:val="-2"/>
        </w:rPr>
        <w:t>,</w:t>
      </w:r>
      <w:r w:rsidR="0037137F" w:rsidRPr="00C2511E">
        <w:rPr>
          <w:rStyle w:val="normalchar"/>
          <w:iCs/>
          <w:color w:val="000000" w:themeColor="text1"/>
          <w:spacing w:val="-2"/>
        </w:rPr>
        <w:t xml:space="preserve"> </w:t>
      </w:r>
      <w:r w:rsidR="00A346C6" w:rsidRPr="00C2511E">
        <w:rPr>
          <w:rStyle w:val="normalchar"/>
          <w:iCs/>
          <w:color w:val="000000" w:themeColor="text1"/>
          <w:spacing w:val="-2"/>
        </w:rPr>
        <w:t xml:space="preserve">đời sống người nông dân được cải thiện; </w:t>
      </w:r>
      <w:r w:rsidR="0037137F" w:rsidRPr="00C2511E">
        <w:rPr>
          <w:rStyle w:val="normalchar"/>
          <w:iCs/>
          <w:color w:val="000000" w:themeColor="text1"/>
          <w:spacing w:val="-2"/>
        </w:rPr>
        <w:t xml:space="preserve">bảo đảm an ninh lương thực và </w:t>
      </w:r>
      <w:r w:rsidR="00A346C6" w:rsidRPr="00C2511E">
        <w:rPr>
          <w:rStyle w:val="normalchar"/>
          <w:iCs/>
          <w:color w:val="000000" w:themeColor="text1"/>
          <w:spacing w:val="-2"/>
        </w:rPr>
        <w:t>xuất khẩu gạo đạt mức cao.</w:t>
      </w:r>
      <w:r w:rsidR="0021094E" w:rsidRPr="00C2511E">
        <w:rPr>
          <w:rStyle w:val="normalchar"/>
          <w:iCs/>
          <w:color w:val="000000" w:themeColor="text1"/>
          <w:spacing w:val="-2"/>
        </w:rPr>
        <w:t xml:space="preserve"> </w:t>
      </w:r>
      <w:r w:rsidR="0037137F" w:rsidRPr="00C2511E">
        <w:rPr>
          <w:rStyle w:val="normalchar"/>
          <w:iCs/>
          <w:color w:val="000000" w:themeColor="text1"/>
          <w:spacing w:val="-2"/>
        </w:rPr>
        <w:t>Tại Hội nghị phát triển bền vững vùng ĐBSCL tháng 6</w:t>
      </w:r>
      <w:r w:rsidR="005B0CA6">
        <w:rPr>
          <w:rStyle w:val="normalchar"/>
          <w:iCs/>
          <w:color w:val="000000" w:themeColor="text1"/>
          <w:spacing w:val="-2"/>
        </w:rPr>
        <w:t xml:space="preserve"> năm </w:t>
      </w:r>
      <w:r w:rsidR="0037137F" w:rsidRPr="00C2511E">
        <w:rPr>
          <w:rStyle w:val="normalchar"/>
          <w:iCs/>
          <w:color w:val="000000" w:themeColor="text1"/>
          <w:spacing w:val="-2"/>
        </w:rPr>
        <w:t xml:space="preserve">2019, Thủ tướng Chính phủ đã chỉ đạo </w:t>
      </w:r>
      <w:r w:rsidR="0021094E" w:rsidRPr="00C2511E">
        <w:rPr>
          <w:rStyle w:val="normalchar"/>
          <w:iCs/>
          <w:color w:val="000000" w:themeColor="text1"/>
          <w:spacing w:val="-2"/>
        </w:rPr>
        <w:t>xây dựng phương án trình Quốc hội</w:t>
      </w:r>
      <w:r w:rsidR="0037137F" w:rsidRPr="00C2511E">
        <w:rPr>
          <w:rStyle w:val="normalchar"/>
          <w:iCs/>
          <w:color w:val="000000" w:themeColor="text1"/>
          <w:spacing w:val="-2"/>
        </w:rPr>
        <w:t xml:space="preserve"> </w:t>
      </w:r>
      <w:r w:rsidR="0021094E" w:rsidRPr="00C2511E">
        <w:rPr>
          <w:rStyle w:val="normalchar"/>
          <w:iCs/>
          <w:color w:val="000000" w:themeColor="text1"/>
          <w:spacing w:val="-2"/>
        </w:rPr>
        <w:t>bổ sung 1 tỷ USD</w:t>
      </w:r>
      <w:r w:rsidR="0037137F" w:rsidRPr="00C2511E">
        <w:rPr>
          <w:rStyle w:val="normalchar"/>
          <w:iCs/>
          <w:color w:val="000000" w:themeColor="text1"/>
          <w:spacing w:val="-2"/>
        </w:rPr>
        <w:t xml:space="preserve"> </w:t>
      </w:r>
      <w:r w:rsidR="0037137F" w:rsidRPr="001A6622">
        <w:rPr>
          <w:rStyle w:val="normalchar"/>
          <w:iCs/>
          <w:color w:val="000000" w:themeColor="text1"/>
          <w:spacing w:val="-2"/>
        </w:rPr>
        <w:t>ngoài định mức phân bổ chung</w:t>
      </w:r>
      <w:r w:rsidR="0037137F">
        <w:rPr>
          <w:rStyle w:val="normalchar"/>
          <w:iCs/>
          <w:color w:val="000000" w:themeColor="text1"/>
          <w:spacing w:val="-2"/>
        </w:rPr>
        <w:t xml:space="preserve"> để </w:t>
      </w:r>
      <w:r w:rsidR="0037137F" w:rsidRPr="00C2511E">
        <w:rPr>
          <w:rStyle w:val="normalchar"/>
          <w:iCs/>
          <w:color w:val="000000" w:themeColor="text1"/>
          <w:spacing w:val="-2"/>
        </w:rPr>
        <w:t xml:space="preserve">đầu tư kết cấu hạ tầng, ứng phó biến đổi khí hậu </w:t>
      </w:r>
      <w:r w:rsidR="004F5341">
        <w:rPr>
          <w:rStyle w:val="normalchar"/>
          <w:iCs/>
          <w:color w:val="000000" w:themeColor="text1"/>
          <w:spacing w:val="-2"/>
        </w:rPr>
        <w:t xml:space="preserve">của </w:t>
      </w:r>
      <w:r w:rsidR="0037137F" w:rsidRPr="00C2511E">
        <w:rPr>
          <w:rStyle w:val="normalchar"/>
          <w:iCs/>
          <w:color w:val="000000" w:themeColor="text1"/>
          <w:spacing w:val="-2"/>
        </w:rPr>
        <w:t xml:space="preserve">vùng </w:t>
      </w:r>
      <w:r w:rsidR="004F5341">
        <w:rPr>
          <w:rStyle w:val="normalchar"/>
          <w:iCs/>
          <w:color w:val="000000" w:themeColor="text1"/>
          <w:spacing w:val="-2"/>
        </w:rPr>
        <w:t xml:space="preserve">trong </w:t>
      </w:r>
      <w:r w:rsidR="0037137F" w:rsidRPr="00C2511E">
        <w:rPr>
          <w:rStyle w:val="normalchar"/>
          <w:iCs/>
          <w:color w:val="000000" w:themeColor="text1"/>
          <w:spacing w:val="-2"/>
        </w:rPr>
        <w:t xml:space="preserve">giai đoạn tới. </w:t>
      </w:r>
    </w:p>
    <w:p w:rsidR="00380DE3" w:rsidRDefault="00B51F64">
      <w:pPr>
        <w:keepNext/>
        <w:widowControl w:val="0"/>
        <w:spacing w:before="200" w:after="120"/>
        <w:ind w:firstLine="567"/>
        <w:jc w:val="both"/>
        <w:rPr>
          <w:color w:val="000000" w:themeColor="text1"/>
          <w:lang w:val="it-IT"/>
        </w:rPr>
      </w:pPr>
      <w:r w:rsidRPr="00C2511E">
        <w:rPr>
          <w:color w:val="000000" w:themeColor="text1"/>
          <w:lang w:val="it-IT"/>
        </w:rPr>
        <w:t>Thu NSNN 4 tháng đạt 32,5% dự toán</w:t>
      </w:r>
      <w:r w:rsidR="00DE131A" w:rsidRPr="00C2511E">
        <w:rPr>
          <w:rStyle w:val="EndnoteReference"/>
          <w:color w:val="000000" w:themeColor="text1"/>
          <w:lang w:val="it-IT"/>
        </w:rPr>
        <w:endnoteReference w:id="15"/>
      </w:r>
      <w:r w:rsidRPr="00C2511E">
        <w:rPr>
          <w:color w:val="000000" w:themeColor="text1"/>
          <w:lang w:val="it-IT"/>
        </w:rPr>
        <w:t xml:space="preserve">. </w:t>
      </w:r>
      <w:r w:rsidR="00420CDE" w:rsidRPr="00C2511E">
        <w:rPr>
          <w:color w:val="000000" w:themeColor="text1"/>
          <w:lang w:val="it-IT"/>
        </w:rPr>
        <w:t>T</w:t>
      </w:r>
      <w:r w:rsidRPr="00C2511E">
        <w:rPr>
          <w:color w:val="000000" w:themeColor="text1"/>
          <w:lang w:val="it-IT"/>
        </w:rPr>
        <w:t>iết kiệm chi thường xuyên</w:t>
      </w:r>
      <w:r w:rsidR="00420CDE" w:rsidRPr="00C2511E">
        <w:rPr>
          <w:color w:val="000000" w:themeColor="text1"/>
          <w:lang w:val="it-IT"/>
        </w:rPr>
        <w:t>,</w:t>
      </w:r>
      <w:r w:rsidR="006877AC" w:rsidRPr="00C2511E">
        <w:rPr>
          <w:color w:val="000000" w:themeColor="text1"/>
          <w:lang w:val="it-IT"/>
        </w:rPr>
        <w:t xml:space="preserve"> bảo đảm nhu cầu c</w:t>
      </w:r>
      <w:r w:rsidRPr="00C2511E">
        <w:rPr>
          <w:color w:val="000000" w:themeColor="text1"/>
          <w:lang w:val="it-IT"/>
        </w:rPr>
        <w:t xml:space="preserve">hi NSNN </w:t>
      </w:r>
      <w:r w:rsidR="006877AC" w:rsidRPr="00C2511E">
        <w:rPr>
          <w:color w:val="000000" w:themeColor="text1"/>
          <w:lang w:val="it-IT"/>
        </w:rPr>
        <w:t>cho phòng chống dịch,</w:t>
      </w:r>
      <w:r w:rsidRPr="00C2511E">
        <w:rPr>
          <w:color w:val="000000" w:themeColor="text1"/>
          <w:lang w:val="it-IT"/>
        </w:rPr>
        <w:t xml:space="preserve"> phát triển </w:t>
      </w:r>
      <w:r w:rsidR="006877AC" w:rsidRPr="00C2511E">
        <w:rPr>
          <w:color w:val="000000" w:themeColor="text1"/>
          <w:lang w:val="it-IT"/>
        </w:rPr>
        <w:t xml:space="preserve">KTXH, bảo đảm </w:t>
      </w:r>
      <w:r w:rsidRPr="00C2511E">
        <w:rPr>
          <w:color w:val="000000" w:themeColor="text1"/>
          <w:lang w:val="it-IT"/>
        </w:rPr>
        <w:t>an ninh</w:t>
      </w:r>
      <w:r w:rsidR="00024609" w:rsidRPr="00C2511E">
        <w:rPr>
          <w:color w:val="000000" w:themeColor="text1"/>
          <w:lang w:val="it-IT"/>
        </w:rPr>
        <w:t>,</w:t>
      </w:r>
      <w:r w:rsidR="005C115D" w:rsidRPr="00C2511E">
        <w:rPr>
          <w:color w:val="000000" w:themeColor="text1"/>
          <w:lang w:val="it-IT"/>
        </w:rPr>
        <w:t xml:space="preserve"> quốc phòng</w:t>
      </w:r>
      <w:r w:rsidR="006877AC" w:rsidRPr="00C2511E">
        <w:rPr>
          <w:color w:val="000000" w:themeColor="text1"/>
          <w:lang w:val="it-IT"/>
        </w:rPr>
        <w:t xml:space="preserve"> và các nhiệm vụ chi </w:t>
      </w:r>
      <w:r w:rsidR="00420CDE" w:rsidRPr="00C2511E">
        <w:rPr>
          <w:color w:val="000000" w:themeColor="text1"/>
          <w:lang w:val="it-IT"/>
        </w:rPr>
        <w:t>cấp bách</w:t>
      </w:r>
      <w:r w:rsidR="00DE131A" w:rsidRPr="00C2511E">
        <w:rPr>
          <w:rStyle w:val="EndnoteReference"/>
          <w:color w:val="000000" w:themeColor="text1"/>
          <w:lang w:val="it-IT"/>
        </w:rPr>
        <w:endnoteReference w:id="16"/>
      </w:r>
      <w:r w:rsidRPr="00C2511E">
        <w:rPr>
          <w:color w:val="000000" w:themeColor="text1"/>
          <w:lang w:val="it-IT"/>
        </w:rPr>
        <w:t xml:space="preserve">. </w:t>
      </w:r>
      <w:r w:rsidR="00D95252" w:rsidRPr="00C2511E">
        <w:rPr>
          <w:color w:val="000000" w:themeColor="text1"/>
          <w:lang w:val="it-IT"/>
        </w:rPr>
        <w:t>X</w:t>
      </w:r>
      <w:r w:rsidR="00B2051E" w:rsidRPr="00C2511E">
        <w:rPr>
          <w:color w:val="000000" w:themeColor="text1"/>
          <w:lang w:val="it-IT"/>
        </w:rPr>
        <w:t>uất khẩu 4 tháng</w:t>
      </w:r>
      <w:r w:rsidR="00420CDE" w:rsidRPr="00C2511E">
        <w:rPr>
          <w:color w:val="000000" w:themeColor="text1"/>
          <w:lang w:val="it-IT"/>
        </w:rPr>
        <w:t xml:space="preserve"> duy trì đà</w:t>
      </w:r>
      <w:r w:rsidR="00B2051E" w:rsidRPr="00C2511E">
        <w:rPr>
          <w:color w:val="000000" w:themeColor="text1"/>
          <w:lang w:val="it-IT"/>
        </w:rPr>
        <w:t xml:space="preserve"> tăng </w:t>
      </w:r>
      <w:r w:rsidR="00024609" w:rsidRPr="00C2511E">
        <w:rPr>
          <w:color w:val="000000" w:themeColor="text1"/>
          <w:lang w:val="it-IT"/>
        </w:rPr>
        <w:t>với</w:t>
      </w:r>
      <w:r w:rsidR="000025C0" w:rsidRPr="00C2511E">
        <w:rPr>
          <w:color w:val="000000" w:themeColor="text1"/>
          <w:lang w:val="it-IT"/>
        </w:rPr>
        <w:t xml:space="preserve"> 15 mặt hàng đạt kim ngạch xuất khẩu trên 1 tỷ USD</w:t>
      </w:r>
      <w:r w:rsidR="00DE131A" w:rsidRPr="00C2511E">
        <w:rPr>
          <w:rStyle w:val="EndnoteReference"/>
          <w:color w:val="000000" w:themeColor="text1"/>
          <w:lang w:val="it-IT"/>
        </w:rPr>
        <w:endnoteReference w:id="17"/>
      </w:r>
      <w:r w:rsidR="00420CDE" w:rsidRPr="00C2511E">
        <w:rPr>
          <w:color w:val="000000" w:themeColor="text1"/>
          <w:lang w:val="it-IT"/>
        </w:rPr>
        <w:t xml:space="preserve">; </w:t>
      </w:r>
      <w:r w:rsidR="006877AC" w:rsidRPr="00C2511E">
        <w:rPr>
          <w:color w:val="000000" w:themeColor="text1"/>
          <w:lang w:val="it-IT"/>
        </w:rPr>
        <w:t>x</w:t>
      </w:r>
      <w:r w:rsidR="00B2051E" w:rsidRPr="00C2511E">
        <w:rPr>
          <w:color w:val="000000" w:themeColor="text1"/>
          <w:lang w:val="it-IT"/>
        </w:rPr>
        <w:t xml:space="preserve">uất siêu </w:t>
      </w:r>
      <w:r w:rsidR="00A87BA4" w:rsidRPr="00C2511E">
        <w:rPr>
          <w:color w:val="000000" w:themeColor="text1"/>
          <w:lang w:val="it-IT"/>
        </w:rPr>
        <w:t xml:space="preserve">gần </w:t>
      </w:r>
      <w:r w:rsidR="00B2051E" w:rsidRPr="00C2511E">
        <w:rPr>
          <w:color w:val="000000" w:themeColor="text1"/>
          <w:lang w:val="it-IT"/>
        </w:rPr>
        <w:t>3 tỷ USD.</w:t>
      </w:r>
      <w:r w:rsidR="00D95252" w:rsidRPr="00C2511E">
        <w:rPr>
          <w:color w:val="000000" w:themeColor="text1"/>
          <w:lang w:val="it-IT"/>
        </w:rPr>
        <w:t xml:space="preserve"> </w:t>
      </w:r>
      <w:r w:rsidR="006877AC" w:rsidRPr="00C2511E">
        <w:rPr>
          <w:color w:val="000000" w:themeColor="text1"/>
          <w:lang w:val="it-IT"/>
        </w:rPr>
        <w:t>Môi trường đầu tư kinh doanh tiếp tục được cải thiện, cải cách thủ tục hành chính có nhiều tiến bộ</w:t>
      </w:r>
      <w:r w:rsidR="00DE131A" w:rsidRPr="00C2511E">
        <w:rPr>
          <w:rStyle w:val="EndnoteReference"/>
          <w:color w:val="000000" w:themeColor="text1"/>
          <w:lang w:val="it-IT"/>
        </w:rPr>
        <w:endnoteReference w:id="18"/>
      </w:r>
      <w:r w:rsidR="00420CDE" w:rsidRPr="00C2511E">
        <w:rPr>
          <w:color w:val="000000" w:themeColor="text1"/>
          <w:lang w:val="it-IT"/>
        </w:rPr>
        <w:t>.</w:t>
      </w:r>
      <w:r w:rsidR="006877AC" w:rsidRPr="00C2511E">
        <w:rPr>
          <w:color w:val="000000" w:themeColor="text1"/>
          <w:lang w:val="it-IT"/>
        </w:rPr>
        <w:t xml:space="preserve"> </w:t>
      </w:r>
      <w:r w:rsidR="005C325E" w:rsidRPr="00C2511E">
        <w:rPr>
          <w:color w:val="000000" w:themeColor="text1"/>
          <w:lang w:val="it-IT"/>
        </w:rPr>
        <w:t>Công tác quản lý thị trường, giá cả, phòng chống buôn lậu, gian lận thương mại được tăng cường; bảo đảm cân đối hàng hóa thiết yếu cho đời sống, cơ bản không để xảy ra thiếu hàng, sốt giá</w:t>
      </w:r>
      <w:r w:rsidR="00420CDE" w:rsidRPr="00C2511E">
        <w:rPr>
          <w:color w:val="000000" w:themeColor="text1"/>
          <w:lang w:val="it-IT"/>
        </w:rPr>
        <w:t xml:space="preserve"> trong thời gia</w:t>
      </w:r>
      <w:r w:rsidR="004F5341">
        <w:rPr>
          <w:color w:val="000000" w:themeColor="text1"/>
          <w:lang w:val="it-IT"/>
        </w:rPr>
        <w:t>n</w:t>
      </w:r>
      <w:r w:rsidR="00420CDE" w:rsidRPr="00C2511E">
        <w:rPr>
          <w:color w:val="000000" w:themeColor="text1"/>
          <w:lang w:val="it-IT"/>
        </w:rPr>
        <w:t xml:space="preserve"> có dịch</w:t>
      </w:r>
      <w:r w:rsidR="005C325E" w:rsidRPr="00C2511E">
        <w:rPr>
          <w:color w:val="000000" w:themeColor="text1"/>
          <w:lang w:val="it-IT"/>
        </w:rPr>
        <w:t>.</w:t>
      </w:r>
    </w:p>
    <w:p w:rsidR="00380DE3" w:rsidRDefault="006872BB">
      <w:pPr>
        <w:keepNext/>
        <w:widowControl w:val="0"/>
        <w:spacing w:before="200" w:after="120"/>
        <w:ind w:firstLine="567"/>
        <w:jc w:val="both"/>
        <w:rPr>
          <w:color w:val="000000" w:themeColor="text1"/>
          <w:spacing w:val="-4"/>
          <w:lang w:val="it-IT"/>
        </w:rPr>
      </w:pPr>
      <w:r w:rsidRPr="00C2511E">
        <w:rPr>
          <w:color w:val="000000" w:themeColor="text1"/>
          <w:spacing w:val="-4"/>
          <w:lang w:val="it-IT"/>
        </w:rPr>
        <w:t>Mặc dù giảm khá mạnh so với cùng kỳ</w:t>
      </w:r>
      <w:r w:rsidR="00420CDE" w:rsidRPr="00C2511E">
        <w:rPr>
          <w:color w:val="000000" w:themeColor="text1"/>
          <w:spacing w:val="-4"/>
          <w:lang w:val="it-IT"/>
        </w:rPr>
        <w:t>,</w:t>
      </w:r>
      <w:r w:rsidRPr="00C2511E">
        <w:rPr>
          <w:color w:val="000000" w:themeColor="text1"/>
          <w:spacing w:val="-4"/>
          <w:lang w:val="it-IT"/>
        </w:rPr>
        <w:t xml:space="preserve"> nhưng tăng trưởng GDP quý I</w:t>
      </w:r>
      <w:r w:rsidR="00420CDE" w:rsidRPr="00C2511E">
        <w:rPr>
          <w:color w:val="000000" w:themeColor="text1"/>
          <w:spacing w:val="-4"/>
          <w:lang w:val="it-IT"/>
        </w:rPr>
        <w:t xml:space="preserve"> </w:t>
      </w:r>
      <w:r w:rsidR="005C325E" w:rsidRPr="00C2511E">
        <w:rPr>
          <w:color w:val="000000" w:themeColor="text1"/>
          <w:spacing w:val="-4"/>
          <w:lang w:val="it-IT"/>
        </w:rPr>
        <w:t>vẫn</w:t>
      </w:r>
      <w:r w:rsidRPr="00C2511E">
        <w:rPr>
          <w:color w:val="000000" w:themeColor="text1"/>
          <w:spacing w:val="-4"/>
          <w:lang w:val="it-IT"/>
        </w:rPr>
        <w:t xml:space="preserve"> đạt 3,82%, thuộc</w:t>
      </w:r>
      <w:r w:rsidR="005C325E" w:rsidRPr="00C2511E">
        <w:rPr>
          <w:color w:val="000000" w:themeColor="text1"/>
          <w:spacing w:val="-4"/>
          <w:lang w:val="it-IT"/>
        </w:rPr>
        <w:t xml:space="preserve"> nhóm cao trong khu vực</w:t>
      </w:r>
      <w:r w:rsidR="00420CDE" w:rsidRPr="00C2511E">
        <w:rPr>
          <w:color w:val="000000" w:themeColor="text1"/>
          <w:spacing w:val="-4"/>
          <w:lang w:val="it-IT"/>
        </w:rPr>
        <w:t xml:space="preserve"> và trên</w:t>
      </w:r>
      <w:r w:rsidR="005C325E" w:rsidRPr="00C2511E">
        <w:rPr>
          <w:color w:val="000000" w:themeColor="text1"/>
          <w:spacing w:val="-4"/>
          <w:lang w:val="it-IT"/>
        </w:rPr>
        <w:t xml:space="preserve"> </w:t>
      </w:r>
      <w:r w:rsidRPr="00C2511E">
        <w:rPr>
          <w:color w:val="000000" w:themeColor="text1"/>
          <w:spacing w:val="-4"/>
          <w:lang w:val="it-IT"/>
        </w:rPr>
        <w:t>thế giới</w:t>
      </w:r>
      <w:r w:rsidR="00DE131A" w:rsidRPr="00C2511E">
        <w:rPr>
          <w:rStyle w:val="EndnoteReference"/>
          <w:color w:val="000000" w:themeColor="text1"/>
          <w:spacing w:val="-4"/>
          <w:lang w:val="it-IT"/>
        </w:rPr>
        <w:endnoteReference w:id="19"/>
      </w:r>
      <w:r w:rsidRPr="00C2511E">
        <w:rPr>
          <w:color w:val="000000" w:themeColor="text1"/>
          <w:spacing w:val="-4"/>
          <w:lang w:val="it-IT"/>
        </w:rPr>
        <w:t>.</w:t>
      </w:r>
      <w:r w:rsidR="0056524F" w:rsidRPr="00C2511E">
        <w:rPr>
          <w:color w:val="000000" w:themeColor="text1"/>
          <w:spacing w:val="-4"/>
          <w:lang w:val="it-IT"/>
        </w:rPr>
        <w:t xml:space="preserve"> Trong khó khăn, nhiều</w:t>
      </w:r>
      <w:r w:rsidR="004F5341">
        <w:rPr>
          <w:color w:val="000000" w:themeColor="text1"/>
          <w:lang w:val="nb-NO"/>
        </w:rPr>
        <w:t xml:space="preserve"> địa phương vẫn đạt</w:t>
      </w:r>
      <w:r w:rsidR="0056524F" w:rsidRPr="00C2511E">
        <w:rPr>
          <w:color w:val="000000" w:themeColor="text1"/>
          <w:lang w:val="nb-NO"/>
        </w:rPr>
        <w:t xml:space="preserve"> được tốc độ tăng trưởng khá cao.</w:t>
      </w:r>
      <w:r w:rsidR="0056524F" w:rsidRPr="00C2511E">
        <w:rPr>
          <w:bCs/>
          <w:iCs/>
          <w:color w:val="000000" w:themeColor="text1"/>
        </w:rPr>
        <w:t xml:space="preserve"> </w:t>
      </w:r>
      <w:r w:rsidRPr="00C2511E">
        <w:rPr>
          <w:color w:val="000000" w:themeColor="text1"/>
          <w:spacing w:val="-4"/>
          <w:lang w:val="it-IT"/>
        </w:rPr>
        <w:t xml:space="preserve">Chúng ta </w:t>
      </w:r>
      <w:r w:rsidR="00420CDE" w:rsidRPr="00C2511E">
        <w:rPr>
          <w:color w:val="000000" w:themeColor="text1"/>
          <w:spacing w:val="-4"/>
          <w:lang w:val="it-IT"/>
        </w:rPr>
        <w:t xml:space="preserve">vẫn </w:t>
      </w:r>
      <w:r w:rsidRPr="00C2511E">
        <w:rPr>
          <w:color w:val="000000" w:themeColor="text1"/>
          <w:spacing w:val="-4"/>
          <w:lang w:val="it-IT"/>
        </w:rPr>
        <w:t>duy trì sản xuất kinh doanh</w:t>
      </w:r>
      <w:r w:rsidR="00420CDE" w:rsidRPr="00C2511E">
        <w:rPr>
          <w:color w:val="000000" w:themeColor="text1"/>
          <w:spacing w:val="-4"/>
          <w:lang w:val="it-IT"/>
        </w:rPr>
        <w:t>,</w:t>
      </w:r>
      <w:r w:rsidRPr="00C2511E">
        <w:rPr>
          <w:color w:val="000000" w:themeColor="text1"/>
          <w:spacing w:val="-4"/>
          <w:lang w:val="it-IT"/>
        </w:rPr>
        <w:t xml:space="preserve"> không để rơi vào suy thoái; trong khi hầu hết các nước, đối tác lớn đều tăng trưởng âm.</w:t>
      </w:r>
      <w:r w:rsidRPr="00C2511E">
        <w:rPr>
          <w:color w:val="000000" w:themeColor="text1"/>
          <w:spacing w:val="-4"/>
        </w:rPr>
        <w:t xml:space="preserve"> </w:t>
      </w:r>
      <w:r w:rsidR="006877AC" w:rsidRPr="00C2511E">
        <w:rPr>
          <w:color w:val="000000" w:themeColor="text1"/>
          <w:spacing w:val="-4"/>
          <w:lang w:val="it-IT"/>
        </w:rPr>
        <w:t xml:space="preserve">An ninh năng lượng, lương thực được bảo đảm, cung cấp đủ nhu yếu phẩm cho người dân, nhất là giai đoạn thực hiện giãn cách xã hội. </w:t>
      </w:r>
      <w:r w:rsidR="0056524F" w:rsidRPr="00C2511E">
        <w:rPr>
          <w:color w:val="000000" w:themeColor="text1"/>
          <w:spacing w:val="-4"/>
          <w:lang w:val="it-IT"/>
        </w:rPr>
        <w:t xml:space="preserve"> </w:t>
      </w:r>
    </w:p>
    <w:p w:rsidR="00380DE3" w:rsidRDefault="005453BC">
      <w:pPr>
        <w:keepNext/>
        <w:widowControl w:val="0"/>
        <w:shd w:val="clear" w:color="auto" w:fill="FFFFFF"/>
        <w:spacing w:before="200" w:after="120"/>
        <w:ind w:firstLine="567"/>
        <w:jc w:val="both"/>
        <w:rPr>
          <w:b/>
          <w:color w:val="000000" w:themeColor="text1"/>
          <w:spacing w:val="-2"/>
        </w:rPr>
      </w:pPr>
      <w:r w:rsidRPr="00C2511E">
        <w:rPr>
          <w:b/>
          <w:color w:val="000000" w:themeColor="text1"/>
          <w:spacing w:val="-2"/>
        </w:rPr>
        <w:t xml:space="preserve">b) </w:t>
      </w:r>
      <w:r w:rsidR="00753CD1" w:rsidRPr="00C2511E">
        <w:rPr>
          <w:b/>
          <w:color w:val="000000" w:themeColor="text1"/>
          <w:spacing w:val="-2"/>
        </w:rPr>
        <w:t>Về các lĩnh vực văn hoá, xã hội, môi trường, cải cách hàn</w:t>
      </w:r>
      <w:r w:rsidR="00420CDE" w:rsidRPr="00C2511E">
        <w:rPr>
          <w:b/>
          <w:color w:val="000000" w:themeColor="text1"/>
          <w:spacing w:val="-2"/>
        </w:rPr>
        <w:t>h chính, phòng chống tham nhũng</w:t>
      </w:r>
      <w:r w:rsidR="00DE131A" w:rsidRPr="00C2511E">
        <w:rPr>
          <w:b/>
          <w:color w:val="000000" w:themeColor="text1"/>
          <w:spacing w:val="-2"/>
        </w:rPr>
        <w:t>, lãng phí</w:t>
      </w:r>
      <w:r w:rsidR="00420CDE" w:rsidRPr="00C2511E">
        <w:rPr>
          <w:b/>
          <w:color w:val="000000" w:themeColor="text1"/>
          <w:spacing w:val="-2"/>
        </w:rPr>
        <w:t xml:space="preserve"> và</w:t>
      </w:r>
      <w:r w:rsidR="00753CD1" w:rsidRPr="00C2511E">
        <w:rPr>
          <w:b/>
          <w:color w:val="000000" w:themeColor="text1"/>
          <w:spacing w:val="-2"/>
        </w:rPr>
        <w:t xml:space="preserve"> quốc phòng, an ninh, đối ngoại</w:t>
      </w:r>
    </w:p>
    <w:p w:rsidR="00380DE3" w:rsidRDefault="00C43126">
      <w:pPr>
        <w:keepNext/>
        <w:widowControl w:val="0"/>
        <w:spacing w:before="200" w:after="120"/>
        <w:ind w:firstLine="567"/>
        <w:jc w:val="both"/>
        <w:rPr>
          <w:b/>
          <w:i/>
          <w:color w:val="000000" w:themeColor="text1"/>
          <w:spacing w:val="-2"/>
        </w:rPr>
      </w:pPr>
      <w:r w:rsidRPr="00C2511E">
        <w:rPr>
          <w:i/>
          <w:color w:val="000000" w:themeColor="text1"/>
          <w:spacing w:val="-2"/>
        </w:rPr>
        <w:t xml:space="preserve">Trong điều kiện </w:t>
      </w:r>
      <w:r w:rsidR="00754A32" w:rsidRPr="00C2511E">
        <w:rPr>
          <w:i/>
          <w:color w:val="000000" w:themeColor="text1"/>
          <w:spacing w:val="-2"/>
        </w:rPr>
        <w:t xml:space="preserve">rất </w:t>
      </w:r>
      <w:r w:rsidRPr="00C2511E">
        <w:rPr>
          <w:i/>
          <w:color w:val="000000" w:themeColor="text1"/>
          <w:spacing w:val="-2"/>
        </w:rPr>
        <w:t>khó khăn</w:t>
      </w:r>
      <w:r w:rsidR="006872BB" w:rsidRPr="00C2511E">
        <w:rPr>
          <w:i/>
          <w:color w:val="000000" w:themeColor="text1"/>
          <w:spacing w:val="-2"/>
        </w:rPr>
        <w:t xml:space="preserve"> </w:t>
      </w:r>
      <w:r w:rsidR="00754A32" w:rsidRPr="00C2511E">
        <w:rPr>
          <w:i/>
          <w:color w:val="000000" w:themeColor="text1"/>
          <w:spacing w:val="-2"/>
        </w:rPr>
        <w:t xml:space="preserve">trước tác động, ảnh hưởng nặng nề của </w:t>
      </w:r>
      <w:r w:rsidR="00420CDE" w:rsidRPr="00C2511E">
        <w:rPr>
          <w:i/>
          <w:color w:val="000000" w:themeColor="text1"/>
          <w:spacing w:val="-2"/>
        </w:rPr>
        <w:t>đại dịch Covid-</w:t>
      </w:r>
      <w:r w:rsidR="006872BB" w:rsidRPr="00C2511E">
        <w:rPr>
          <w:i/>
          <w:color w:val="000000" w:themeColor="text1"/>
          <w:spacing w:val="-2"/>
        </w:rPr>
        <w:t>19</w:t>
      </w:r>
      <w:r w:rsidR="00754A32" w:rsidRPr="00C2511E">
        <w:rPr>
          <w:i/>
          <w:color w:val="000000" w:themeColor="text1"/>
          <w:spacing w:val="-2"/>
        </w:rPr>
        <w:t>,</w:t>
      </w:r>
      <w:r w:rsidRPr="00C2511E">
        <w:rPr>
          <w:i/>
          <w:color w:val="000000" w:themeColor="text1"/>
          <w:spacing w:val="-2"/>
        </w:rPr>
        <w:t xml:space="preserve"> chúng ta </w:t>
      </w:r>
      <w:r w:rsidR="006872BB" w:rsidRPr="00C2511E">
        <w:rPr>
          <w:i/>
          <w:color w:val="000000" w:themeColor="text1"/>
          <w:spacing w:val="-2"/>
        </w:rPr>
        <w:t xml:space="preserve">vẫn quan tâm </w:t>
      </w:r>
      <w:r w:rsidRPr="00C2511E">
        <w:rPr>
          <w:i/>
          <w:color w:val="000000" w:themeColor="text1"/>
          <w:spacing w:val="-2"/>
        </w:rPr>
        <w:t>dành</w:t>
      </w:r>
      <w:r w:rsidR="00420CDE" w:rsidRPr="00C2511E">
        <w:rPr>
          <w:i/>
          <w:color w:val="000000" w:themeColor="text1"/>
          <w:spacing w:val="-2"/>
        </w:rPr>
        <w:t xml:space="preserve"> nhiều</w:t>
      </w:r>
      <w:r w:rsidRPr="00C2511E">
        <w:rPr>
          <w:i/>
          <w:color w:val="000000" w:themeColor="text1"/>
          <w:spacing w:val="-2"/>
        </w:rPr>
        <w:t xml:space="preserve"> nguồn lực, chú trọng bảo đảm đời sống vật chất, tinh thần cho nhân dân</w:t>
      </w:r>
      <w:r w:rsidR="006872BB" w:rsidRPr="00C2511E">
        <w:rPr>
          <w:i/>
          <w:color w:val="000000" w:themeColor="text1"/>
          <w:spacing w:val="-2"/>
        </w:rPr>
        <w:t>; thực hiện tốt các nhiệm vụ phát triển văn hoá, xã hội, m</w:t>
      </w:r>
      <w:r w:rsidR="00B2051E" w:rsidRPr="00C2511E">
        <w:rPr>
          <w:i/>
          <w:color w:val="000000" w:themeColor="text1"/>
          <w:spacing w:val="-2"/>
        </w:rPr>
        <w:t>ôi trường</w:t>
      </w:r>
      <w:r w:rsidR="006872BB" w:rsidRPr="00C2511E">
        <w:rPr>
          <w:i/>
          <w:color w:val="000000" w:themeColor="text1"/>
          <w:spacing w:val="-2"/>
        </w:rPr>
        <w:t xml:space="preserve">; </w:t>
      </w:r>
      <w:r w:rsidR="00420CDE" w:rsidRPr="00C2511E">
        <w:rPr>
          <w:i/>
          <w:color w:val="000000" w:themeColor="text1"/>
          <w:spacing w:val="-2"/>
        </w:rPr>
        <w:t xml:space="preserve">đẩy mạnh </w:t>
      </w:r>
      <w:r w:rsidR="006872BB" w:rsidRPr="00C2511E">
        <w:rPr>
          <w:i/>
          <w:color w:val="000000" w:themeColor="text1"/>
          <w:spacing w:val="-2"/>
        </w:rPr>
        <w:t>cải cách hành chính, phòng chống tham nhũng, lãng phí; tăng cường quốc phòng an ninh và các hoạt động đối ngoại</w:t>
      </w:r>
      <w:r w:rsidR="00FC069B" w:rsidRPr="00C2511E">
        <w:rPr>
          <w:i/>
          <w:color w:val="000000" w:themeColor="text1"/>
          <w:spacing w:val="-2"/>
        </w:rPr>
        <w:t>.</w:t>
      </w:r>
      <w:r w:rsidR="00FC069B" w:rsidRPr="00C2511E">
        <w:rPr>
          <w:b/>
          <w:i/>
          <w:color w:val="000000" w:themeColor="text1"/>
          <w:spacing w:val="-2"/>
        </w:rPr>
        <w:t xml:space="preserve"> </w:t>
      </w:r>
    </w:p>
    <w:p w:rsidR="000B019D" w:rsidRDefault="00754A32">
      <w:pPr>
        <w:keepNext/>
        <w:widowControl w:val="0"/>
        <w:spacing w:before="120" w:after="120"/>
        <w:ind w:firstLine="567"/>
        <w:jc w:val="both"/>
        <w:rPr>
          <w:color w:val="000000" w:themeColor="text1"/>
        </w:rPr>
      </w:pPr>
      <w:r w:rsidRPr="00C2511E">
        <w:rPr>
          <w:color w:val="000000" w:themeColor="text1"/>
        </w:rPr>
        <w:lastRenderedPageBreak/>
        <w:t xml:space="preserve">Chính phủ đã báo cáo Ủy ban </w:t>
      </w:r>
      <w:r w:rsidR="002F7F61">
        <w:rPr>
          <w:color w:val="000000" w:themeColor="text1"/>
        </w:rPr>
        <w:t>T</w:t>
      </w:r>
      <w:r w:rsidR="00F467AE" w:rsidRPr="00C2511E">
        <w:rPr>
          <w:color w:val="000000" w:themeColor="text1"/>
        </w:rPr>
        <w:t>hường vụ Quốc hội</w:t>
      </w:r>
      <w:r w:rsidR="004219B9">
        <w:rPr>
          <w:color w:val="000000" w:themeColor="text1"/>
        </w:rPr>
        <w:t xml:space="preserve"> và</w:t>
      </w:r>
      <w:r w:rsidR="00F467AE" w:rsidRPr="00C2511E">
        <w:rPr>
          <w:color w:val="000000" w:themeColor="text1"/>
        </w:rPr>
        <w:t xml:space="preserve"> ban hành Nghị quyết 42 về các biện pháp hỗ trợ người dân gặp khó khăn do đại dịch Covid-19 với tổng số tiền khoảng 62 nghìn tỷ đồng</w:t>
      </w:r>
      <w:r w:rsidR="0056524F" w:rsidRPr="00C2511E">
        <w:rPr>
          <w:color w:val="000000" w:themeColor="text1"/>
        </w:rPr>
        <w:t>;</w:t>
      </w:r>
      <w:r w:rsidR="004F5341">
        <w:rPr>
          <w:color w:val="000000" w:themeColor="text1"/>
        </w:rPr>
        <w:t xml:space="preserve"> </w:t>
      </w:r>
      <w:r w:rsidR="00C22BDA" w:rsidRPr="00C2511E">
        <w:rPr>
          <w:color w:val="000000" w:themeColor="text1"/>
        </w:rPr>
        <w:t xml:space="preserve">chỉ đạo các cấp, các ngành khẩn trương triển khai, bảo đảm </w:t>
      </w:r>
      <w:r w:rsidR="00C22BDA" w:rsidRPr="00C2511E">
        <w:rPr>
          <w:color w:val="000000" w:themeColor="text1"/>
          <w:lang w:val="nl-NL"/>
        </w:rPr>
        <w:t>hỗ trợ đúng đối tượng, kịp thời, không để trục lợi chính sách</w:t>
      </w:r>
      <w:r w:rsidR="00A11545" w:rsidRPr="00C2511E">
        <w:rPr>
          <w:color w:val="000000" w:themeColor="text1"/>
          <w:lang w:val="nl-NL"/>
        </w:rPr>
        <w:t xml:space="preserve">. Đồng thời, </w:t>
      </w:r>
      <w:r w:rsidR="00C22BDA" w:rsidRPr="00C2511E">
        <w:rPr>
          <w:color w:val="000000" w:themeColor="text1"/>
        </w:rPr>
        <w:t>giảm giá điện, giá nước, dịch vụ viễn</w:t>
      </w:r>
      <w:r w:rsidR="004D4CB2" w:rsidRPr="00C2511E">
        <w:rPr>
          <w:color w:val="000000" w:themeColor="text1"/>
        </w:rPr>
        <w:t xml:space="preserve"> thông</w:t>
      </w:r>
      <w:r w:rsidR="004F5341">
        <w:rPr>
          <w:color w:val="000000" w:themeColor="text1"/>
        </w:rPr>
        <w:t xml:space="preserve"> cho người dân, doanh nghiệp</w:t>
      </w:r>
      <w:r w:rsidR="004D4CB2" w:rsidRPr="00C2511E">
        <w:rPr>
          <w:color w:val="000000" w:themeColor="text1"/>
        </w:rPr>
        <w:t xml:space="preserve"> trên 30 nghìn tỷ đồng</w:t>
      </w:r>
      <w:r w:rsidR="004F5341">
        <w:rPr>
          <w:color w:val="000000" w:themeColor="text1"/>
        </w:rPr>
        <w:t xml:space="preserve"> và</w:t>
      </w:r>
      <w:r w:rsidR="004D4CB2" w:rsidRPr="00C2511E">
        <w:rPr>
          <w:color w:val="000000" w:themeColor="text1"/>
        </w:rPr>
        <w:t xml:space="preserve"> </w:t>
      </w:r>
      <w:r w:rsidR="00C22BDA" w:rsidRPr="00C2511E">
        <w:rPr>
          <w:color w:val="000000" w:themeColor="text1"/>
        </w:rPr>
        <w:t xml:space="preserve">tăng thêm </w:t>
      </w:r>
      <w:r w:rsidR="004F5341">
        <w:rPr>
          <w:color w:val="000000" w:themeColor="text1"/>
        </w:rPr>
        <w:t xml:space="preserve">gần 20 </w:t>
      </w:r>
      <w:r w:rsidR="00C22BDA" w:rsidRPr="00C2511E">
        <w:rPr>
          <w:color w:val="000000" w:themeColor="text1"/>
        </w:rPr>
        <w:t>nghìn tỷ</w:t>
      </w:r>
      <w:r w:rsidR="004F5341">
        <w:rPr>
          <w:color w:val="000000" w:themeColor="text1"/>
        </w:rPr>
        <w:t xml:space="preserve"> đồng</w:t>
      </w:r>
      <w:r w:rsidR="00C22BDA" w:rsidRPr="00C2511E">
        <w:rPr>
          <w:color w:val="000000" w:themeColor="text1"/>
        </w:rPr>
        <w:t xml:space="preserve"> cho </w:t>
      </w:r>
      <w:r w:rsidR="00A11545" w:rsidRPr="00C2511E">
        <w:rPr>
          <w:color w:val="000000" w:themeColor="text1"/>
        </w:rPr>
        <w:t xml:space="preserve">hộ nghèo </w:t>
      </w:r>
      <w:r w:rsidR="00C22BDA" w:rsidRPr="00C2511E">
        <w:rPr>
          <w:color w:val="000000" w:themeColor="text1"/>
        </w:rPr>
        <w:t>vay ưu đãi qua Ngân hàng Chính sách Xã hội.</w:t>
      </w:r>
      <w:r w:rsidR="004F5341">
        <w:rPr>
          <w:color w:val="000000" w:themeColor="text1"/>
        </w:rPr>
        <w:t xml:space="preserve"> Kịp thời xuất cấp gạo cứu trợ đồng bào vùng khó khăn và trong thời kỳ giáp hạt.</w:t>
      </w:r>
    </w:p>
    <w:p w:rsidR="000B019D" w:rsidRDefault="007C1AB2">
      <w:pPr>
        <w:keepNext/>
        <w:widowControl w:val="0"/>
        <w:spacing w:before="120" w:after="120"/>
        <w:ind w:firstLine="567"/>
        <w:jc w:val="both"/>
        <w:rPr>
          <w:color w:val="000000" w:themeColor="text1"/>
          <w:shd w:val="clear" w:color="auto" w:fill="FFFFFF"/>
        </w:rPr>
      </w:pPr>
      <w:r w:rsidRPr="00C2511E">
        <w:rPr>
          <w:color w:val="000000" w:themeColor="text1"/>
        </w:rPr>
        <w:t>T</w:t>
      </w:r>
      <w:r w:rsidR="00C43126" w:rsidRPr="00C2511E">
        <w:rPr>
          <w:color w:val="000000" w:themeColor="text1"/>
        </w:rPr>
        <w:t>hực hiện</w:t>
      </w:r>
      <w:r w:rsidR="00335028" w:rsidRPr="00C2511E">
        <w:rPr>
          <w:color w:val="000000" w:themeColor="text1"/>
        </w:rPr>
        <w:t xml:space="preserve"> tốt </w:t>
      </w:r>
      <w:r w:rsidR="00C43126" w:rsidRPr="00C2511E">
        <w:rPr>
          <w:color w:val="000000" w:themeColor="text1"/>
        </w:rPr>
        <w:t>các chính sách</w:t>
      </w:r>
      <w:r w:rsidR="004F5341">
        <w:rPr>
          <w:color w:val="000000" w:themeColor="text1"/>
        </w:rPr>
        <w:t xml:space="preserve"> </w:t>
      </w:r>
      <w:r w:rsidR="00B2051E" w:rsidRPr="00C2511E">
        <w:rPr>
          <w:color w:val="000000" w:themeColor="text1"/>
        </w:rPr>
        <w:t>người có công;</w:t>
      </w:r>
      <w:r w:rsidR="00B2051E" w:rsidRPr="00C2511E">
        <w:rPr>
          <w:color w:val="000000" w:themeColor="text1"/>
          <w:shd w:val="clear" w:color="auto" w:fill="FFFFFF"/>
        </w:rPr>
        <w:t xml:space="preserve"> đẩy mạnh các hoạt động “đền ơn đáp nghĩa”, “uống nước nhớ nguồn”</w:t>
      </w:r>
      <w:r w:rsidR="00B2051E" w:rsidRPr="00C2511E">
        <w:rPr>
          <w:rStyle w:val="EndnoteReference"/>
          <w:color w:val="000000" w:themeColor="text1"/>
          <w:shd w:val="clear" w:color="auto" w:fill="FFFFFF"/>
        </w:rPr>
        <w:endnoteReference w:id="20"/>
      </w:r>
      <w:r w:rsidR="003606E1" w:rsidRPr="00C2511E">
        <w:rPr>
          <w:color w:val="000000" w:themeColor="text1"/>
          <w:shd w:val="clear" w:color="auto" w:fill="FFFFFF"/>
        </w:rPr>
        <w:t xml:space="preserve">. </w:t>
      </w:r>
      <w:r w:rsidR="006700E1" w:rsidRPr="00C2511E">
        <w:rPr>
          <w:color w:val="000000" w:themeColor="text1"/>
        </w:rPr>
        <w:t>Trong bối cảnh cách ly, giãn cách xã hội</w:t>
      </w:r>
      <w:r w:rsidR="00AB363E" w:rsidRPr="00C2511E">
        <w:rPr>
          <w:color w:val="000000" w:themeColor="text1"/>
        </w:rPr>
        <w:t xml:space="preserve">, đã </w:t>
      </w:r>
      <w:r w:rsidR="006700E1" w:rsidRPr="00C2511E">
        <w:rPr>
          <w:color w:val="000000" w:themeColor="text1"/>
        </w:rPr>
        <w:t>nổi bật</w:t>
      </w:r>
      <w:r w:rsidR="00AB363E" w:rsidRPr="00C2511E">
        <w:rPr>
          <w:color w:val="000000" w:themeColor="text1"/>
        </w:rPr>
        <w:t xml:space="preserve"> lên những </w:t>
      </w:r>
      <w:r w:rsidR="006700E1" w:rsidRPr="00C2511E">
        <w:rPr>
          <w:color w:val="000000" w:themeColor="text1"/>
        </w:rPr>
        <w:t xml:space="preserve">giá trị văn hóa, đạo đức xã hội, truyền thống gia đình tốt đẹp; nhiều gương người tốt, việc tốt được nhân rộng, phát huy. </w:t>
      </w:r>
      <w:r w:rsidR="00F467AE" w:rsidRPr="00C2511E">
        <w:rPr>
          <w:color w:val="000000" w:themeColor="text1"/>
        </w:rPr>
        <w:t xml:space="preserve">Các hoạt động kỷ niệm 90 năm thành lập Đảng, 45 năm thống nhất đất nước và kỷ niệm 130 năm ngày sinh Chủ tịch Hồ Chí Minh được </w:t>
      </w:r>
      <w:r w:rsidR="00AB363E" w:rsidRPr="00C2511E">
        <w:rPr>
          <w:color w:val="000000" w:themeColor="text1"/>
        </w:rPr>
        <w:t xml:space="preserve">cả nước </w:t>
      </w:r>
      <w:r w:rsidR="00F467AE" w:rsidRPr="00C2511E">
        <w:rPr>
          <w:color w:val="000000" w:themeColor="text1"/>
        </w:rPr>
        <w:t xml:space="preserve">tổ chức ý nghĩa, </w:t>
      </w:r>
      <w:r w:rsidR="00420CDE" w:rsidRPr="00C2511E">
        <w:rPr>
          <w:color w:val="000000" w:themeColor="text1"/>
        </w:rPr>
        <w:t xml:space="preserve">trang trọng, </w:t>
      </w:r>
      <w:r w:rsidR="00F467AE" w:rsidRPr="00C2511E">
        <w:rPr>
          <w:color w:val="000000" w:themeColor="text1"/>
        </w:rPr>
        <w:t xml:space="preserve">phù hợp trong điều kiện phòng chống dịch. </w:t>
      </w:r>
    </w:p>
    <w:p w:rsidR="00380DE3" w:rsidRDefault="0040317C">
      <w:pPr>
        <w:keepNext/>
        <w:widowControl w:val="0"/>
        <w:shd w:val="clear" w:color="auto" w:fill="FFFFFF"/>
        <w:spacing w:before="120" w:after="120"/>
        <w:ind w:left="85" w:firstLine="567"/>
        <w:jc w:val="both"/>
        <w:rPr>
          <w:color w:val="000000" w:themeColor="text1"/>
        </w:rPr>
      </w:pPr>
      <w:r w:rsidRPr="00C2511E">
        <w:rPr>
          <w:color w:val="000000" w:themeColor="text1"/>
        </w:rPr>
        <w:t>T</w:t>
      </w:r>
      <w:r w:rsidR="00B2051E" w:rsidRPr="00C2511E">
        <w:rPr>
          <w:color w:val="000000" w:themeColor="text1"/>
        </w:rPr>
        <w:t>riển khai tổ chức dạy và học qua internet, trên truyền hình</w:t>
      </w:r>
      <w:r w:rsidR="00420CDE" w:rsidRPr="00C2511E">
        <w:rPr>
          <w:color w:val="000000" w:themeColor="text1"/>
        </w:rPr>
        <w:t xml:space="preserve">; </w:t>
      </w:r>
      <w:r w:rsidR="007C1AB2" w:rsidRPr="00C2511E">
        <w:rPr>
          <w:color w:val="000000" w:themeColor="text1"/>
        </w:rPr>
        <w:t xml:space="preserve">tiếp tục cho </w:t>
      </w:r>
      <w:r w:rsidR="00B2051E" w:rsidRPr="00C2511E">
        <w:rPr>
          <w:color w:val="000000" w:themeColor="text1"/>
        </w:rPr>
        <w:t xml:space="preserve"> học sinh, sinh viên đi học trở lại</w:t>
      </w:r>
      <w:r w:rsidR="007C1AB2" w:rsidRPr="00C2511E">
        <w:rPr>
          <w:color w:val="000000" w:themeColor="text1"/>
        </w:rPr>
        <w:t xml:space="preserve"> sau thời kỳ cách ly, bảo đảm an toàn</w:t>
      </w:r>
      <w:r w:rsidR="00B2051E" w:rsidRPr="00C2511E">
        <w:rPr>
          <w:color w:val="000000" w:themeColor="text1"/>
        </w:rPr>
        <w:t xml:space="preserve">. </w:t>
      </w:r>
      <w:r w:rsidR="004F5341">
        <w:rPr>
          <w:color w:val="000000" w:themeColor="text1"/>
        </w:rPr>
        <w:t>Chú trọng</w:t>
      </w:r>
      <w:r w:rsidR="00B2051E" w:rsidRPr="00C2511E">
        <w:rPr>
          <w:bCs/>
          <w:color w:val="000000" w:themeColor="text1"/>
        </w:rPr>
        <w:t xml:space="preserve"> nâng cao chất lượng dịch vụ y tế, </w:t>
      </w:r>
      <w:r w:rsidR="00B2051E" w:rsidRPr="00C2511E">
        <w:rPr>
          <w:color w:val="000000" w:themeColor="text1"/>
          <w:lang w:val="vi-VN"/>
        </w:rPr>
        <w:t>tăng cường ứng dụng tiến bộ khoa học kỹ thuật, công nghệ thông tin trong khám</w:t>
      </w:r>
      <w:r w:rsidR="006700E1" w:rsidRPr="00C2511E">
        <w:rPr>
          <w:color w:val="000000" w:themeColor="text1"/>
        </w:rPr>
        <w:t xml:space="preserve"> </w:t>
      </w:r>
      <w:r w:rsidR="00B2051E" w:rsidRPr="00C2511E">
        <w:rPr>
          <w:color w:val="000000" w:themeColor="text1"/>
          <w:lang w:val="vi-VN"/>
        </w:rPr>
        <w:t>chữa bệnh</w:t>
      </w:r>
      <w:r w:rsidR="00B2051E" w:rsidRPr="00C2511E">
        <w:rPr>
          <w:bCs/>
          <w:color w:val="000000" w:themeColor="text1"/>
        </w:rPr>
        <w:t xml:space="preserve">, </w:t>
      </w:r>
      <w:r w:rsidR="00B2051E" w:rsidRPr="00C2511E">
        <w:rPr>
          <w:color w:val="000000" w:themeColor="text1"/>
        </w:rPr>
        <w:t>bảo đảm sự vận hành liên tục, hiệu quả của bệnh viện</w:t>
      </w:r>
      <w:r w:rsidR="006700E1" w:rsidRPr="00C2511E">
        <w:rPr>
          <w:color w:val="000000" w:themeColor="text1"/>
        </w:rPr>
        <w:t xml:space="preserve"> các tuyến</w:t>
      </w:r>
      <w:r w:rsidR="00DE131A" w:rsidRPr="00C2511E">
        <w:rPr>
          <w:rStyle w:val="EndnoteReference"/>
          <w:color w:val="000000" w:themeColor="text1"/>
        </w:rPr>
        <w:endnoteReference w:id="21"/>
      </w:r>
      <w:r w:rsidR="00B2051E" w:rsidRPr="00C2511E">
        <w:rPr>
          <w:color w:val="000000" w:themeColor="text1"/>
        </w:rPr>
        <w:t xml:space="preserve">. </w:t>
      </w:r>
    </w:p>
    <w:p w:rsidR="00380DE3" w:rsidRDefault="002F5A50">
      <w:pPr>
        <w:keepNext/>
        <w:widowControl w:val="0"/>
        <w:spacing w:before="120" w:after="120"/>
        <w:ind w:firstLine="567"/>
        <w:jc w:val="both"/>
        <w:rPr>
          <w:color w:val="000000" w:themeColor="text1"/>
        </w:rPr>
      </w:pPr>
      <w:r w:rsidRPr="00C2511E">
        <w:rPr>
          <w:color w:val="000000" w:themeColor="text1"/>
        </w:rPr>
        <w:t>Đ</w:t>
      </w:r>
      <w:r w:rsidR="00B2051E" w:rsidRPr="00C2511E">
        <w:rPr>
          <w:color w:val="000000" w:themeColor="text1"/>
        </w:rPr>
        <w:t xml:space="preserve">ời sống vật chất, tinh </w:t>
      </w:r>
      <w:r w:rsidR="00F467AE" w:rsidRPr="00C2511E">
        <w:rPr>
          <w:color w:val="000000" w:themeColor="text1"/>
        </w:rPr>
        <w:t>thần của</w:t>
      </w:r>
      <w:r w:rsidR="00B2051E" w:rsidRPr="00C2511E">
        <w:rPr>
          <w:color w:val="000000" w:themeColor="text1"/>
        </w:rPr>
        <w:t xml:space="preserve"> đồng bào</w:t>
      </w:r>
      <w:r w:rsidRPr="00C2511E">
        <w:rPr>
          <w:color w:val="000000" w:themeColor="text1"/>
        </w:rPr>
        <w:t xml:space="preserve"> các dân tộc được quan tâm</w:t>
      </w:r>
      <w:r w:rsidR="00B11BC6" w:rsidRPr="00C2511E">
        <w:rPr>
          <w:color w:val="000000" w:themeColor="text1"/>
        </w:rPr>
        <w:t>; tập trung</w:t>
      </w:r>
      <w:r w:rsidR="00591835" w:rsidRPr="00C2511E">
        <w:rPr>
          <w:color w:val="000000" w:themeColor="text1"/>
        </w:rPr>
        <w:t xml:space="preserve"> xây dựng </w:t>
      </w:r>
      <w:r w:rsidR="00DE131A" w:rsidRPr="00C2511E">
        <w:rPr>
          <w:color w:val="000000" w:themeColor="text1"/>
        </w:rPr>
        <w:t xml:space="preserve">Chương trình mục tiêu quốc gia </w:t>
      </w:r>
      <w:r w:rsidR="00591835" w:rsidRPr="00C2511E">
        <w:rPr>
          <w:color w:val="000000" w:themeColor="text1"/>
        </w:rPr>
        <w:t xml:space="preserve">phát triển </w:t>
      </w:r>
      <w:r w:rsidR="00322FDE" w:rsidRPr="00C2511E">
        <w:rPr>
          <w:color w:val="000000" w:themeColor="text1"/>
        </w:rPr>
        <w:t>KTXH</w:t>
      </w:r>
      <w:r w:rsidR="00591835" w:rsidRPr="00C2511E">
        <w:rPr>
          <w:color w:val="000000" w:themeColor="text1"/>
        </w:rPr>
        <w:t xml:space="preserve"> vùng đồng bào dân tộc thiểu số và miền núi giai đoạn 2021 - 2030</w:t>
      </w:r>
      <w:r w:rsidR="00DE131A" w:rsidRPr="00C2511E">
        <w:rPr>
          <w:rStyle w:val="EndnoteReference"/>
          <w:color w:val="000000" w:themeColor="text1"/>
        </w:rPr>
        <w:endnoteReference w:id="22"/>
      </w:r>
      <w:r w:rsidR="00591835" w:rsidRPr="00C2511E">
        <w:rPr>
          <w:color w:val="000000" w:themeColor="text1"/>
        </w:rPr>
        <w:t xml:space="preserve">. </w:t>
      </w:r>
      <w:r w:rsidR="00B2051E" w:rsidRPr="00C2511E">
        <w:rPr>
          <w:color w:val="000000" w:themeColor="text1"/>
        </w:rPr>
        <w:t>Thực hiện tốt chính sách tôn giáo, tín ngưỡng</w:t>
      </w:r>
      <w:r w:rsidR="00DE131A" w:rsidRPr="00C2511E">
        <w:rPr>
          <w:rStyle w:val="EndnoteReference"/>
          <w:color w:val="000000" w:themeColor="text1"/>
        </w:rPr>
        <w:endnoteReference w:id="23"/>
      </w:r>
      <w:r w:rsidR="00B2051E" w:rsidRPr="00C2511E">
        <w:rPr>
          <w:color w:val="000000" w:themeColor="text1"/>
        </w:rPr>
        <w:t>.</w:t>
      </w:r>
    </w:p>
    <w:p w:rsidR="000B019D" w:rsidRDefault="00335028">
      <w:pPr>
        <w:pStyle w:val="NormalWeb"/>
        <w:keepNext/>
        <w:widowControl w:val="0"/>
        <w:spacing w:before="120" w:beforeAutospacing="0" w:after="120" w:afterAutospacing="0"/>
        <w:ind w:firstLine="567"/>
        <w:jc w:val="both"/>
        <w:rPr>
          <w:color w:val="000000" w:themeColor="text1"/>
        </w:rPr>
      </w:pPr>
      <w:r w:rsidRPr="00C2511E">
        <w:rPr>
          <w:color w:val="000000" w:themeColor="text1"/>
          <w:sz w:val="28"/>
          <w:szCs w:val="28"/>
          <w:lang w:val="nb-NO"/>
        </w:rPr>
        <w:t>Công tác q</w:t>
      </w:r>
      <w:r w:rsidR="0083345E" w:rsidRPr="00C2511E">
        <w:rPr>
          <w:color w:val="000000" w:themeColor="text1"/>
          <w:sz w:val="28"/>
          <w:szCs w:val="28"/>
          <w:lang w:val="nb-NO"/>
        </w:rPr>
        <w:t>uản lý tài nguyên</w:t>
      </w:r>
      <w:r w:rsidR="00E9781E" w:rsidRPr="00C2511E">
        <w:rPr>
          <w:color w:val="000000" w:themeColor="text1"/>
          <w:sz w:val="28"/>
          <w:szCs w:val="28"/>
          <w:lang w:val="nb-NO"/>
        </w:rPr>
        <w:t>, bảo vệ môi trường</w:t>
      </w:r>
      <w:r w:rsidR="007C1AB2" w:rsidRPr="00C2511E">
        <w:rPr>
          <w:color w:val="000000" w:themeColor="text1"/>
          <w:sz w:val="28"/>
          <w:szCs w:val="28"/>
          <w:lang w:val="nb-NO"/>
        </w:rPr>
        <w:t>,</w:t>
      </w:r>
      <w:r w:rsidR="004F5341">
        <w:rPr>
          <w:color w:val="000000" w:themeColor="text1"/>
          <w:sz w:val="28"/>
          <w:szCs w:val="28"/>
          <w:lang w:val="nb-NO"/>
        </w:rPr>
        <w:t xml:space="preserve"> phòng chống và</w:t>
      </w:r>
      <w:r w:rsidR="007C1AB2" w:rsidRPr="00C2511E">
        <w:rPr>
          <w:color w:val="000000" w:themeColor="text1"/>
          <w:sz w:val="28"/>
          <w:szCs w:val="28"/>
          <w:lang w:val="nb-NO"/>
        </w:rPr>
        <w:t xml:space="preserve"> khắc phục hậu quả thiên tai, ứng phó biến đổi khí hậu</w:t>
      </w:r>
      <w:r w:rsidR="0083345E" w:rsidRPr="00C2511E">
        <w:rPr>
          <w:color w:val="000000" w:themeColor="text1"/>
          <w:sz w:val="28"/>
          <w:szCs w:val="28"/>
          <w:lang w:val="nb-NO"/>
        </w:rPr>
        <w:t xml:space="preserve"> </w:t>
      </w:r>
      <w:r w:rsidR="00EE78F1" w:rsidRPr="00C2511E">
        <w:rPr>
          <w:color w:val="000000" w:themeColor="text1"/>
          <w:sz w:val="28"/>
          <w:szCs w:val="28"/>
          <w:lang w:val="nb-NO"/>
        </w:rPr>
        <w:t>được</w:t>
      </w:r>
      <w:r w:rsidRPr="00C2511E">
        <w:rPr>
          <w:color w:val="000000" w:themeColor="text1"/>
          <w:sz w:val="28"/>
          <w:szCs w:val="28"/>
          <w:lang w:val="nb-NO"/>
        </w:rPr>
        <w:t xml:space="preserve"> </w:t>
      </w:r>
      <w:r w:rsidR="004F5341">
        <w:rPr>
          <w:color w:val="000000" w:themeColor="text1"/>
          <w:sz w:val="28"/>
          <w:szCs w:val="28"/>
          <w:lang w:val="nb-NO"/>
        </w:rPr>
        <w:t>chú trọng</w:t>
      </w:r>
      <w:r w:rsidR="00EE78F1" w:rsidRPr="00C2511E">
        <w:rPr>
          <w:color w:val="000000" w:themeColor="text1"/>
          <w:sz w:val="28"/>
          <w:szCs w:val="28"/>
          <w:lang w:val="nb-NO"/>
        </w:rPr>
        <w:t xml:space="preserve">; </w:t>
      </w:r>
      <w:r w:rsidR="00394B0D" w:rsidRPr="00C2511E">
        <w:rPr>
          <w:color w:val="000000" w:themeColor="text1"/>
          <w:sz w:val="28"/>
          <w:szCs w:val="28"/>
          <w:lang w:val="nb-NO"/>
        </w:rPr>
        <w:t xml:space="preserve">kịp thời </w:t>
      </w:r>
      <w:r w:rsidR="0083345E" w:rsidRPr="00C2511E">
        <w:rPr>
          <w:color w:val="000000" w:themeColor="text1"/>
          <w:sz w:val="28"/>
          <w:szCs w:val="28"/>
          <w:lang w:val="nb-NO"/>
        </w:rPr>
        <w:t>chuyển đổi cây trồng vậ</w:t>
      </w:r>
      <w:r w:rsidR="00EE78F1" w:rsidRPr="00C2511E">
        <w:rPr>
          <w:color w:val="000000" w:themeColor="text1"/>
          <w:sz w:val="28"/>
          <w:szCs w:val="28"/>
          <w:lang w:val="nb-NO"/>
        </w:rPr>
        <w:t>t</w:t>
      </w:r>
      <w:r w:rsidR="0083345E" w:rsidRPr="00C2511E">
        <w:rPr>
          <w:color w:val="000000" w:themeColor="text1"/>
          <w:sz w:val="28"/>
          <w:szCs w:val="28"/>
          <w:lang w:val="nb-NO"/>
        </w:rPr>
        <w:t xml:space="preserve"> nuôi, điều chỉnh mùa vụ</w:t>
      </w:r>
      <w:r w:rsidR="008900FD" w:rsidRPr="00C2511E">
        <w:rPr>
          <w:color w:val="000000" w:themeColor="text1"/>
          <w:sz w:val="28"/>
          <w:szCs w:val="28"/>
          <w:lang w:val="nb-NO"/>
        </w:rPr>
        <w:t>;</w:t>
      </w:r>
      <w:r w:rsidR="001668F1" w:rsidRPr="00C2511E">
        <w:rPr>
          <w:color w:val="000000" w:themeColor="text1"/>
          <w:sz w:val="28"/>
          <w:szCs w:val="28"/>
          <w:lang w:val="nb-NO"/>
        </w:rPr>
        <w:t xml:space="preserve"> đầu tư nhiều công trình</w:t>
      </w:r>
      <w:r w:rsidR="0083345E" w:rsidRPr="00C2511E">
        <w:rPr>
          <w:color w:val="000000" w:themeColor="text1"/>
          <w:sz w:val="28"/>
          <w:szCs w:val="28"/>
          <w:lang w:val="nb-NO"/>
        </w:rPr>
        <w:t xml:space="preserve"> </w:t>
      </w:r>
      <w:r w:rsidR="001668F1" w:rsidRPr="00C2511E">
        <w:rPr>
          <w:color w:val="000000" w:themeColor="text1"/>
          <w:sz w:val="28"/>
          <w:szCs w:val="28"/>
          <w:lang w:val="nb-NO"/>
        </w:rPr>
        <w:t>chống hạn, xâm nhập mặn</w:t>
      </w:r>
      <w:r w:rsidR="00394B0D" w:rsidRPr="00C2511E">
        <w:rPr>
          <w:color w:val="000000" w:themeColor="text1"/>
          <w:sz w:val="28"/>
          <w:szCs w:val="28"/>
          <w:lang w:val="nb-NO"/>
        </w:rPr>
        <w:t>, sạt lở bờ sông, bờ biển</w:t>
      </w:r>
      <w:r w:rsidR="008900FD" w:rsidRPr="00C2511E">
        <w:rPr>
          <w:color w:val="000000" w:themeColor="text1"/>
          <w:sz w:val="28"/>
          <w:szCs w:val="28"/>
          <w:lang w:val="nb-NO"/>
        </w:rPr>
        <w:t>, nhất là</w:t>
      </w:r>
      <w:r w:rsidR="001668F1" w:rsidRPr="00C2511E">
        <w:rPr>
          <w:color w:val="000000" w:themeColor="text1"/>
          <w:sz w:val="28"/>
          <w:szCs w:val="28"/>
          <w:lang w:val="nb-NO"/>
        </w:rPr>
        <w:t xml:space="preserve"> </w:t>
      </w:r>
      <w:r w:rsidR="00E9781E" w:rsidRPr="00C2511E">
        <w:rPr>
          <w:color w:val="000000" w:themeColor="text1"/>
          <w:sz w:val="28"/>
          <w:szCs w:val="28"/>
          <w:lang w:val="nb-NO"/>
        </w:rPr>
        <w:t>ở khu vực</w:t>
      </w:r>
      <w:r w:rsidR="0083345E" w:rsidRPr="00C2511E">
        <w:rPr>
          <w:color w:val="000000" w:themeColor="text1"/>
          <w:sz w:val="28"/>
          <w:szCs w:val="28"/>
          <w:lang w:val="nb-NO"/>
        </w:rPr>
        <w:t xml:space="preserve"> đồng bằng sông Cửu Long</w:t>
      </w:r>
      <w:r w:rsidR="00F45B0F" w:rsidRPr="00C2511E">
        <w:rPr>
          <w:color w:val="000000" w:themeColor="text1"/>
          <w:sz w:val="28"/>
          <w:szCs w:val="28"/>
          <w:lang w:val="nb-NO"/>
        </w:rPr>
        <w:t xml:space="preserve">. </w:t>
      </w:r>
      <w:r w:rsidR="007C1AB2" w:rsidRPr="00C2511E">
        <w:rPr>
          <w:color w:val="000000" w:themeColor="text1"/>
          <w:sz w:val="28"/>
          <w:szCs w:val="28"/>
          <w:lang w:val="nb-NO"/>
        </w:rPr>
        <w:t>H</w:t>
      </w:r>
      <w:r w:rsidR="003D18A8" w:rsidRPr="00C2511E">
        <w:rPr>
          <w:color w:val="000000" w:themeColor="text1"/>
          <w:sz w:val="28"/>
          <w:szCs w:val="28"/>
          <w:lang w:val="nb-NO"/>
        </w:rPr>
        <w:t xml:space="preserve">ỗ trợ </w:t>
      </w:r>
      <w:r w:rsidR="0083345E" w:rsidRPr="00C2511E">
        <w:rPr>
          <w:color w:val="000000" w:themeColor="text1"/>
          <w:sz w:val="28"/>
          <w:szCs w:val="28"/>
          <w:lang w:val="nb-NO"/>
        </w:rPr>
        <w:t>cung cấp nước sinh hoạt cho người dân</w:t>
      </w:r>
      <w:r w:rsidR="00E9781E" w:rsidRPr="00C2511E">
        <w:rPr>
          <w:color w:val="000000" w:themeColor="text1"/>
          <w:sz w:val="28"/>
          <w:szCs w:val="28"/>
          <w:lang w:val="nb-NO"/>
        </w:rPr>
        <w:t xml:space="preserve"> vùng thiếu nước</w:t>
      </w:r>
      <w:r w:rsidR="0083345E" w:rsidRPr="00C2511E">
        <w:rPr>
          <w:color w:val="000000" w:themeColor="text1"/>
          <w:sz w:val="28"/>
          <w:szCs w:val="28"/>
          <w:lang w:val="nb-NO"/>
        </w:rPr>
        <w:t>.</w:t>
      </w:r>
    </w:p>
    <w:p w:rsidR="00380DE3" w:rsidRDefault="005114EF">
      <w:pPr>
        <w:pStyle w:val="NormalWeb"/>
        <w:keepNext/>
        <w:widowControl w:val="0"/>
        <w:spacing w:before="120" w:beforeAutospacing="0" w:after="120" w:afterAutospacing="0"/>
        <w:ind w:firstLine="567"/>
        <w:jc w:val="both"/>
        <w:rPr>
          <w:color w:val="000000" w:themeColor="text1"/>
          <w:spacing w:val="-2"/>
          <w:sz w:val="28"/>
          <w:szCs w:val="28"/>
        </w:rPr>
      </w:pPr>
      <w:r w:rsidRPr="005114EF">
        <w:rPr>
          <w:color w:val="000000" w:themeColor="text1"/>
          <w:spacing w:val="-2"/>
          <w:sz w:val="28"/>
          <w:szCs w:val="28"/>
          <w:lang w:eastAsia="vi-VN"/>
        </w:rPr>
        <w:t xml:space="preserve">Thực hiện nghiêm các Nghị quyết của Trung ương, Quốc hội về sắp xếp tổ chức, bộ máy theo hướng tinh gọn, hoạt động hiệu lực, hiệu quả. Giảm số lượng </w:t>
      </w:r>
      <w:r w:rsidR="00CA1566">
        <w:rPr>
          <w:color w:val="000000" w:themeColor="text1"/>
          <w:spacing w:val="-2"/>
          <w:sz w:val="28"/>
          <w:szCs w:val="28"/>
          <w:lang w:eastAsia="vi-VN"/>
        </w:rPr>
        <w:t xml:space="preserve">đơn vị </w:t>
      </w:r>
      <w:r w:rsidRPr="005114EF">
        <w:rPr>
          <w:color w:val="000000" w:themeColor="text1"/>
          <w:spacing w:val="-2"/>
          <w:sz w:val="28"/>
          <w:szCs w:val="28"/>
          <w:lang w:eastAsia="vi-VN"/>
        </w:rPr>
        <w:t>hành chính cấp huyện, cấp xã</w:t>
      </w:r>
      <w:r w:rsidRPr="005114EF">
        <w:rPr>
          <w:rStyle w:val="EndnoteReference"/>
          <w:color w:val="000000" w:themeColor="text1"/>
          <w:sz w:val="28"/>
          <w:szCs w:val="28"/>
          <w:lang w:eastAsia="vi-VN"/>
        </w:rPr>
        <w:endnoteReference w:id="24"/>
      </w:r>
      <w:r w:rsidR="00C750F6" w:rsidRPr="00C2511E">
        <w:rPr>
          <w:color w:val="000000" w:themeColor="text1"/>
          <w:spacing w:val="-2"/>
          <w:lang w:eastAsia="vi-VN"/>
        </w:rPr>
        <w:t>.</w:t>
      </w:r>
      <w:r w:rsidR="008900FD" w:rsidRPr="00C2511E">
        <w:rPr>
          <w:color w:val="000000" w:themeColor="text1"/>
          <w:spacing w:val="-2"/>
          <w:lang w:eastAsia="vi-VN"/>
        </w:rPr>
        <w:t xml:space="preserve"> </w:t>
      </w:r>
      <w:r w:rsidRPr="005114EF">
        <w:rPr>
          <w:color w:val="000000" w:themeColor="text1"/>
          <w:spacing w:val="-2"/>
          <w:sz w:val="28"/>
          <w:szCs w:val="28"/>
          <w:lang w:eastAsia="vi-VN"/>
        </w:rPr>
        <w:t>Tăng cường k</w:t>
      </w:r>
      <w:r w:rsidRPr="005114EF">
        <w:rPr>
          <w:color w:val="000000" w:themeColor="text1"/>
          <w:spacing w:val="-2"/>
          <w:sz w:val="28"/>
          <w:szCs w:val="28"/>
          <w:lang w:val="vi-VN" w:eastAsia="vi-VN"/>
        </w:rPr>
        <w:t>ỷ luật, kỷ cương</w:t>
      </w:r>
      <w:r w:rsidRPr="005114EF">
        <w:rPr>
          <w:color w:val="000000" w:themeColor="text1"/>
          <w:spacing w:val="-2"/>
          <w:sz w:val="28"/>
          <w:szCs w:val="28"/>
          <w:lang w:eastAsia="vi-VN"/>
        </w:rPr>
        <w:t xml:space="preserve"> hành chính; đề cao trách nhiệm và nêu gương của người đứng đầu.</w:t>
      </w:r>
      <w:r w:rsidRPr="005114EF">
        <w:rPr>
          <w:color w:val="000000" w:themeColor="text1"/>
          <w:spacing w:val="-2"/>
          <w:sz w:val="28"/>
          <w:szCs w:val="28"/>
        </w:rPr>
        <w:t xml:space="preserve"> Ban hành nhiều cơ chế, chính sách, pháp luật tháo gỡ khó khăn, vướng mắc</w:t>
      </w:r>
      <w:r w:rsidR="00CA1566">
        <w:rPr>
          <w:rStyle w:val="EndnoteReference"/>
          <w:color w:val="000000" w:themeColor="text1"/>
          <w:sz w:val="28"/>
          <w:szCs w:val="28"/>
        </w:rPr>
        <w:endnoteReference w:id="25"/>
      </w:r>
      <w:r w:rsidRPr="005114EF">
        <w:rPr>
          <w:color w:val="000000" w:themeColor="text1"/>
          <w:spacing w:val="-2"/>
          <w:sz w:val="28"/>
          <w:szCs w:val="28"/>
        </w:rPr>
        <w:t>. Đến nay đã cắt giảm, đơn giản hóa 63% điều kiện kinh doanh, 68% danh mục hàng hóa phải kiểm tra chuyên ngành</w:t>
      </w:r>
      <w:r w:rsidR="00CA1566">
        <w:rPr>
          <w:rStyle w:val="EndnoteReference"/>
          <w:color w:val="000000" w:themeColor="text1"/>
          <w:sz w:val="28"/>
          <w:szCs w:val="28"/>
        </w:rPr>
        <w:endnoteReference w:id="26"/>
      </w:r>
      <w:r w:rsidRPr="005114EF">
        <w:rPr>
          <w:color w:val="000000" w:themeColor="text1"/>
          <w:spacing w:val="-2"/>
          <w:sz w:val="28"/>
          <w:szCs w:val="28"/>
        </w:rPr>
        <w:t>. Cung cấp dịch vụ công trực tuyến; ứng dụng công nghệ thông tin, xây dựng Chính phủ điện tử bước đầu có những chuyển biến tốt</w:t>
      </w:r>
      <w:r w:rsidR="00CA1566">
        <w:rPr>
          <w:rStyle w:val="EndnoteReference"/>
          <w:color w:val="000000" w:themeColor="text1"/>
          <w:sz w:val="28"/>
          <w:szCs w:val="28"/>
        </w:rPr>
        <w:endnoteReference w:id="27"/>
      </w:r>
      <w:r w:rsidRPr="005114EF">
        <w:rPr>
          <w:color w:val="000000" w:themeColor="text1"/>
          <w:spacing w:val="-2"/>
          <w:sz w:val="28"/>
          <w:szCs w:val="28"/>
        </w:rPr>
        <w:t xml:space="preserve">. </w:t>
      </w:r>
    </w:p>
    <w:p w:rsidR="00380DE3" w:rsidRDefault="005C4AAD">
      <w:pPr>
        <w:pStyle w:val="NormalWeb"/>
        <w:keepNext/>
        <w:widowControl w:val="0"/>
        <w:spacing w:before="120" w:beforeAutospacing="0" w:after="120" w:afterAutospacing="0"/>
        <w:ind w:firstLine="567"/>
        <w:jc w:val="both"/>
        <w:rPr>
          <w:color w:val="000000" w:themeColor="text1"/>
          <w:lang w:eastAsia="vi-VN"/>
        </w:rPr>
      </w:pPr>
      <w:r>
        <w:rPr>
          <w:color w:val="000000" w:themeColor="text1"/>
          <w:sz w:val="28"/>
          <w:szCs w:val="28"/>
        </w:rPr>
        <w:t>Đã tập trung thực hiện c</w:t>
      </w:r>
      <w:r w:rsidR="0029747C" w:rsidRPr="00C2511E">
        <w:rPr>
          <w:color w:val="000000" w:themeColor="text1"/>
          <w:sz w:val="28"/>
          <w:szCs w:val="28"/>
        </w:rPr>
        <w:t>ông tác</w:t>
      </w:r>
      <w:r w:rsidR="00A04428" w:rsidRPr="00C2511E">
        <w:rPr>
          <w:color w:val="000000" w:themeColor="text1"/>
          <w:sz w:val="28"/>
          <w:szCs w:val="28"/>
        </w:rPr>
        <w:t xml:space="preserve"> thanh tra, kiểm tra,</w:t>
      </w:r>
      <w:r w:rsidR="0029747C" w:rsidRPr="00C2511E">
        <w:rPr>
          <w:color w:val="000000" w:themeColor="text1"/>
          <w:sz w:val="28"/>
          <w:szCs w:val="28"/>
        </w:rPr>
        <w:t xml:space="preserve"> tiếp công dân</w:t>
      </w:r>
      <w:r w:rsidR="002F7F61">
        <w:rPr>
          <w:color w:val="000000" w:themeColor="text1"/>
          <w:sz w:val="28"/>
          <w:szCs w:val="28"/>
        </w:rPr>
        <w:t>,</w:t>
      </w:r>
      <w:r w:rsidR="0029747C" w:rsidRPr="00C2511E">
        <w:rPr>
          <w:color w:val="000000" w:themeColor="text1"/>
          <w:sz w:val="28"/>
          <w:szCs w:val="28"/>
        </w:rPr>
        <w:t xml:space="preserve"> giải quyết khiếu nại, tố cáo</w:t>
      </w:r>
      <w:r w:rsidR="00DE131A" w:rsidRPr="00C2511E">
        <w:rPr>
          <w:rStyle w:val="EndnoteReference"/>
          <w:color w:val="000000" w:themeColor="text1"/>
          <w:sz w:val="28"/>
          <w:szCs w:val="28"/>
        </w:rPr>
        <w:endnoteReference w:id="28"/>
      </w:r>
      <w:r>
        <w:rPr>
          <w:color w:val="000000" w:themeColor="text1"/>
          <w:sz w:val="28"/>
          <w:szCs w:val="28"/>
        </w:rPr>
        <w:t xml:space="preserve"> và </w:t>
      </w:r>
      <w:r w:rsidR="00A04428" w:rsidRPr="00C2511E">
        <w:rPr>
          <w:color w:val="000000" w:themeColor="text1"/>
          <w:sz w:val="28"/>
          <w:szCs w:val="28"/>
        </w:rPr>
        <w:t>xử lý các kết luận thanh tra, nhất là về quản lý, sử dụng đất đai, tài sản công</w:t>
      </w:r>
      <w:r w:rsidR="00DE131A" w:rsidRPr="00C2511E">
        <w:rPr>
          <w:color w:val="000000" w:themeColor="text1"/>
          <w:sz w:val="28"/>
          <w:szCs w:val="28"/>
        </w:rPr>
        <w:t>…</w:t>
      </w:r>
      <w:r w:rsidR="00B2051E" w:rsidRPr="00C2511E">
        <w:rPr>
          <w:color w:val="000000" w:themeColor="text1"/>
          <w:sz w:val="28"/>
          <w:szCs w:val="28"/>
          <w:lang w:eastAsia="vi-VN"/>
        </w:rPr>
        <w:t>; nâng cao hiệu quả hoạt động của các cơ quan điều tra, truy tố, xét xử, bổ trợ tư pháp</w:t>
      </w:r>
      <w:r w:rsidR="00DE131A" w:rsidRPr="00C2511E">
        <w:rPr>
          <w:rStyle w:val="EndnoteReference"/>
          <w:color w:val="000000" w:themeColor="text1"/>
          <w:sz w:val="28"/>
          <w:szCs w:val="28"/>
          <w:lang w:eastAsia="vi-VN"/>
        </w:rPr>
        <w:endnoteReference w:id="29"/>
      </w:r>
      <w:r w:rsidR="00B2051E" w:rsidRPr="00C2511E">
        <w:rPr>
          <w:color w:val="000000" w:themeColor="text1"/>
          <w:sz w:val="28"/>
          <w:szCs w:val="28"/>
          <w:lang w:eastAsia="vi-VN"/>
        </w:rPr>
        <w:t>.</w:t>
      </w:r>
      <w:r w:rsidR="00A04428" w:rsidRPr="00C2511E">
        <w:rPr>
          <w:color w:val="000000" w:themeColor="text1"/>
          <w:sz w:val="28"/>
          <w:szCs w:val="28"/>
          <w:lang w:eastAsia="vi-VN"/>
        </w:rPr>
        <w:t xml:space="preserve"> </w:t>
      </w:r>
      <w:r w:rsidR="00DE131A" w:rsidRPr="00C2511E">
        <w:rPr>
          <w:color w:val="000000" w:themeColor="text1"/>
          <w:sz w:val="28"/>
          <w:szCs w:val="28"/>
          <w:lang w:eastAsia="vi-VN"/>
        </w:rPr>
        <w:t>Thực hiện nghiêm chỉ đạo của Ban Chỉ đạo Trung ương về phòng chống tham nhũng, đ</w:t>
      </w:r>
      <w:r w:rsidR="00CD111F" w:rsidRPr="00C2511E">
        <w:rPr>
          <w:color w:val="000000" w:themeColor="text1"/>
          <w:sz w:val="28"/>
          <w:szCs w:val="28"/>
          <w:lang w:eastAsia="vi-VN"/>
        </w:rPr>
        <w:t xml:space="preserve">ẩy nhanh tiến độ </w:t>
      </w:r>
      <w:r w:rsidR="00CD111F" w:rsidRPr="00C2511E">
        <w:rPr>
          <w:color w:val="000000" w:themeColor="text1"/>
          <w:sz w:val="28"/>
          <w:szCs w:val="28"/>
          <w:lang w:val="vi-VN" w:eastAsia="vi-VN"/>
        </w:rPr>
        <w:t>điều tra, truy tố</w:t>
      </w:r>
      <w:r w:rsidR="00CD111F" w:rsidRPr="00C2511E">
        <w:rPr>
          <w:color w:val="000000" w:themeColor="text1"/>
          <w:sz w:val="28"/>
          <w:szCs w:val="28"/>
          <w:lang w:eastAsia="vi-VN"/>
        </w:rPr>
        <w:t xml:space="preserve"> để đưa ra</w:t>
      </w:r>
      <w:r w:rsidR="00B2051E" w:rsidRPr="00C2511E">
        <w:rPr>
          <w:color w:val="000000" w:themeColor="text1"/>
          <w:sz w:val="28"/>
          <w:szCs w:val="28"/>
          <w:lang w:val="vi-VN" w:eastAsia="vi-VN"/>
        </w:rPr>
        <w:t xml:space="preserve"> xét xử </w:t>
      </w:r>
      <w:r w:rsidR="00B2051E" w:rsidRPr="00C2511E">
        <w:rPr>
          <w:color w:val="000000" w:themeColor="text1"/>
          <w:sz w:val="28"/>
          <w:szCs w:val="28"/>
          <w:lang w:eastAsia="vi-VN"/>
        </w:rPr>
        <w:t>các</w:t>
      </w:r>
      <w:r w:rsidR="00B2051E" w:rsidRPr="00C2511E">
        <w:rPr>
          <w:color w:val="000000" w:themeColor="text1"/>
          <w:sz w:val="28"/>
          <w:szCs w:val="28"/>
          <w:lang w:val="vi-VN" w:eastAsia="vi-VN"/>
        </w:rPr>
        <w:t xml:space="preserve"> vụ</w:t>
      </w:r>
      <w:r w:rsidR="00B2051E" w:rsidRPr="00C2511E">
        <w:rPr>
          <w:color w:val="000000" w:themeColor="text1"/>
          <w:sz w:val="28"/>
          <w:szCs w:val="28"/>
          <w:lang w:eastAsia="vi-VN"/>
        </w:rPr>
        <w:t xml:space="preserve"> án kinh tế, tham nhũng</w:t>
      </w:r>
      <w:r w:rsidR="007C1AB2" w:rsidRPr="00C2511E">
        <w:rPr>
          <w:color w:val="000000" w:themeColor="text1"/>
          <w:sz w:val="28"/>
          <w:szCs w:val="28"/>
          <w:lang w:eastAsia="vi-VN"/>
        </w:rPr>
        <w:t xml:space="preserve"> nghiêm trọng</w:t>
      </w:r>
      <w:r w:rsidR="00B2051E" w:rsidRPr="00C2511E">
        <w:rPr>
          <w:color w:val="000000" w:themeColor="text1"/>
          <w:sz w:val="28"/>
          <w:szCs w:val="28"/>
          <w:lang w:eastAsia="vi-VN"/>
        </w:rPr>
        <w:t>.</w:t>
      </w:r>
    </w:p>
    <w:p w:rsidR="00380DE3" w:rsidRDefault="00F05C8A">
      <w:pPr>
        <w:pStyle w:val="NormalWeb"/>
        <w:keepNext/>
        <w:widowControl w:val="0"/>
        <w:spacing w:before="120" w:beforeAutospacing="0" w:after="0" w:afterAutospacing="0"/>
        <w:ind w:firstLine="567"/>
        <w:jc w:val="both"/>
        <w:rPr>
          <w:color w:val="000000" w:themeColor="text1"/>
          <w:spacing w:val="-2"/>
          <w:sz w:val="28"/>
          <w:szCs w:val="28"/>
        </w:rPr>
      </w:pPr>
      <w:r w:rsidRPr="00C2511E">
        <w:rPr>
          <w:color w:val="000000" w:themeColor="text1"/>
          <w:sz w:val="28"/>
          <w:szCs w:val="28"/>
        </w:rPr>
        <w:lastRenderedPageBreak/>
        <w:t>Q</w:t>
      </w:r>
      <w:r w:rsidR="00B2051E" w:rsidRPr="00C2511E">
        <w:rPr>
          <w:color w:val="000000" w:themeColor="text1"/>
          <w:spacing w:val="-4"/>
          <w:sz w:val="28"/>
          <w:szCs w:val="28"/>
        </w:rPr>
        <w:t>uốc phòng, an ninh</w:t>
      </w:r>
      <w:r w:rsidRPr="00C2511E">
        <w:rPr>
          <w:color w:val="000000" w:themeColor="text1"/>
          <w:spacing w:val="-4"/>
          <w:sz w:val="28"/>
          <w:szCs w:val="28"/>
        </w:rPr>
        <w:t xml:space="preserve"> được giữ vững</w:t>
      </w:r>
      <w:r w:rsidR="00CA610A" w:rsidRPr="00C2511E">
        <w:rPr>
          <w:color w:val="000000" w:themeColor="text1"/>
          <w:spacing w:val="-4"/>
          <w:sz w:val="28"/>
          <w:szCs w:val="28"/>
        </w:rPr>
        <w:t>;</w:t>
      </w:r>
      <w:r w:rsidRPr="00C2511E">
        <w:rPr>
          <w:color w:val="000000" w:themeColor="text1"/>
          <w:spacing w:val="-4"/>
          <w:sz w:val="28"/>
          <w:szCs w:val="28"/>
        </w:rPr>
        <w:t xml:space="preserve"> hoạt động</w:t>
      </w:r>
      <w:r w:rsidR="00B2051E" w:rsidRPr="00C2511E">
        <w:rPr>
          <w:color w:val="000000" w:themeColor="text1"/>
          <w:spacing w:val="-4"/>
          <w:sz w:val="28"/>
          <w:szCs w:val="28"/>
        </w:rPr>
        <w:t xml:space="preserve"> đối ngoại</w:t>
      </w:r>
      <w:r w:rsidRPr="00C2511E">
        <w:rPr>
          <w:color w:val="000000" w:themeColor="text1"/>
          <w:spacing w:val="-4"/>
          <w:sz w:val="28"/>
          <w:szCs w:val="28"/>
        </w:rPr>
        <w:t xml:space="preserve"> </w:t>
      </w:r>
      <w:r w:rsidR="00CA610A" w:rsidRPr="00C2511E">
        <w:rPr>
          <w:color w:val="000000" w:themeColor="text1"/>
          <w:spacing w:val="-4"/>
          <w:sz w:val="28"/>
          <w:szCs w:val="28"/>
        </w:rPr>
        <w:t xml:space="preserve">đạt kết quả </w:t>
      </w:r>
      <w:r w:rsidRPr="00C2511E">
        <w:rPr>
          <w:color w:val="000000" w:themeColor="text1"/>
          <w:spacing w:val="-4"/>
          <w:sz w:val="28"/>
          <w:szCs w:val="28"/>
        </w:rPr>
        <w:t>thực chất</w:t>
      </w:r>
      <w:r w:rsidR="00935D1A" w:rsidRPr="00C2511E">
        <w:rPr>
          <w:color w:val="000000" w:themeColor="text1"/>
          <w:spacing w:val="-4"/>
          <w:sz w:val="28"/>
          <w:szCs w:val="28"/>
        </w:rPr>
        <w:t>; bảo vệ vững chắc chủ quyền biển đảo</w:t>
      </w:r>
      <w:r w:rsidRPr="00C2511E">
        <w:rPr>
          <w:color w:val="000000" w:themeColor="text1"/>
          <w:spacing w:val="-4"/>
          <w:sz w:val="28"/>
          <w:szCs w:val="28"/>
        </w:rPr>
        <w:t xml:space="preserve">. </w:t>
      </w:r>
      <w:r w:rsidR="00B2051E" w:rsidRPr="00C2511E">
        <w:rPr>
          <w:color w:val="000000" w:themeColor="text1"/>
          <w:spacing w:val="-4"/>
          <w:sz w:val="28"/>
          <w:szCs w:val="28"/>
        </w:rPr>
        <w:t xml:space="preserve">Việt Nam đã gửi Công hàm lên Tổng Thư ký Liên hợp quốc phản đối </w:t>
      </w:r>
      <w:r w:rsidR="00040DFA" w:rsidRPr="00C2511E">
        <w:rPr>
          <w:color w:val="000000" w:themeColor="text1"/>
          <w:spacing w:val="-4"/>
          <w:sz w:val="28"/>
          <w:szCs w:val="28"/>
        </w:rPr>
        <w:t>những</w:t>
      </w:r>
      <w:r w:rsidR="00C750F6" w:rsidRPr="00C2511E">
        <w:rPr>
          <w:color w:val="000000" w:themeColor="text1"/>
          <w:spacing w:val="-4"/>
          <w:sz w:val="28"/>
          <w:szCs w:val="28"/>
        </w:rPr>
        <w:t xml:space="preserve"> yêu sách,</w:t>
      </w:r>
      <w:r w:rsidR="00040DFA" w:rsidRPr="00C2511E">
        <w:rPr>
          <w:color w:val="000000" w:themeColor="text1"/>
          <w:spacing w:val="-4"/>
          <w:sz w:val="28"/>
          <w:szCs w:val="28"/>
        </w:rPr>
        <w:t xml:space="preserve"> hành động sai trái, vi phạm chủ quyền của nước ta trên</w:t>
      </w:r>
      <w:r w:rsidR="00C20197" w:rsidRPr="00C2511E">
        <w:rPr>
          <w:color w:val="000000" w:themeColor="text1"/>
          <w:spacing w:val="-4"/>
          <w:sz w:val="28"/>
          <w:szCs w:val="28"/>
        </w:rPr>
        <w:t xml:space="preserve"> Biển Đông</w:t>
      </w:r>
      <w:r w:rsidR="00B2051E" w:rsidRPr="00C2511E">
        <w:rPr>
          <w:color w:val="000000" w:themeColor="text1"/>
          <w:spacing w:val="-4"/>
          <w:sz w:val="28"/>
          <w:szCs w:val="28"/>
        </w:rPr>
        <w:t xml:space="preserve">. </w:t>
      </w:r>
      <w:r w:rsidR="008900FD" w:rsidRPr="00C2511E">
        <w:rPr>
          <w:color w:val="000000" w:themeColor="text1"/>
          <w:spacing w:val="-4"/>
          <w:sz w:val="28"/>
          <w:szCs w:val="28"/>
        </w:rPr>
        <w:t>T</w:t>
      </w:r>
      <w:r w:rsidR="00B2051E" w:rsidRPr="00C2511E">
        <w:rPr>
          <w:color w:val="000000" w:themeColor="text1"/>
          <w:spacing w:val="-4"/>
          <w:sz w:val="28"/>
          <w:szCs w:val="28"/>
        </w:rPr>
        <w:t>riển khai hiệu quả công tác an ninh chí</w:t>
      </w:r>
      <w:r w:rsidR="00C20197" w:rsidRPr="00C2511E">
        <w:rPr>
          <w:color w:val="000000" w:themeColor="text1"/>
          <w:spacing w:val="-4"/>
          <w:sz w:val="28"/>
          <w:szCs w:val="28"/>
        </w:rPr>
        <w:t>nh trị</w:t>
      </w:r>
      <w:r w:rsidR="00B2051E" w:rsidRPr="00C2511E">
        <w:rPr>
          <w:color w:val="000000" w:themeColor="text1"/>
          <w:spacing w:val="-4"/>
          <w:sz w:val="28"/>
          <w:szCs w:val="28"/>
        </w:rPr>
        <w:t xml:space="preserve">, </w:t>
      </w:r>
      <w:r w:rsidR="00C20197" w:rsidRPr="00C2511E">
        <w:rPr>
          <w:color w:val="000000" w:themeColor="text1"/>
          <w:spacing w:val="-4"/>
          <w:sz w:val="28"/>
          <w:szCs w:val="28"/>
        </w:rPr>
        <w:t>trật tự an toàn xã hội</w:t>
      </w:r>
      <w:r w:rsidR="00C750F6" w:rsidRPr="00C2511E">
        <w:rPr>
          <w:color w:val="000000" w:themeColor="text1"/>
          <w:spacing w:val="-4"/>
          <w:sz w:val="28"/>
          <w:szCs w:val="28"/>
        </w:rPr>
        <w:t xml:space="preserve">, tạo thuận lợi cho việc tiến hành </w:t>
      </w:r>
      <w:r w:rsidR="005B0CA6">
        <w:rPr>
          <w:color w:val="000000" w:themeColor="text1"/>
          <w:spacing w:val="-4"/>
          <w:sz w:val="28"/>
          <w:szCs w:val="28"/>
        </w:rPr>
        <w:t>Đ</w:t>
      </w:r>
      <w:r w:rsidR="00C750F6" w:rsidRPr="00C2511E">
        <w:rPr>
          <w:color w:val="000000" w:themeColor="text1"/>
          <w:spacing w:val="-4"/>
          <w:sz w:val="28"/>
          <w:szCs w:val="28"/>
        </w:rPr>
        <w:t xml:space="preserve">ại hội Đảng các cấp, tiến tới Đại hội </w:t>
      </w:r>
      <w:r w:rsidR="005B0CA6">
        <w:rPr>
          <w:color w:val="000000" w:themeColor="text1"/>
          <w:spacing w:val="-4"/>
          <w:sz w:val="28"/>
          <w:szCs w:val="28"/>
        </w:rPr>
        <w:t xml:space="preserve">       </w:t>
      </w:r>
      <w:r w:rsidR="00C750F6" w:rsidRPr="00C2511E">
        <w:rPr>
          <w:color w:val="000000" w:themeColor="text1"/>
          <w:spacing w:val="-4"/>
          <w:sz w:val="28"/>
          <w:szCs w:val="28"/>
        </w:rPr>
        <w:t>Đảng XIII</w:t>
      </w:r>
      <w:r w:rsidR="00C20197" w:rsidRPr="00C2511E">
        <w:rPr>
          <w:color w:val="000000" w:themeColor="text1"/>
          <w:spacing w:val="-4"/>
          <w:sz w:val="28"/>
          <w:szCs w:val="28"/>
        </w:rPr>
        <w:t>.</w:t>
      </w:r>
      <w:r w:rsidR="00935D1A" w:rsidRPr="00C2511E">
        <w:rPr>
          <w:color w:val="000000" w:themeColor="text1"/>
          <w:spacing w:val="-4"/>
          <w:sz w:val="28"/>
          <w:szCs w:val="28"/>
        </w:rPr>
        <w:t xml:space="preserve"> </w:t>
      </w:r>
      <w:r w:rsidRPr="00C2511E">
        <w:rPr>
          <w:color w:val="000000" w:themeColor="text1"/>
          <w:spacing w:val="-4"/>
          <w:sz w:val="28"/>
          <w:szCs w:val="28"/>
        </w:rPr>
        <w:t>C</w:t>
      </w:r>
      <w:r w:rsidR="00B2051E" w:rsidRPr="00C2511E">
        <w:rPr>
          <w:color w:val="000000" w:themeColor="text1"/>
          <w:spacing w:val="-4"/>
          <w:sz w:val="28"/>
          <w:szCs w:val="28"/>
        </w:rPr>
        <w:t>hủ động phòng ngừa</w:t>
      </w:r>
      <w:r w:rsidR="00FF485C">
        <w:rPr>
          <w:color w:val="000000" w:themeColor="text1"/>
          <w:spacing w:val="-4"/>
          <w:sz w:val="28"/>
          <w:szCs w:val="28"/>
        </w:rPr>
        <w:t>,</w:t>
      </w:r>
      <w:r w:rsidR="00C02641" w:rsidRPr="00C2511E">
        <w:rPr>
          <w:color w:val="000000" w:themeColor="text1"/>
          <w:spacing w:val="-4"/>
          <w:sz w:val="28"/>
          <w:szCs w:val="28"/>
        </w:rPr>
        <w:t xml:space="preserve"> </w:t>
      </w:r>
      <w:r w:rsidR="00B2051E" w:rsidRPr="00C2511E">
        <w:rPr>
          <w:color w:val="000000" w:themeColor="text1"/>
          <w:spacing w:val="-4"/>
          <w:sz w:val="28"/>
          <w:szCs w:val="28"/>
        </w:rPr>
        <w:t>tấn công, trấn áp các loại tội phạm</w:t>
      </w:r>
      <w:r w:rsidR="00DE131A" w:rsidRPr="00C2511E">
        <w:rPr>
          <w:rStyle w:val="EndnoteReference"/>
          <w:color w:val="000000" w:themeColor="text1"/>
          <w:spacing w:val="-4"/>
          <w:sz w:val="28"/>
          <w:szCs w:val="28"/>
        </w:rPr>
        <w:endnoteReference w:id="30"/>
      </w:r>
      <w:r w:rsidR="00935D1A" w:rsidRPr="00C2511E">
        <w:rPr>
          <w:color w:val="000000" w:themeColor="text1"/>
          <w:spacing w:val="-4"/>
          <w:sz w:val="28"/>
          <w:szCs w:val="28"/>
        </w:rPr>
        <w:t>; t</w:t>
      </w:r>
      <w:r w:rsidR="00B2051E" w:rsidRPr="00C2511E">
        <w:rPr>
          <w:color w:val="000000" w:themeColor="text1"/>
          <w:spacing w:val="-4"/>
          <w:sz w:val="28"/>
          <w:szCs w:val="28"/>
        </w:rPr>
        <w:t>ai nạn giao thông giảm cả 3 tiêu chí</w:t>
      </w:r>
      <w:r w:rsidR="00DE131A" w:rsidRPr="00C2511E">
        <w:rPr>
          <w:rStyle w:val="EndnoteReference"/>
          <w:color w:val="000000" w:themeColor="text1"/>
          <w:spacing w:val="-4"/>
          <w:sz w:val="28"/>
          <w:szCs w:val="28"/>
        </w:rPr>
        <w:endnoteReference w:id="31"/>
      </w:r>
      <w:r w:rsidR="00B2051E" w:rsidRPr="00C2511E">
        <w:rPr>
          <w:color w:val="000000" w:themeColor="text1"/>
          <w:spacing w:val="-4"/>
          <w:sz w:val="28"/>
          <w:szCs w:val="28"/>
        </w:rPr>
        <w:t xml:space="preserve">. </w:t>
      </w:r>
    </w:p>
    <w:p w:rsidR="00380DE3" w:rsidRDefault="00935D1A">
      <w:pPr>
        <w:keepNext/>
        <w:widowControl w:val="0"/>
        <w:spacing w:before="120"/>
        <w:ind w:firstLine="567"/>
        <w:jc w:val="both"/>
        <w:rPr>
          <w:color w:val="000000" w:themeColor="text1"/>
          <w:spacing w:val="-6"/>
        </w:rPr>
      </w:pPr>
      <w:r w:rsidRPr="00C2511E">
        <w:rPr>
          <w:color w:val="000000" w:themeColor="text1"/>
          <w:spacing w:val="-6"/>
        </w:rPr>
        <w:t>C</w:t>
      </w:r>
      <w:r w:rsidR="00B2051E" w:rsidRPr="00C2511E">
        <w:rPr>
          <w:color w:val="000000" w:themeColor="text1"/>
          <w:spacing w:val="-6"/>
        </w:rPr>
        <w:t>hương trình hoạt động đối ngoại của lãnh đạo Đảng, Nhà nước</w:t>
      </w:r>
      <w:r w:rsidR="0064323C" w:rsidRPr="00C2511E">
        <w:rPr>
          <w:color w:val="000000" w:themeColor="text1"/>
          <w:spacing w:val="-6"/>
        </w:rPr>
        <w:t xml:space="preserve"> </w:t>
      </w:r>
      <w:r w:rsidRPr="00C2511E">
        <w:rPr>
          <w:color w:val="000000" w:themeColor="text1"/>
          <w:spacing w:val="-6"/>
        </w:rPr>
        <w:t xml:space="preserve">được điều chỉnh </w:t>
      </w:r>
      <w:r w:rsidR="0064323C" w:rsidRPr="00C2511E">
        <w:rPr>
          <w:color w:val="000000" w:themeColor="text1"/>
          <w:spacing w:val="-6"/>
        </w:rPr>
        <w:t>phù hợp diễn biến tình hình dịch bệnh</w:t>
      </w:r>
      <w:r w:rsidR="00B2051E" w:rsidRPr="00C2511E">
        <w:rPr>
          <w:color w:val="000000" w:themeColor="text1"/>
          <w:spacing w:val="-6"/>
        </w:rPr>
        <w:t>. Tích cực</w:t>
      </w:r>
      <w:r w:rsidR="00C750F6" w:rsidRPr="00C2511E">
        <w:rPr>
          <w:color w:val="000000" w:themeColor="text1"/>
          <w:spacing w:val="-6"/>
        </w:rPr>
        <w:t xml:space="preserve"> </w:t>
      </w:r>
      <w:r w:rsidR="00B2051E" w:rsidRPr="00C2511E">
        <w:rPr>
          <w:color w:val="000000" w:themeColor="text1"/>
          <w:spacing w:val="-6"/>
        </w:rPr>
        <w:t>thúc đẩy</w:t>
      </w:r>
      <w:r w:rsidR="00C750F6" w:rsidRPr="00C2511E">
        <w:rPr>
          <w:color w:val="000000" w:themeColor="text1"/>
          <w:spacing w:val="-6"/>
        </w:rPr>
        <w:t xml:space="preserve"> </w:t>
      </w:r>
      <w:r w:rsidR="00655323" w:rsidRPr="00C2511E">
        <w:rPr>
          <w:color w:val="000000" w:themeColor="text1"/>
          <w:spacing w:val="-6"/>
        </w:rPr>
        <w:t>phê chuẩn</w:t>
      </w:r>
      <w:r w:rsidR="00B2051E" w:rsidRPr="00C2511E">
        <w:rPr>
          <w:color w:val="000000" w:themeColor="text1"/>
          <w:spacing w:val="-6"/>
        </w:rPr>
        <w:t xml:space="preserve"> Hiệp định Thương mại Tự do (EVFTA)</w:t>
      </w:r>
      <w:r w:rsidR="003233A7" w:rsidRPr="00C2511E">
        <w:rPr>
          <w:color w:val="000000" w:themeColor="text1"/>
          <w:spacing w:val="-6"/>
        </w:rPr>
        <w:t xml:space="preserve"> và Hiệp định </w:t>
      </w:r>
      <w:r w:rsidR="008A0B98" w:rsidRPr="00C2511E">
        <w:rPr>
          <w:color w:val="000000" w:themeColor="text1"/>
          <w:spacing w:val="-6"/>
        </w:rPr>
        <w:t>Bảo hộ đầu tư (</w:t>
      </w:r>
      <w:r w:rsidR="003233A7" w:rsidRPr="00C2511E">
        <w:rPr>
          <w:color w:val="000000" w:themeColor="text1"/>
          <w:spacing w:val="-6"/>
        </w:rPr>
        <w:t>EVIPA</w:t>
      </w:r>
      <w:r w:rsidR="008A0B98" w:rsidRPr="00C2511E">
        <w:rPr>
          <w:color w:val="000000" w:themeColor="text1"/>
          <w:spacing w:val="-6"/>
        </w:rPr>
        <w:t>)</w:t>
      </w:r>
      <w:r w:rsidR="00FF485C" w:rsidRPr="00C2511E">
        <w:rPr>
          <w:color w:val="000000" w:themeColor="text1"/>
          <w:spacing w:val="-6"/>
        </w:rPr>
        <w:t xml:space="preserve"> với Liên minh châu Âu</w:t>
      </w:r>
      <w:r w:rsidR="008A0B98" w:rsidRPr="00C2511E">
        <w:rPr>
          <w:color w:val="000000" w:themeColor="text1"/>
          <w:spacing w:val="-6"/>
        </w:rPr>
        <w:t xml:space="preserve">. </w:t>
      </w:r>
      <w:r w:rsidR="005114EF" w:rsidRPr="005114EF">
        <w:rPr>
          <w:color w:val="000000" w:themeColor="text1"/>
          <w:spacing w:val="-4"/>
        </w:rPr>
        <w:t>Đ</w:t>
      </w:r>
      <w:r w:rsidR="005114EF" w:rsidRPr="005114EF">
        <w:rPr>
          <w:rStyle w:val="storyheadline"/>
          <w:color w:val="000000" w:themeColor="text1"/>
          <w:spacing w:val="-4"/>
        </w:rPr>
        <w:t>ảm nhiệm thành công cương vị Chủ tịch Hội đồng Bảo an Liên hợp quốc tháng 01</w:t>
      </w:r>
      <w:r w:rsidR="005114EF" w:rsidRPr="005114EF">
        <w:rPr>
          <w:rStyle w:val="storyheadline"/>
          <w:color w:val="000000" w:themeColor="text1"/>
        </w:rPr>
        <w:t xml:space="preserve"> năm 2020</w:t>
      </w:r>
      <w:r w:rsidR="00B2051E" w:rsidRPr="00C2511E">
        <w:rPr>
          <w:rStyle w:val="storyheadline"/>
          <w:color w:val="000000" w:themeColor="text1"/>
          <w:spacing w:val="-6"/>
        </w:rPr>
        <w:t xml:space="preserve"> với nhiều hoạt động</w:t>
      </w:r>
      <w:r w:rsidR="00040DFA" w:rsidRPr="00C2511E">
        <w:rPr>
          <w:rStyle w:val="storyheadline"/>
          <w:color w:val="000000" w:themeColor="text1"/>
          <w:spacing w:val="-6"/>
        </w:rPr>
        <w:t xml:space="preserve"> và</w:t>
      </w:r>
      <w:r w:rsidR="00B2051E" w:rsidRPr="00C2511E">
        <w:rPr>
          <w:rStyle w:val="storyheadline"/>
          <w:color w:val="000000" w:themeColor="text1"/>
          <w:spacing w:val="-6"/>
        </w:rPr>
        <w:t xml:space="preserve"> sáng kiến</w:t>
      </w:r>
      <w:r w:rsidR="00040DFA" w:rsidRPr="00C2511E">
        <w:rPr>
          <w:rStyle w:val="storyheadline"/>
          <w:color w:val="000000" w:themeColor="text1"/>
          <w:spacing w:val="-6"/>
        </w:rPr>
        <w:t xml:space="preserve"> quan trọng</w:t>
      </w:r>
      <w:r w:rsidR="00B2051E" w:rsidRPr="00C2511E">
        <w:rPr>
          <w:rStyle w:val="storyheadline"/>
          <w:color w:val="000000" w:themeColor="text1"/>
          <w:spacing w:val="-6"/>
        </w:rPr>
        <w:t xml:space="preserve">, kịp thời. </w:t>
      </w:r>
      <w:r w:rsidRPr="00C2511E">
        <w:rPr>
          <w:rStyle w:val="storyheadline"/>
          <w:color w:val="000000" w:themeColor="text1"/>
          <w:spacing w:val="-6"/>
        </w:rPr>
        <w:t xml:space="preserve">Thực hiện </w:t>
      </w:r>
      <w:r w:rsidR="00B2051E" w:rsidRPr="00C2511E">
        <w:rPr>
          <w:rStyle w:val="storyheadline"/>
          <w:color w:val="000000" w:themeColor="text1"/>
          <w:spacing w:val="-6"/>
        </w:rPr>
        <w:t>tốt vai trò Chủ tịch ASEAN 2020</w:t>
      </w:r>
      <w:r w:rsidR="007C1AB2" w:rsidRPr="00C2511E">
        <w:rPr>
          <w:rStyle w:val="storyheadline"/>
          <w:color w:val="000000" w:themeColor="text1"/>
          <w:spacing w:val="-6"/>
        </w:rPr>
        <w:t>,</w:t>
      </w:r>
      <w:r w:rsidR="00B2051E" w:rsidRPr="00C2511E">
        <w:rPr>
          <w:rStyle w:val="storyheadline"/>
          <w:color w:val="000000" w:themeColor="text1"/>
          <w:spacing w:val="-6"/>
        </w:rPr>
        <w:t xml:space="preserve"> phối hợp chặt chẽ</w:t>
      </w:r>
      <w:r w:rsidR="007C1AB2" w:rsidRPr="00C2511E">
        <w:rPr>
          <w:rStyle w:val="storyheadline"/>
          <w:color w:val="000000" w:themeColor="text1"/>
          <w:spacing w:val="-6"/>
        </w:rPr>
        <w:t>, cùng</w:t>
      </w:r>
      <w:r w:rsidR="00B2051E" w:rsidRPr="00C2511E">
        <w:rPr>
          <w:rStyle w:val="storyheadline"/>
          <w:color w:val="000000" w:themeColor="text1"/>
          <w:spacing w:val="-6"/>
        </w:rPr>
        <w:t xml:space="preserve"> chung tay phòng chống đại dịch Covid-19</w:t>
      </w:r>
      <w:r w:rsidR="00AF3709" w:rsidRPr="00C2511E">
        <w:rPr>
          <w:rStyle w:val="EndnoteReference"/>
          <w:color w:val="000000" w:themeColor="text1"/>
          <w:spacing w:val="-6"/>
        </w:rPr>
        <w:endnoteReference w:id="32"/>
      </w:r>
      <w:r w:rsidR="007C1AB2" w:rsidRPr="00C2511E">
        <w:rPr>
          <w:rStyle w:val="storyheadline"/>
          <w:color w:val="000000" w:themeColor="text1"/>
          <w:spacing w:val="-6"/>
        </w:rPr>
        <w:t xml:space="preserve">; thực hiện hiệu quả </w:t>
      </w:r>
      <w:r w:rsidR="007C1AB2" w:rsidRPr="00C2511E">
        <w:rPr>
          <w:color w:val="000000" w:themeColor="text1"/>
          <w:spacing w:val="-6"/>
        </w:rPr>
        <w:t>c</w:t>
      </w:r>
      <w:r w:rsidR="00B2051E" w:rsidRPr="00C2511E">
        <w:rPr>
          <w:color w:val="000000" w:themeColor="text1"/>
          <w:spacing w:val="-6"/>
        </w:rPr>
        <w:t>ông tác bảo hộ người Việt Nam ở nước ngoài.</w:t>
      </w:r>
    </w:p>
    <w:p w:rsidR="00380DE3" w:rsidRDefault="006872BB">
      <w:pPr>
        <w:keepNext/>
        <w:widowControl w:val="0"/>
        <w:spacing w:before="120"/>
        <w:ind w:firstLine="567"/>
        <w:jc w:val="both"/>
        <w:rPr>
          <w:color w:val="000000" w:themeColor="text1"/>
          <w:spacing w:val="-2"/>
          <w:lang w:eastAsia="vi-VN"/>
        </w:rPr>
      </w:pPr>
      <w:r w:rsidRPr="00C2511E">
        <w:rPr>
          <w:i/>
          <w:color w:val="000000" w:themeColor="text1"/>
          <w:spacing w:val="-2"/>
        </w:rPr>
        <w:t xml:space="preserve">Bên cạnh các kết quả đạt được, chúng ta </w:t>
      </w:r>
      <w:r w:rsidR="00EB456B">
        <w:rPr>
          <w:i/>
          <w:color w:val="000000" w:themeColor="text1"/>
          <w:spacing w:val="-2"/>
        </w:rPr>
        <w:t xml:space="preserve">nhận </w:t>
      </w:r>
      <w:r w:rsidRPr="00C2511E">
        <w:rPr>
          <w:i/>
          <w:color w:val="000000" w:themeColor="text1"/>
          <w:spacing w:val="-2"/>
        </w:rPr>
        <w:t xml:space="preserve">thấy còn một số hạn chế, </w:t>
      </w:r>
      <w:r w:rsidR="00EB0825" w:rsidRPr="00C2511E">
        <w:rPr>
          <w:i/>
          <w:color w:val="000000" w:themeColor="text1"/>
          <w:spacing w:val="-2"/>
        </w:rPr>
        <w:t xml:space="preserve">yếu kém và </w:t>
      </w:r>
      <w:r w:rsidRPr="00C2511E">
        <w:rPr>
          <w:i/>
          <w:color w:val="000000" w:themeColor="text1"/>
          <w:spacing w:val="-2"/>
        </w:rPr>
        <w:t>khó khăn, thách thức trên các lĩnh vực</w:t>
      </w:r>
      <w:r w:rsidRPr="00C2511E">
        <w:rPr>
          <w:color w:val="000000" w:themeColor="text1"/>
          <w:spacing w:val="-2"/>
        </w:rPr>
        <w:t>. Đời sống của một bộ phận người lao động, người dân còn gặp nhiều khó khăn</w:t>
      </w:r>
      <w:r w:rsidR="00D75422" w:rsidRPr="00C2511E">
        <w:rPr>
          <w:color w:val="000000" w:themeColor="text1"/>
          <w:spacing w:val="-2"/>
        </w:rPr>
        <w:t>; t</w:t>
      </w:r>
      <w:r w:rsidRPr="00C2511E">
        <w:rPr>
          <w:color w:val="000000" w:themeColor="text1"/>
          <w:spacing w:val="-2"/>
        </w:rPr>
        <w:t xml:space="preserve">riển khai các chính sách hỗ trợ </w:t>
      </w:r>
      <w:r w:rsidR="007C1AB2" w:rsidRPr="00C2511E">
        <w:rPr>
          <w:color w:val="000000" w:themeColor="text1"/>
          <w:spacing w:val="-2"/>
        </w:rPr>
        <w:t xml:space="preserve">có </w:t>
      </w:r>
      <w:r w:rsidR="00D75422" w:rsidRPr="00C2511E">
        <w:rPr>
          <w:color w:val="000000" w:themeColor="text1"/>
          <w:spacing w:val="-2"/>
        </w:rPr>
        <w:t xml:space="preserve">nơi </w:t>
      </w:r>
      <w:r w:rsidRPr="00C2511E">
        <w:rPr>
          <w:color w:val="000000" w:themeColor="text1"/>
          <w:spacing w:val="-2"/>
        </w:rPr>
        <w:t>còn chậm.</w:t>
      </w:r>
      <w:r w:rsidR="007C1AB2" w:rsidRPr="00C2511E">
        <w:rPr>
          <w:color w:val="000000" w:themeColor="text1"/>
          <w:spacing w:val="-2"/>
        </w:rPr>
        <w:t xml:space="preserve"> </w:t>
      </w:r>
      <w:r w:rsidRPr="00C2511E">
        <w:rPr>
          <w:color w:val="000000" w:themeColor="text1"/>
          <w:spacing w:val="-2"/>
        </w:rPr>
        <w:t>Việc áp dụng các biện pháp kiểm soát, phòng chống dịch</w:t>
      </w:r>
      <w:r w:rsidR="002138C2" w:rsidRPr="00C2511E">
        <w:rPr>
          <w:color w:val="000000" w:themeColor="text1"/>
          <w:spacing w:val="-2"/>
        </w:rPr>
        <w:t xml:space="preserve"> bệnh</w:t>
      </w:r>
      <w:r w:rsidRPr="00C2511E">
        <w:rPr>
          <w:color w:val="000000" w:themeColor="text1"/>
          <w:spacing w:val="-2"/>
        </w:rPr>
        <w:t xml:space="preserve"> đã khiến ngưng trệ nhiều hoạt động văn hóa, xã hội trong thời gian khá dài. Hơn 22 triệu học sinh, sinh viên không thể đến trường; các hoạt động văn hóa, lễ hội, vui chơi, giải trí, thể dục thể tha</w:t>
      </w:r>
      <w:r w:rsidR="00335028" w:rsidRPr="00C2511E">
        <w:rPr>
          <w:color w:val="000000" w:themeColor="text1"/>
          <w:spacing w:val="-2"/>
        </w:rPr>
        <w:t>o</w:t>
      </w:r>
      <w:r w:rsidRPr="00C2511E">
        <w:rPr>
          <w:color w:val="000000" w:themeColor="text1"/>
          <w:spacing w:val="-2"/>
        </w:rPr>
        <w:t xml:space="preserve"> bị hoãn, hủy. </w:t>
      </w:r>
      <w:r w:rsidR="005C4AAD">
        <w:rPr>
          <w:color w:val="000000" w:themeColor="text1"/>
          <w:spacing w:val="-2"/>
          <w:lang w:eastAsia="vi-VN"/>
        </w:rPr>
        <w:t>C</w:t>
      </w:r>
      <w:r w:rsidR="00040DFA" w:rsidRPr="00C2511E">
        <w:rPr>
          <w:color w:val="000000" w:themeColor="text1"/>
          <w:spacing w:val="-2"/>
          <w:lang w:eastAsia="vi-VN"/>
        </w:rPr>
        <w:t xml:space="preserve">hưa kịp thời sửa đổi, bổ sung </w:t>
      </w:r>
      <w:r w:rsidR="005C4AAD">
        <w:rPr>
          <w:color w:val="000000" w:themeColor="text1"/>
          <w:spacing w:val="-2"/>
          <w:lang w:eastAsia="vi-VN"/>
        </w:rPr>
        <w:t xml:space="preserve">một số </w:t>
      </w:r>
      <w:r w:rsidR="00040DFA" w:rsidRPr="00C2511E">
        <w:rPr>
          <w:color w:val="000000" w:themeColor="text1"/>
          <w:spacing w:val="-2"/>
          <w:lang w:eastAsia="vi-VN"/>
        </w:rPr>
        <w:t xml:space="preserve">quy định </w:t>
      </w:r>
      <w:r w:rsidR="005C4AAD">
        <w:rPr>
          <w:color w:val="000000" w:themeColor="text1"/>
          <w:spacing w:val="-2"/>
          <w:lang w:eastAsia="vi-VN"/>
        </w:rPr>
        <w:t>pháp luật</w:t>
      </w:r>
      <w:r w:rsidR="00FF485C">
        <w:rPr>
          <w:color w:val="000000" w:themeColor="text1"/>
          <w:spacing w:val="-2"/>
          <w:lang w:eastAsia="vi-VN"/>
        </w:rPr>
        <w:t xml:space="preserve"> </w:t>
      </w:r>
      <w:r w:rsidR="00040DFA" w:rsidRPr="00C2511E">
        <w:rPr>
          <w:color w:val="000000" w:themeColor="text1"/>
          <w:spacing w:val="-2"/>
          <w:lang w:eastAsia="vi-VN"/>
        </w:rPr>
        <w:t xml:space="preserve">để tháo gỡ </w:t>
      </w:r>
      <w:r w:rsidR="005C4AAD">
        <w:rPr>
          <w:color w:val="000000" w:themeColor="text1"/>
          <w:spacing w:val="-2"/>
          <w:lang w:eastAsia="vi-VN"/>
        </w:rPr>
        <w:t xml:space="preserve">các </w:t>
      </w:r>
      <w:r w:rsidR="00040DFA" w:rsidRPr="00C2511E">
        <w:rPr>
          <w:color w:val="000000" w:themeColor="text1"/>
          <w:spacing w:val="-2"/>
          <w:lang w:eastAsia="vi-VN"/>
        </w:rPr>
        <w:t xml:space="preserve">bất cập, vướng mắc. </w:t>
      </w:r>
      <w:r w:rsidR="00AF3709" w:rsidRPr="00C2511E">
        <w:rPr>
          <w:color w:val="000000" w:themeColor="text1"/>
          <w:spacing w:val="-2"/>
          <w:lang w:eastAsia="vi-VN"/>
        </w:rPr>
        <w:t>Còn x</w:t>
      </w:r>
      <w:r w:rsidR="00C951B3" w:rsidRPr="00C2511E">
        <w:rPr>
          <w:color w:val="000000" w:themeColor="text1"/>
          <w:spacing w:val="-2"/>
          <w:lang w:eastAsia="vi-VN"/>
        </w:rPr>
        <w:t xml:space="preserve">ảy ra </w:t>
      </w:r>
      <w:r w:rsidR="003442F0" w:rsidRPr="00C2511E">
        <w:rPr>
          <w:color w:val="000000" w:themeColor="text1"/>
          <w:spacing w:val="-2"/>
          <w:lang w:eastAsia="vi-VN"/>
        </w:rPr>
        <w:t>tham nhũng</w:t>
      </w:r>
      <w:r w:rsidRPr="00C2511E">
        <w:rPr>
          <w:color w:val="000000" w:themeColor="text1"/>
          <w:spacing w:val="-2"/>
          <w:lang w:eastAsia="vi-VN"/>
        </w:rPr>
        <w:t>, vi phạm pháp luật</w:t>
      </w:r>
      <w:r w:rsidR="003442F0" w:rsidRPr="00C2511E">
        <w:rPr>
          <w:color w:val="000000" w:themeColor="text1"/>
          <w:spacing w:val="-2"/>
          <w:lang w:eastAsia="vi-VN"/>
        </w:rPr>
        <w:t xml:space="preserve"> trong mua sắm thiết bị y tế</w:t>
      </w:r>
      <w:r w:rsidR="00C951B3" w:rsidRPr="00C2511E">
        <w:rPr>
          <w:color w:val="000000" w:themeColor="text1"/>
          <w:spacing w:val="-2"/>
          <w:lang w:eastAsia="vi-VN"/>
        </w:rPr>
        <w:t>.</w:t>
      </w:r>
      <w:r w:rsidR="003442F0" w:rsidRPr="00C2511E">
        <w:rPr>
          <w:color w:val="000000" w:themeColor="text1"/>
          <w:spacing w:val="-2"/>
          <w:lang w:eastAsia="vi-VN"/>
        </w:rPr>
        <w:t xml:space="preserve"> </w:t>
      </w:r>
      <w:r w:rsidR="00040DFA" w:rsidRPr="00C2511E">
        <w:rPr>
          <w:color w:val="000000" w:themeColor="text1"/>
          <w:spacing w:val="-2"/>
          <w:lang w:eastAsia="vi-VN"/>
        </w:rPr>
        <w:t>Khiếu kiện về đất đai tuy đã giảm nhưng vẫn còn bức xúc ở một số địa phương</w:t>
      </w:r>
      <w:r w:rsidR="007121E2" w:rsidRPr="00C2511E">
        <w:rPr>
          <w:color w:val="000000" w:themeColor="text1"/>
          <w:spacing w:val="-2"/>
          <w:lang w:eastAsia="vi-VN"/>
        </w:rPr>
        <w:t>. Tình hình an ninh, trật tự, tội phạm hình sự nghiêm trọng diễn biến phức tạp trên một số địa bàn</w:t>
      </w:r>
      <w:r w:rsidR="00D75422" w:rsidRPr="00C2511E">
        <w:rPr>
          <w:color w:val="000000" w:themeColor="text1"/>
          <w:spacing w:val="-2"/>
          <w:lang w:eastAsia="vi-VN"/>
        </w:rPr>
        <w:t>…</w:t>
      </w:r>
    </w:p>
    <w:p w:rsidR="00380DE3" w:rsidRDefault="00B2051E">
      <w:pPr>
        <w:keepNext/>
        <w:widowControl w:val="0"/>
        <w:shd w:val="clear" w:color="auto" w:fill="FFFFFF"/>
        <w:spacing w:before="120"/>
        <w:ind w:firstLine="567"/>
        <w:jc w:val="both"/>
        <w:rPr>
          <w:i/>
          <w:color w:val="000000" w:themeColor="text1"/>
          <w:spacing w:val="-4"/>
          <w:lang w:val="it-IT"/>
        </w:rPr>
      </w:pPr>
      <w:r w:rsidRPr="00C2511E">
        <w:rPr>
          <w:b/>
          <w:i/>
          <w:color w:val="000000" w:themeColor="text1"/>
          <w:spacing w:val="-4"/>
          <w:lang w:val="it-IT"/>
        </w:rPr>
        <w:t>Đánh giá chung</w:t>
      </w:r>
      <w:r w:rsidRPr="00C2511E">
        <w:rPr>
          <w:color w:val="000000" w:themeColor="text1"/>
          <w:spacing w:val="-4"/>
          <w:lang w:val="it-IT"/>
        </w:rPr>
        <w:t xml:space="preserve">, </w:t>
      </w:r>
      <w:r w:rsidR="008A0B98" w:rsidRPr="00C2511E">
        <w:rPr>
          <w:i/>
          <w:color w:val="000000" w:themeColor="text1"/>
          <w:spacing w:val="-4"/>
          <w:lang w:val="it-IT"/>
        </w:rPr>
        <w:t xml:space="preserve">đại </w:t>
      </w:r>
      <w:r w:rsidR="001615D9" w:rsidRPr="00C2511E">
        <w:rPr>
          <w:i/>
          <w:color w:val="000000" w:themeColor="text1"/>
          <w:spacing w:val="-4"/>
          <w:lang w:val="it-IT"/>
        </w:rPr>
        <w:t>dịch Covid-19</w:t>
      </w:r>
      <w:r w:rsidR="008A0B98" w:rsidRPr="00C2511E">
        <w:rPr>
          <w:i/>
          <w:color w:val="000000" w:themeColor="text1"/>
          <w:spacing w:val="-4"/>
          <w:lang w:val="it-IT"/>
        </w:rPr>
        <w:t xml:space="preserve"> đã</w:t>
      </w:r>
      <w:r w:rsidR="001615D9" w:rsidRPr="00C2511E">
        <w:rPr>
          <w:i/>
          <w:color w:val="000000" w:themeColor="text1"/>
          <w:spacing w:val="-4"/>
          <w:lang w:val="it-IT"/>
        </w:rPr>
        <w:t xml:space="preserve"> tác động tiêu cực </w:t>
      </w:r>
      <w:r w:rsidR="008A0B98" w:rsidRPr="00C2511E">
        <w:rPr>
          <w:i/>
          <w:color w:val="000000" w:themeColor="text1"/>
          <w:spacing w:val="-4"/>
          <w:lang w:val="it-IT"/>
        </w:rPr>
        <w:t>đến mọi</w:t>
      </w:r>
      <w:r w:rsidR="001615D9" w:rsidRPr="00C2511E">
        <w:rPr>
          <w:i/>
          <w:color w:val="000000" w:themeColor="text1"/>
          <w:spacing w:val="-4"/>
          <w:lang w:val="it-IT"/>
        </w:rPr>
        <w:t xml:space="preserve"> mặt đời sống </w:t>
      </w:r>
      <w:r w:rsidR="00D75422" w:rsidRPr="00C2511E">
        <w:rPr>
          <w:i/>
          <w:color w:val="000000" w:themeColor="text1"/>
          <w:spacing w:val="-4"/>
          <w:lang w:val="it-IT"/>
        </w:rPr>
        <w:t xml:space="preserve">KTXH </w:t>
      </w:r>
      <w:r w:rsidR="001615D9" w:rsidRPr="00C2511E">
        <w:rPr>
          <w:i/>
          <w:color w:val="000000" w:themeColor="text1"/>
          <w:spacing w:val="-4"/>
          <w:lang w:val="it-IT"/>
        </w:rPr>
        <w:t>của đất nước</w:t>
      </w:r>
      <w:r w:rsidR="008D13AF" w:rsidRPr="00C2511E">
        <w:rPr>
          <w:i/>
          <w:color w:val="000000" w:themeColor="text1"/>
          <w:spacing w:val="-4"/>
          <w:lang w:val="it-IT"/>
        </w:rPr>
        <w:t>.</w:t>
      </w:r>
      <w:r w:rsidR="001615D9" w:rsidRPr="00C2511E">
        <w:rPr>
          <w:i/>
          <w:color w:val="000000" w:themeColor="text1"/>
          <w:spacing w:val="-4"/>
          <w:lang w:val="it-IT"/>
        </w:rPr>
        <w:t xml:space="preserve"> </w:t>
      </w:r>
      <w:r w:rsidR="00FF485C" w:rsidRPr="00C2511E">
        <w:rPr>
          <w:i/>
          <w:color w:val="000000" w:themeColor="text1"/>
          <w:spacing w:val="-4"/>
          <w:lang w:val="it-IT"/>
        </w:rPr>
        <w:t xml:space="preserve">Mặc dù </w:t>
      </w:r>
      <w:r w:rsidR="001615D9" w:rsidRPr="00C2511E">
        <w:rPr>
          <w:i/>
          <w:color w:val="000000" w:themeColor="text1"/>
          <w:spacing w:val="-4"/>
          <w:lang w:val="it-IT"/>
        </w:rPr>
        <w:t xml:space="preserve">sản xuất kinh doanh gặp nhiều khó khăn, </w:t>
      </w:r>
      <w:r w:rsidR="00FF485C" w:rsidRPr="00C2511E">
        <w:rPr>
          <w:i/>
          <w:color w:val="000000" w:themeColor="text1"/>
          <w:spacing w:val="-4"/>
          <w:lang w:val="it-IT"/>
        </w:rPr>
        <w:t>nhưng t</w:t>
      </w:r>
      <w:r w:rsidR="001615D9" w:rsidRPr="00C2511E">
        <w:rPr>
          <w:i/>
          <w:color w:val="000000" w:themeColor="text1"/>
          <w:spacing w:val="-4"/>
          <w:lang w:val="it-IT"/>
        </w:rPr>
        <w:t xml:space="preserve">ăng trưởng </w:t>
      </w:r>
      <w:r w:rsidR="00F808FE" w:rsidRPr="00C2511E">
        <w:rPr>
          <w:i/>
          <w:color w:val="000000" w:themeColor="text1"/>
          <w:spacing w:val="-4"/>
          <w:lang w:val="it-IT"/>
        </w:rPr>
        <w:t xml:space="preserve">kinh tế </w:t>
      </w:r>
      <w:r w:rsidR="00FF485C" w:rsidRPr="00C2511E">
        <w:rPr>
          <w:i/>
          <w:color w:val="000000" w:themeColor="text1"/>
          <w:spacing w:val="-4"/>
          <w:lang w:val="it-IT"/>
        </w:rPr>
        <w:t xml:space="preserve">vẫn </w:t>
      </w:r>
      <w:r w:rsidR="00F808FE" w:rsidRPr="00C2511E">
        <w:rPr>
          <w:i/>
          <w:color w:val="000000" w:themeColor="text1"/>
          <w:spacing w:val="-4"/>
          <w:lang w:val="it-IT"/>
        </w:rPr>
        <w:t xml:space="preserve">đạt </w:t>
      </w:r>
      <w:r w:rsidR="00D75422" w:rsidRPr="00C2511E">
        <w:rPr>
          <w:i/>
          <w:color w:val="000000" w:themeColor="text1"/>
          <w:spacing w:val="-4"/>
          <w:lang w:val="it-IT"/>
        </w:rPr>
        <w:t>mức cao</w:t>
      </w:r>
      <w:r w:rsidR="00B93200">
        <w:rPr>
          <w:i/>
          <w:color w:val="000000" w:themeColor="text1"/>
          <w:spacing w:val="-4"/>
          <w:lang w:val="it-IT"/>
        </w:rPr>
        <w:t xml:space="preserve"> hơn</w:t>
      </w:r>
      <w:r w:rsidR="00D75422" w:rsidRPr="00C2511E">
        <w:rPr>
          <w:i/>
          <w:color w:val="000000" w:themeColor="text1"/>
          <w:spacing w:val="-4"/>
          <w:lang w:val="it-IT"/>
        </w:rPr>
        <w:t xml:space="preserve"> </w:t>
      </w:r>
      <w:r w:rsidR="00FF485C" w:rsidRPr="00C2511E">
        <w:rPr>
          <w:i/>
          <w:color w:val="000000" w:themeColor="text1"/>
          <w:spacing w:val="-4"/>
          <w:lang w:val="it-IT"/>
        </w:rPr>
        <w:t>so với các nước</w:t>
      </w:r>
      <w:r w:rsidR="00F808FE" w:rsidRPr="00C2511E">
        <w:rPr>
          <w:i/>
          <w:color w:val="000000" w:themeColor="text1"/>
          <w:spacing w:val="-4"/>
          <w:lang w:val="it-IT"/>
        </w:rPr>
        <w:t>; k</w:t>
      </w:r>
      <w:r w:rsidR="001615D9" w:rsidRPr="00C2511E">
        <w:rPr>
          <w:i/>
          <w:color w:val="000000" w:themeColor="text1"/>
          <w:spacing w:val="-4"/>
          <w:lang w:val="it-IT"/>
        </w:rPr>
        <w:t xml:space="preserve">inh tế vĩ mô </w:t>
      </w:r>
      <w:r w:rsidR="00D75422" w:rsidRPr="00C2511E">
        <w:rPr>
          <w:i/>
          <w:color w:val="000000" w:themeColor="text1"/>
          <w:spacing w:val="-4"/>
          <w:lang w:val="it-IT"/>
        </w:rPr>
        <w:t>ổn định</w:t>
      </w:r>
      <w:r w:rsidR="001615D9" w:rsidRPr="00C2511E">
        <w:rPr>
          <w:i/>
          <w:color w:val="000000" w:themeColor="text1"/>
          <w:spacing w:val="-4"/>
          <w:lang w:val="it-IT"/>
        </w:rPr>
        <w:t xml:space="preserve">; lạm phát được kiểm soát; </w:t>
      </w:r>
      <w:r w:rsidR="00D75422" w:rsidRPr="00C2511E">
        <w:rPr>
          <w:i/>
          <w:color w:val="000000" w:themeColor="text1"/>
          <w:spacing w:val="-4"/>
          <w:lang w:val="it-IT"/>
        </w:rPr>
        <w:t>các cân đối lớ</w:t>
      </w:r>
      <w:r w:rsidR="00AF3709" w:rsidRPr="00C2511E">
        <w:rPr>
          <w:i/>
          <w:color w:val="000000" w:themeColor="text1"/>
          <w:spacing w:val="-4"/>
          <w:lang w:val="it-IT"/>
        </w:rPr>
        <w:t>n</w:t>
      </w:r>
      <w:r w:rsidR="00D75422" w:rsidRPr="00C2511E">
        <w:rPr>
          <w:i/>
          <w:color w:val="000000" w:themeColor="text1"/>
          <w:spacing w:val="-4"/>
          <w:lang w:val="it-IT"/>
        </w:rPr>
        <w:t xml:space="preserve"> được bảo</w:t>
      </w:r>
      <w:r w:rsidR="00B8545C" w:rsidRPr="00C2511E">
        <w:rPr>
          <w:i/>
          <w:color w:val="000000" w:themeColor="text1"/>
          <w:spacing w:val="-4"/>
          <w:lang w:val="it-IT"/>
        </w:rPr>
        <w:t xml:space="preserve"> đảm</w:t>
      </w:r>
      <w:r w:rsidR="00D75422" w:rsidRPr="00C2511E">
        <w:rPr>
          <w:i/>
          <w:color w:val="000000" w:themeColor="text1"/>
          <w:spacing w:val="-4"/>
          <w:lang w:val="it-IT"/>
        </w:rPr>
        <w:t>; triển khai mạnh mẽ ứng dụng công nghệ thông tin</w:t>
      </w:r>
      <w:r w:rsidR="00D75422" w:rsidRPr="00C2511E" w:rsidDel="00D75422">
        <w:rPr>
          <w:i/>
          <w:color w:val="000000" w:themeColor="text1"/>
          <w:spacing w:val="-4"/>
          <w:lang w:val="it-IT"/>
        </w:rPr>
        <w:t xml:space="preserve"> </w:t>
      </w:r>
      <w:r w:rsidR="00D75422" w:rsidRPr="00C2511E">
        <w:rPr>
          <w:i/>
          <w:color w:val="000000" w:themeColor="text1"/>
          <w:spacing w:val="-4"/>
          <w:lang w:val="it-IT"/>
        </w:rPr>
        <w:t>trong các hoạt động KTXH</w:t>
      </w:r>
      <w:r w:rsidR="001615D9" w:rsidRPr="00C2511E">
        <w:rPr>
          <w:i/>
          <w:color w:val="000000" w:themeColor="text1"/>
          <w:spacing w:val="-4"/>
          <w:lang w:val="it-IT"/>
        </w:rPr>
        <w:t xml:space="preserve">. </w:t>
      </w:r>
      <w:r w:rsidR="00023D44" w:rsidRPr="00C2511E">
        <w:rPr>
          <w:i/>
          <w:color w:val="000000" w:themeColor="text1"/>
          <w:spacing w:val="-4"/>
          <w:lang w:val="it-IT"/>
        </w:rPr>
        <w:t>A</w:t>
      </w:r>
      <w:r w:rsidR="001615D9" w:rsidRPr="00C2511E">
        <w:rPr>
          <w:i/>
          <w:color w:val="000000" w:themeColor="text1"/>
          <w:spacing w:val="-4"/>
          <w:lang w:val="it-IT"/>
        </w:rPr>
        <w:t xml:space="preserve">n sinh xã hội, chăm sóc sức khỏe </w:t>
      </w:r>
      <w:r w:rsidR="00E268A9" w:rsidRPr="00C2511E">
        <w:rPr>
          <w:i/>
          <w:color w:val="000000" w:themeColor="text1"/>
          <w:spacing w:val="-4"/>
          <w:lang w:val="it-IT"/>
        </w:rPr>
        <w:t>nhân dân được đặc biệt quan tâm</w:t>
      </w:r>
      <w:r w:rsidR="00B8545C" w:rsidRPr="00C2511E">
        <w:rPr>
          <w:i/>
          <w:color w:val="000000" w:themeColor="text1"/>
          <w:spacing w:val="-4"/>
          <w:lang w:val="it-IT"/>
        </w:rPr>
        <w:t xml:space="preserve">. </w:t>
      </w:r>
      <w:r w:rsidR="00785842" w:rsidRPr="00C2511E">
        <w:rPr>
          <w:i/>
          <w:color w:val="000000" w:themeColor="text1"/>
          <w:spacing w:val="-4"/>
          <w:lang w:val="it-IT"/>
        </w:rPr>
        <w:t xml:space="preserve">Việt Nam đã thành công </w:t>
      </w:r>
      <w:r w:rsidR="00B8545C" w:rsidRPr="00C2511E">
        <w:rPr>
          <w:i/>
          <w:color w:val="000000" w:themeColor="text1"/>
          <w:spacing w:val="-4"/>
          <w:lang w:val="it-IT"/>
        </w:rPr>
        <w:t xml:space="preserve">bước đầu </w:t>
      </w:r>
      <w:r w:rsidR="00785842" w:rsidRPr="00C2511E">
        <w:rPr>
          <w:i/>
          <w:color w:val="000000" w:themeColor="text1"/>
          <w:spacing w:val="-4"/>
          <w:lang w:val="it-IT"/>
        </w:rPr>
        <w:t>trong kiểm soát dịch Covid-19, được nhân dân</w:t>
      </w:r>
      <w:r w:rsidR="00B8545C" w:rsidRPr="00C2511E">
        <w:rPr>
          <w:i/>
          <w:color w:val="000000" w:themeColor="text1"/>
          <w:spacing w:val="-4"/>
          <w:lang w:val="it-IT"/>
        </w:rPr>
        <w:t xml:space="preserve"> cả nước</w:t>
      </w:r>
      <w:r w:rsidR="00785842" w:rsidRPr="00C2511E">
        <w:rPr>
          <w:i/>
          <w:color w:val="000000" w:themeColor="text1"/>
          <w:spacing w:val="-4"/>
          <w:lang w:val="it-IT"/>
        </w:rPr>
        <w:t xml:space="preserve">, cộng đồng quốc tế ghi nhận và đánh giá cao. </w:t>
      </w:r>
      <w:r w:rsidR="00B8545C" w:rsidRPr="00C2511E">
        <w:rPr>
          <w:i/>
          <w:color w:val="000000" w:themeColor="text1"/>
          <w:spacing w:val="-4"/>
          <w:lang w:val="it-IT"/>
        </w:rPr>
        <w:t>Trật tự an toàn xã hội được bảo đảm; qu</w:t>
      </w:r>
      <w:r w:rsidR="001615D9" w:rsidRPr="00C2511E">
        <w:rPr>
          <w:i/>
          <w:color w:val="000000" w:themeColor="text1"/>
          <w:spacing w:val="-4"/>
          <w:lang w:val="it-IT"/>
        </w:rPr>
        <w:t>ốc phòng,</w:t>
      </w:r>
      <w:r w:rsidR="00D75422" w:rsidRPr="00C2511E">
        <w:rPr>
          <w:i/>
          <w:color w:val="000000" w:themeColor="text1"/>
          <w:spacing w:val="-4"/>
          <w:lang w:val="it-IT"/>
        </w:rPr>
        <w:t xml:space="preserve"> an ninh</w:t>
      </w:r>
      <w:r w:rsidR="00B8545C" w:rsidRPr="00C2511E">
        <w:rPr>
          <w:i/>
          <w:color w:val="000000" w:themeColor="text1"/>
          <w:spacing w:val="-4"/>
          <w:lang w:val="it-IT"/>
        </w:rPr>
        <w:t>, đối ngoại</w:t>
      </w:r>
      <w:r w:rsidR="001615D9" w:rsidRPr="00C2511E">
        <w:rPr>
          <w:i/>
          <w:color w:val="000000" w:themeColor="text1"/>
          <w:spacing w:val="-4"/>
          <w:lang w:val="it-IT"/>
        </w:rPr>
        <w:t xml:space="preserve"> được tăng cường;</w:t>
      </w:r>
      <w:r w:rsidR="00B8545C" w:rsidRPr="00C2511E">
        <w:rPr>
          <w:i/>
          <w:color w:val="000000" w:themeColor="text1"/>
          <w:spacing w:val="-4"/>
          <w:lang w:val="it-IT"/>
        </w:rPr>
        <w:t xml:space="preserve"> uy tín và vị thế quốc tế của nước ta tiếp tục được nâng lên.</w:t>
      </w:r>
      <w:r w:rsidR="001615D9" w:rsidRPr="00C2511E">
        <w:rPr>
          <w:i/>
          <w:color w:val="000000" w:themeColor="text1"/>
          <w:spacing w:val="-4"/>
          <w:lang w:val="it-IT"/>
        </w:rPr>
        <w:t xml:space="preserve"> </w:t>
      </w:r>
    </w:p>
    <w:p w:rsidR="00380DE3" w:rsidRDefault="00BE3398">
      <w:pPr>
        <w:keepNext/>
        <w:widowControl w:val="0"/>
        <w:shd w:val="clear" w:color="auto" w:fill="FFFFFF"/>
        <w:spacing w:before="120"/>
        <w:ind w:firstLine="567"/>
        <w:jc w:val="both"/>
        <w:rPr>
          <w:i/>
          <w:color w:val="000000" w:themeColor="text1"/>
          <w:spacing w:val="-4"/>
          <w:lang w:val="it-IT"/>
        </w:rPr>
      </w:pPr>
      <w:r w:rsidRPr="00C2511E">
        <w:rPr>
          <w:i/>
          <w:color w:val="000000" w:themeColor="text1"/>
          <w:spacing w:val="-4"/>
          <w:lang w:val="it-IT"/>
        </w:rPr>
        <w:t xml:space="preserve">Trong bối cảnh hết sức khó khăn, </w:t>
      </w:r>
      <w:r w:rsidR="00D75422" w:rsidRPr="00C2511E">
        <w:rPr>
          <w:i/>
          <w:color w:val="000000" w:themeColor="text1"/>
          <w:spacing w:val="-4"/>
          <w:lang w:val="it-IT"/>
        </w:rPr>
        <w:t xml:space="preserve">những </w:t>
      </w:r>
      <w:r w:rsidRPr="00C2511E">
        <w:rPr>
          <w:i/>
          <w:color w:val="000000" w:themeColor="text1"/>
          <w:spacing w:val="-4"/>
          <w:lang w:val="it-IT"/>
        </w:rPr>
        <w:t>k</w:t>
      </w:r>
      <w:r w:rsidR="003176EC" w:rsidRPr="00C2511E">
        <w:rPr>
          <w:rStyle w:val="normalchar"/>
          <w:i/>
          <w:iCs/>
          <w:color w:val="000000" w:themeColor="text1"/>
          <w:spacing w:val="-4"/>
        </w:rPr>
        <w:t xml:space="preserve">ết quả </w:t>
      </w:r>
      <w:r w:rsidR="00D75422" w:rsidRPr="00C2511E">
        <w:rPr>
          <w:rStyle w:val="normalchar"/>
          <w:i/>
          <w:iCs/>
          <w:color w:val="000000" w:themeColor="text1"/>
          <w:spacing w:val="-4"/>
        </w:rPr>
        <w:t xml:space="preserve">quan trọng này </w:t>
      </w:r>
      <w:r w:rsidR="00785842" w:rsidRPr="00C2511E">
        <w:rPr>
          <w:rStyle w:val="normalchar"/>
          <w:i/>
          <w:iCs/>
          <w:color w:val="000000" w:themeColor="text1"/>
          <w:spacing w:val="-4"/>
        </w:rPr>
        <w:t xml:space="preserve">là rất đáng trân trọng, thể hiện sự </w:t>
      </w:r>
      <w:r w:rsidR="00B8545C" w:rsidRPr="00C2511E">
        <w:rPr>
          <w:rStyle w:val="normalchar"/>
          <w:i/>
          <w:iCs/>
          <w:color w:val="000000" w:themeColor="text1"/>
          <w:spacing w:val="-4"/>
        </w:rPr>
        <w:t xml:space="preserve">quyết tâm, </w:t>
      </w:r>
      <w:r w:rsidR="00785842" w:rsidRPr="00C2511E">
        <w:rPr>
          <w:rStyle w:val="normalchar"/>
          <w:i/>
          <w:iCs/>
          <w:color w:val="000000" w:themeColor="text1"/>
          <w:spacing w:val="-4"/>
        </w:rPr>
        <w:t>nỗ lực phấ</w:t>
      </w:r>
      <w:r w:rsidR="00B8545C" w:rsidRPr="00C2511E">
        <w:rPr>
          <w:rStyle w:val="normalchar"/>
          <w:i/>
          <w:iCs/>
          <w:color w:val="000000" w:themeColor="text1"/>
          <w:spacing w:val="-4"/>
        </w:rPr>
        <w:t xml:space="preserve">n đấu của cả hệ thống chính trị và nhân dân cả nước, </w:t>
      </w:r>
      <w:r w:rsidR="00D75422" w:rsidRPr="00C2511E">
        <w:rPr>
          <w:rStyle w:val="normalchar"/>
          <w:i/>
          <w:iCs/>
          <w:color w:val="000000" w:themeColor="text1"/>
          <w:spacing w:val="-4"/>
        </w:rPr>
        <w:t>góp phần</w:t>
      </w:r>
      <w:r w:rsidRPr="00C2511E">
        <w:rPr>
          <w:rStyle w:val="normalchar"/>
          <w:i/>
          <w:iCs/>
          <w:color w:val="000000" w:themeColor="text1"/>
          <w:spacing w:val="-4"/>
        </w:rPr>
        <w:t xml:space="preserve"> </w:t>
      </w:r>
      <w:r w:rsidR="005453BC" w:rsidRPr="00C2511E">
        <w:rPr>
          <w:rStyle w:val="normalchar"/>
          <w:i/>
          <w:iCs/>
          <w:color w:val="000000" w:themeColor="text1"/>
          <w:spacing w:val="-4"/>
        </w:rPr>
        <w:t xml:space="preserve">tăng cường sự đoàn kết, thống nhất, động viên và </w:t>
      </w:r>
      <w:r w:rsidRPr="00C2511E">
        <w:rPr>
          <w:rStyle w:val="normalchar"/>
          <w:i/>
          <w:iCs/>
          <w:color w:val="000000" w:themeColor="text1"/>
          <w:spacing w:val="-4"/>
        </w:rPr>
        <w:t>củng cố niềm tin</w:t>
      </w:r>
      <w:r w:rsidR="00F467AE" w:rsidRPr="00C2511E">
        <w:rPr>
          <w:rStyle w:val="normalchar"/>
          <w:i/>
          <w:iCs/>
          <w:color w:val="000000" w:themeColor="text1"/>
          <w:spacing w:val="-4"/>
        </w:rPr>
        <w:t xml:space="preserve"> của </w:t>
      </w:r>
      <w:r w:rsidR="00785842" w:rsidRPr="00C2511E">
        <w:rPr>
          <w:rStyle w:val="normalchar"/>
          <w:i/>
          <w:iCs/>
          <w:color w:val="000000" w:themeColor="text1"/>
          <w:spacing w:val="-4"/>
        </w:rPr>
        <w:t>người</w:t>
      </w:r>
      <w:r w:rsidR="00D75422" w:rsidRPr="00C2511E">
        <w:rPr>
          <w:rStyle w:val="normalchar"/>
          <w:i/>
          <w:iCs/>
          <w:color w:val="000000" w:themeColor="text1"/>
          <w:spacing w:val="-4"/>
        </w:rPr>
        <w:t xml:space="preserve"> dân</w:t>
      </w:r>
      <w:r w:rsidR="00785842" w:rsidRPr="00C2511E">
        <w:rPr>
          <w:rStyle w:val="normalchar"/>
          <w:i/>
          <w:iCs/>
          <w:color w:val="000000" w:themeColor="text1"/>
          <w:spacing w:val="-4"/>
        </w:rPr>
        <w:t>, doanh nghiệp</w:t>
      </w:r>
      <w:r w:rsidR="00D75422" w:rsidRPr="00C2511E">
        <w:rPr>
          <w:rStyle w:val="normalchar"/>
          <w:i/>
          <w:iCs/>
          <w:color w:val="000000" w:themeColor="text1"/>
          <w:spacing w:val="-4"/>
        </w:rPr>
        <w:t xml:space="preserve"> và </w:t>
      </w:r>
      <w:r w:rsidR="00B2051E" w:rsidRPr="00C2511E">
        <w:rPr>
          <w:rStyle w:val="normalchar"/>
          <w:i/>
          <w:iCs/>
          <w:color w:val="000000" w:themeColor="text1"/>
          <w:spacing w:val="-4"/>
        </w:rPr>
        <w:t>toàn xã hội vào Đảng</w:t>
      </w:r>
      <w:r w:rsidR="00B8545C" w:rsidRPr="00C2511E">
        <w:rPr>
          <w:rStyle w:val="normalchar"/>
          <w:i/>
          <w:iCs/>
          <w:color w:val="000000" w:themeColor="text1"/>
          <w:spacing w:val="-4"/>
        </w:rPr>
        <w:t xml:space="preserve"> và</w:t>
      </w:r>
      <w:r w:rsidR="00D75422" w:rsidRPr="00C2511E">
        <w:rPr>
          <w:rStyle w:val="normalchar"/>
          <w:i/>
          <w:iCs/>
          <w:color w:val="000000" w:themeColor="text1"/>
          <w:spacing w:val="-4"/>
        </w:rPr>
        <w:t xml:space="preserve"> Nhà nước</w:t>
      </w:r>
      <w:r w:rsidR="005453BC" w:rsidRPr="00C2511E">
        <w:rPr>
          <w:rStyle w:val="normalchar"/>
          <w:i/>
          <w:iCs/>
          <w:color w:val="000000" w:themeColor="text1"/>
          <w:spacing w:val="-4"/>
        </w:rPr>
        <w:t>,</w:t>
      </w:r>
      <w:r w:rsidR="00D75422" w:rsidRPr="00C2511E">
        <w:rPr>
          <w:rStyle w:val="normalchar"/>
          <w:i/>
          <w:iCs/>
          <w:color w:val="000000" w:themeColor="text1"/>
          <w:spacing w:val="-4"/>
        </w:rPr>
        <w:t xml:space="preserve"> </w:t>
      </w:r>
      <w:r w:rsidRPr="00C2511E">
        <w:rPr>
          <w:rStyle w:val="normalchar"/>
          <w:i/>
          <w:iCs/>
          <w:color w:val="000000" w:themeColor="text1"/>
          <w:spacing w:val="-4"/>
        </w:rPr>
        <w:t>tạo</w:t>
      </w:r>
      <w:r w:rsidR="00D75422" w:rsidRPr="00C2511E">
        <w:rPr>
          <w:rStyle w:val="normalchar"/>
          <w:i/>
          <w:iCs/>
          <w:color w:val="000000" w:themeColor="text1"/>
          <w:spacing w:val="-4"/>
        </w:rPr>
        <w:t xml:space="preserve"> nền tảng vững chắc cho phục hồi và phát triển </w:t>
      </w:r>
      <w:r w:rsidRPr="00C2511E">
        <w:rPr>
          <w:rStyle w:val="normalchar"/>
          <w:i/>
          <w:iCs/>
          <w:color w:val="000000" w:themeColor="text1"/>
          <w:spacing w:val="-4"/>
        </w:rPr>
        <w:t>đất nước</w:t>
      </w:r>
      <w:r w:rsidR="00D75422" w:rsidRPr="00C2511E">
        <w:rPr>
          <w:rStyle w:val="normalchar"/>
          <w:i/>
          <w:iCs/>
          <w:color w:val="000000" w:themeColor="text1"/>
          <w:spacing w:val="-4"/>
        </w:rPr>
        <w:t xml:space="preserve"> </w:t>
      </w:r>
      <w:r w:rsidR="00904BB5" w:rsidRPr="00C2511E">
        <w:rPr>
          <w:rStyle w:val="normalchar"/>
          <w:i/>
          <w:iCs/>
          <w:color w:val="000000" w:themeColor="text1"/>
          <w:spacing w:val="-4"/>
        </w:rPr>
        <w:t>trong thời gian tới</w:t>
      </w:r>
      <w:r w:rsidR="00B2051E" w:rsidRPr="00C2511E">
        <w:rPr>
          <w:rStyle w:val="normalchar"/>
          <w:i/>
          <w:iCs/>
          <w:color w:val="000000" w:themeColor="text1"/>
          <w:spacing w:val="-4"/>
        </w:rPr>
        <w:t>.</w:t>
      </w:r>
      <w:r w:rsidR="007851E2" w:rsidRPr="00C2511E">
        <w:rPr>
          <w:rStyle w:val="normalchar"/>
          <w:i/>
          <w:iCs/>
          <w:color w:val="000000" w:themeColor="text1"/>
          <w:spacing w:val="-4"/>
        </w:rPr>
        <w:t xml:space="preserve"> </w:t>
      </w:r>
    </w:p>
    <w:p w:rsidR="00380DE3" w:rsidRDefault="007851E2">
      <w:pPr>
        <w:pStyle w:val="Normal1"/>
        <w:keepNext/>
        <w:widowControl w:val="0"/>
        <w:spacing w:before="120" w:beforeAutospacing="0" w:after="120" w:afterAutospacing="0"/>
        <w:ind w:firstLine="567"/>
        <w:jc w:val="both"/>
        <w:rPr>
          <w:b/>
          <w:bCs/>
          <w:color w:val="000000" w:themeColor="text1"/>
          <w:sz w:val="28"/>
          <w:szCs w:val="28"/>
        </w:rPr>
      </w:pPr>
      <w:r w:rsidRPr="00C2511E">
        <w:rPr>
          <w:b/>
          <w:bCs/>
          <w:color w:val="000000" w:themeColor="text1"/>
          <w:sz w:val="28"/>
          <w:szCs w:val="28"/>
        </w:rPr>
        <w:t>I</w:t>
      </w:r>
      <w:r w:rsidR="00335028" w:rsidRPr="00C2511E">
        <w:rPr>
          <w:b/>
          <w:bCs/>
          <w:color w:val="000000" w:themeColor="text1"/>
          <w:sz w:val="28"/>
          <w:szCs w:val="28"/>
        </w:rPr>
        <w:t>II</w:t>
      </w:r>
      <w:r w:rsidRPr="00C2511E">
        <w:rPr>
          <w:b/>
          <w:bCs/>
          <w:color w:val="000000" w:themeColor="text1"/>
          <w:sz w:val="28"/>
          <w:szCs w:val="28"/>
        </w:rPr>
        <w:t>.</w:t>
      </w:r>
      <w:r w:rsidR="00CE1AB2" w:rsidRPr="00C2511E">
        <w:rPr>
          <w:b/>
          <w:bCs/>
          <w:color w:val="000000" w:themeColor="text1"/>
          <w:sz w:val="28"/>
          <w:szCs w:val="28"/>
        </w:rPr>
        <w:t xml:space="preserve"> </w:t>
      </w:r>
      <w:r w:rsidR="005453BC" w:rsidRPr="00C2511E">
        <w:rPr>
          <w:b/>
          <w:bCs/>
          <w:color w:val="000000" w:themeColor="text1"/>
          <w:sz w:val="28"/>
          <w:szCs w:val="28"/>
        </w:rPr>
        <w:t>PHỤC HỒI VÀ PHÁT TRIỂN</w:t>
      </w:r>
      <w:r w:rsidR="005453BC" w:rsidRPr="00C2511E">
        <w:rPr>
          <w:rFonts w:ascii="Times New Roman Bold" w:hAnsi="Times New Roman Bold"/>
          <w:b/>
          <w:bCs/>
          <w:color w:val="000000" w:themeColor="text1"/>
          <w:spacing w:val="-12"/>
          <w:sz w:val="28"/>
          <w:szCs w:val="28"/>
        </w:rPr>
        <w:t xml:space="preserve"> </w:t>
      </w:r>
      <w:r w:rsidR="00B8545C" w:rsidRPr="00C2511E">
        <w:rPr>
          <w:rFonts w:ascii="Times New Roman Bold" w:hAnsi="Times New Roman Bold"/>
          <w:b/>
          <w:bCs/>
          <w:color w:val="000000" w:themeColor="text1"/>
          <w:spacing w:val="-12"/>
          <w:sz w:val="28"/>
          <w:szCs w:val="28"/>
        </w:rPr>
        <w:t>KINH TẾ - XÃ HỘI T</w:t>
      </w:r>
      <w:r w:rsidR="005453BC" w:rsidRPr="00C2511E">
        <w:rPr>
          <w:rFonts w:ascii="Times New Roman Bold" w:hAnsi="Times New Roman Bold"/>
          <w:b/>
          <w:bCs/>
          <w:color w:val="000000" w:themeColor="text1"/>
          <w:spacing w:val="-12"/>
          <w:sz w:val="28"/>
          <w:szCs w:val="28"/>
        </w:rPr>
        <w:t>RONG TRẠNG TH</w:t>
      </w:r>
      <w:r w:rsidR="005453BC" w:rsidRPr="00C2511E">
        <w:rPr>
          <w:rFonts w:ascii="Times New Roman Bold" w:hAnsi="Times New Roman Bold" w:hint="eastAsia"/>
          <w:b/>
          <w:bCs/>
          <w:color w:val="000000" w:themeColor="text1"/>
          <w:spacing w:val="-12"/>
          <w:sz w:val="28"/>
          <w:szCs w:val="28"/>
        </w:rPr>
        <w:t>Á</w:t>
      </w:r>
      <w:r w:rsidR="005453BC" w:rsidRPr="00C2511E">
        <w:rPr>
          <w:rFonts w:ascii="Times New Roman Bold" w:hAnsi="Times New Roman Bold"/>
          <w:b/>
          <w:bCs/>
          <w:color w:val="000000" w:themeColor="text1"/>
          <w:spacing w:val="-12"/>
          <w:sz w:val="28"/>
          <w:szCs w:val="28"/>
        </w:rPr>
        <w:t>I B</w:t>
      </w:r>
      <w:r w:rsidR="005453BC" w:rsidRPr="00C2511E">
        <w:rPr>
          <w:rFonts w:ascii="Times New Roman Bold" w:hAnsi="Times New Roman Bold" w:hint="eastAsia"/>
          <w:b/>
          <w:bCs/>
          <w:color w:val="000000" w:themeColor="text1"/>
          <w:spacing w:val="-12"/>
          <w:sz w:val="28"/>
          <w:szCs w:val="28"/>
        </w:rPr>
        <w:t>Ì</w:t>
      </w:r>
      <w:r w:rsidR="005453BC" w:rsidRPr="00C2511E">
        <w:rPr>
          <w:rFonts w:ascii="Times New Roman Bold" w:hAnsi="Times New Roman Bold"/>
          <w:b/>
          <w:bCs/>
          <w:color w:val="000000" w:themeColor="text1"/>
          <w:spacing w:val="-12"/>
          <w:sz w:val="28"/>
          <w:szCs w:val="28"/>
        </w:rPr>
        <w:t>NH TH</w:t>
      </w:r>
      <w:r w:rsidR="005453BC" w:rsidRPr="00C2511E">
        <w:rPr>
          <w:rFonts w:ascii="Times New Roman Bold" w:hAnsi="Times New Roman Bold" w:hint="eastAsia"/>
          <w:b/>
          <w:bCs/>
          <w:color w:val="000000" w:themeColor="text1"/>
          <w:spacing w:val="-12"/>
          <w:sz w:val="28"/>
          <w:szCs w:val="28"/>
        </w:rPr>
        <w:t>Ư</w:t>
      </w:r>
      <w:r w:rsidR="005453BC" w:rsidRPr="00C2511E">
        <w:rPr>
          <w:rFonts w:ascii="Times New Roman Bold" w:hAnsi="Times New Roman Bold"/>
          <w:b/>
          <w:bCs/>
          <w:color w:val="000000" w:themeColor="text1"/>
          <w:spacing w:val="-12"/>
          <w:sz w:val="28"/>
          <w:szCs w:val="28"/>
        </w:rPr>
        <w:t>ỜNG MỚI</w:t>
      </w:r>
    </w:p>
    <w:p w:rsidR="00380DE3" w:rsidRDefault="005114EF">
      <w:pPr>
        <w:keepNext/>
        <w:widowControl w:val="0"/>
        <w:tabs>
          <w:tab w:val="left" w:pos="1484"/>
        </w:tabs>
        <w:spacing w:before="120" w:after="120"/>
        <w:ind w:firstLine="567"/>
        <w:jc w:val="both"/>
        <w:rPr>
          <w:rStyle w:val="normalchar"/>
          <w:iCs/>
          <w:color w:val="000000" w:themeColor="text1"/>
        </w:rPr>
      </w:pPr>
      <w:r w:rsidRPr="00B74268">
        <w:rPr>
          <w:color w:val="000000" w:themeColor="text1"/>
          <w:spacing w:val="2"/>
        </w:rPr>
        <w:t>Tình hình thế giới, khu vực được dự báo diễn biến phức tạp, khó lường trong bối</w:t>
      </w:r>
      <w:r w:rsidR="00FF485C" w:rsidRPr="00B74268">
        <w:rPr>
          <w:color w:val="000000" w:themeColor="text1"/>
          <w:spacing w:val="2"/>
        </w:rPr>
        <w:t xml:space="preserve"> cảnh </w:t>
      </w:r>
      <w:r w:rsidR="007121E2" w:rsidRPr="00B74268">
        <w:rPr>
          <w:color w:val="000000" w:themeColor="text1"/>
          <w:spacing w:val="2"/>
        </w:rPr>
        <w:t>đ</w:t>
      </w:r>
      <w:r w:rsidR="005453BC" w:rsidRPr="00B74268">
        <w:rPr>
          <w:color w:val="000000" w:themeColor="text1"/>
          <w:spacing w:val="2"/>
        </w:rPr>
        <w:t>ại dịch Covid</w:t>
      </w:r>
      <w:r w:rsidR="002F7F61" w:rsidRPr="00B74268">
        <w:rPr>
          <w:color w:val="000000" w:themeColor="text1"/>
          <w:spacing w:val="2"/>
        </w:rPr>
        <w:t>-</w:t>
      </w:r>
      <w:r w:rsidR="005453BC" w:rsidRPr="00B74268">
        <w:rPr>
          <w:color w:val="000000" w:themeColor="text1"/>
          <w:spacing w:val="2"/>
        </w:rPr>
        <w:t xml:space="preserve">19 </w:t>
      </w:r>
      <w:r w:rsidR="0074593A" w:rsidRPr="00B74268">
        <w:rPr>
          <w:color w:val="000000" w:themeColor="text1"/>
          <w:spacing w:val="2"/>
        </w:rPr>
        <w:t xml:space="preserve">tiếp tục </w:t>
      </w:r>
      <w:r w:rsidR="005453BC" w:rsidRPr="00B74268">
        <w:rPr>
          <w:color w:val="000000" w:themeColor="text1"/>
          <w:spacing w:val="2"/>
        </w:rPr>
        <w:t xml:space="preserve">lan rộng và gây ra những hậu quả </w:t>
      </w:r>
      <w:r w:rsidR="00B8545C" w:rsidRPr="00B74268">
        <w:rPr>
          <w:color w:val="000000" w:themeColor="text1"/>
          <w:spacing w:val="2"/>
        </w:rPr>
        <w:t>nặng nề</w:t>
      </w:r>
      <w:r w:rsidR="00BE3398" w:rsidRPr="00B74268">
        <w:rPr>
          <w:color w:val="000000" w:themeColor="text1"/>
          <w:spacing w:val="2"/>
          <w:lang w:val="pt-BR"/>
        </w:rPr>
        <w:t>.</w:t>
      </w:r>
      <w:r w:rsidR="00B2051E" w:rsidRPr="00B74268">
        <w:rPr>
          <w:color w:val="000000" w:themeColor="text1"/>
          <w:spacing w:val="2"/>
          <w:lang w:val="pt-BR"/>
        </w:rPr>
        <w:t xml:space="preserve"> </w:t>
      </w:r>
      <w:r w:rsidR="00BE3398" w:rsidRPr="00B74268">
        <w:rPr>
          <w:color w:val="000000" w:themeColor="text1"/>
          <w:spacing w:val="2"/>
          <w:lang w:val="pt-BR"/>
        </w:rPr>
        <w:t>N</w:t>
      </w:r>
      <w:r w:rsidR="00B2051E" w:rsidRPr="00B74268">
        <w:rPr>
          <w:color w:val="000000" w:themeColor="text1"/>
          <w:spacing w:val="2"/>
        </w:rPr>
        <w:t xml:space="preserve">hiều </w:t>
      </w:r>
      <w:r w:rsidRPr="00B74268">
        <w:rPr>
          <w:color w:val="000000" w:themeColor="text1"/>
          <w:spacing w:val="2"/>
        </w:rPr>
        <w:t xml:space="preserve">tổ chức quốc tế đánh giá kinh tế thế giới sẽ suy thoái nghiêm trọng, </w:t>
      </w:r>
      <w:r w:rsidR="00B93200">
        <w:rPr>
          <w:color w:val="000000" w:themeColor="text1"/>
          <w:spacing w:val="2"/>
        </w:rPr>
        <w:t xml:space="preserve">                   </w:t>
      </w:r>
      <w:r w:rsidRPr="00B74268">
        <w:rPr>
          <w:color w:val="000000" w:themeColor="text1"/>
          <w:spacing w:val="2"/>
        </w:rPr>
        <w:lastRenderedPageBreak/>
        <w:t>vượt xa khủng hoảng</w:t>
      </w:r>
      <w:r w:rsidR="00B2051E" w:rsidRPr="00C2511E">
        <w:rPr>
          <w:color w:val="000000" w:themeColor="text1"/>
          <w:spacing w:val="-2"/>
        </w:rPr>
        <w:t xml:space="preserve"> tài chính toàn cầu 2008</w:t>
      </w:r>
      <w:r w:rsidR="00D366DD" w:rsidRPr="00C2511E">
        <w:rPr>
          <w:color w:val="000000" w:themeColor="text1"/>
          <w:spacing w:val="-2"/>
        </w:rPr>
        <w:t xml:space="preserve"> </w:t>
      </w:r>
      <w:r w:rsidR="00B2051E" w:rsidRPr="00C2511E">
        <w:rPr>
          <w:color w:val="000000" w:themeColor="text1"/>
          <w:spacing w:val="-2"/>
        </w:rPr>
        <w:t>-</w:t>
      </w:r>
      <w:r w:rsidR="00D366DD" w:rsidRPr="00C2511E">
        <w:rPr>
          <w:color w:val="000000" w:themeColor="text1"/>
          <w:spacing w:val="-2"/>
        </w:rPr>
        <w:t xml:space="preserve"> </w:t>
      </w:r>
      <w:r w:rsidR="00B2051E" w:rsidRPr="00C2511E">
        <w:rPr>
          <w:color w:val="000000" w:themeColor="text1"/>
          <w:spacing w:val="-2"/>
        </w:rPr>
        <w:t>2009.</w:t>
      </w:r>
      <w:r w:rsidR="00423715" w:rsidRPr="00C2511E">
        <w:rPr>
          <w:rStyle w:val="normalchar"/>
          <w:iCs/>
          <w:color w:val="000000" w:themeColor="text1"/>
          <w:spacing w:val="-2"/>
        </w:rPr>
        <w:t xml:space="preserve"> Các trật tự và cấu trúc địa chính trị, </w:t>
      </w:r>
      <w:r w:rsidR="008A2E70" w:rsidRPr="00C2511E">
        <w:rPr>
          <w:rStyle w:val="normalchar"/>
          <w:iCs/>
          <w:color w:val="000000" w:themeColor="text1"/>
          <w:spacing w:val="-2"/>
        </w:rPr>
        <w:t xml:space="preserve">kinh tế, xã hội </w:t>
      </w:r>
      <w:r w:rsidR="00935D1A" w:rsidRPr="00C2511E">
        <w:rPr>
          <w:rStyle w:val="normalchar"/>
          <w:iCs/>
          <w:color w:val="000000" w:themeColor="text1"/>
          <w:spacing w:val="-2"/>
        </w:rPr>
        <w:t xml:space="preserve">thế giới, khu vực </w:t>
      </w:r>
      <w:r w:rsidR="008A2E70" w:rsidRPr="00C2511E">
        <w:rPr>
          <w:rStyle w:val="normalchar"/>
          <w:iCs/>
          <w:color w:val="000000" w:themeColor="text1"/>
          <w:spacing w:val="-2"/>
        </w:rPr>
        <w:t xml:space="preserve">đang </w:t>
      </w:r>
      <w:r w:rsidR="00423715" w:rsidRPr="00C2511E">
        <w:rPr>
          <w:rStyle w:val="normalchar"/>
          <w:iCs/>
          <w:color w:val="000000" w:themeColor="text1"/>
          <w:spacing w:val="-2"/>
        </w:rPr>
        <w:t xml:space="preserve">thay đổi với sự hình thành </w:t>
      </w:r>
      <w:r w:rsidR="00D43B00" w:rsidRPr="00C2511E">
        <w:rPr>
          <w:rStyle w:val="normalchar"/>
          <w:iCs/>
          <w:color w:val="000000" w:themeColor="text1"/>
          <w:spacing w:val="-2"/>
        </w:rPr>
        <w:t>nhậ</w:t>
      </w:r>
      <w:r w:rsidR="00D43B00" w:rsidRPr="00C2511E">
        <w:rPr>
          <w:rStyle w:val="normalchar"/>
          <w:iCs/>
          <w:color w:val="000000" w:themeColor="text1"/>
        </w:rPr>
        <w:t>n thức mới, xu hướng mới và</w:t>
      </w:r>
      <w:r w:rsidR="00423715" w:rsidRPr="00C2511E">
        <w:rPr>
          <w:rStyle w:val="normalchar"/>
          <w:iCs/>
          <w:color w:val="000000" w:themeColor="text1"/>
        </w:rPr>
        <w:t xml:space="preserve"> động lực tăng trưởng mới.</w:t>
      </w:r>
    </w:p>
    <w:p w:rsidR="00380DE3" w:rsidRDefault="005453BC">
      <w:pPr>
        <w:keepNext/>
        <w:widowControl w:val="0"/>
        <w:tabs>
          <w:tab w:val="left" w:pos="1484"/>
        </w:tabs>
        <w:spacing w:before="200" w:after="120"/>
        <w:ind w:firstLine="567"/>
        <w:jc w:val="both"/>
        <w:rPr>
          <w:rStyle w:val="normalchar"/>
          <w:iCs/>
          <w:color w:val="000000" w:themeColor="text1"/>
        </w:rPr>
      </w:pPr>
      <w:r w:rsidRPr="00C2511E">
        <w:rPr>
          <w:rStyle w:val="normalchar"/>
          <w:iCs/>
          <w:color w:val="000000" w:themeColor="text1"/>
          <w:spacing w:val="-4"/>
        </w:rPr>
        <w:t>Trong bối cảnh đó, d</w:t>
      </w:r>
      <w:r w:rsidR="00785842" w:rsidRPr="00C2511E">
        <w:rPr>
          <w:rStyle w:val="normalchar"/>
          <w:iCs/>
          <w:color w:val="000000" w:themeColor="text1"/>
          <w:spacing w:val="-4"/>
        </w:rPr>
        <w:t xml:space="preserve">ập dịch đã khó, nhưng dập dịch mà vẫn duy trì, phát triển nền kinh tế còn khó hơn nhiều. </w:t>
      </w:r>
      <w:r w:rsidRPr="00C2511E">
        <w:rPr>
          <w:rStyle w:val="normalchar"/>
          <w:iCs/>
          <w:color w:val="000000" w:themeColor="text1"/>
        </w:rPr>
        <w:t>V</w:t>
      </w:r>
      <w:r w:rsidR="00F75605" w:rsidRPr="00C2511E">
        <w:rPr>
          <w:rStyle w:val="normalchar"/>
          <w:iCs/>
          <w:color w:val="000000" w:themeColor="text1"/>
        </w:rPr>
        <w:t>iệc khống chế, đẩy lùi dịch bệnh và nhanh chóng thiết lập trạng thái bình thường mới không chỉ tạo niềm tin rất lớn trong nhân dân, khơi dậy được sức mạnh từ lòng yêu nước, tinh thần tự hào dân tộc</w:t>
      </w:r>
      <w:r w:rsidR="00E95902" w:rsidRPr="00C2511E">
        <w:rPr>
          <w:rStyle w:val="normalchar"/>
          <w:iCs/>
          <w:color w:val="000000" w:themeColor="text1"/>
        </w:rPr>
        <w:t>;</w:t>
      </w:r>
      <w:r w:rsidR="00F75605" w:rsidRPr="00C2511E">
        <w:rPr>
          <w:rStyle w:val="normalchar"/>
          <w:iCs/>
          <w:color w:val="000000" w:themeColor="text1"/>
        </w:rPr>
        <w:t xml:space="preserve"> mà còn cho chúng ta </w:t>
      </w:r>
      <w:r w:rsidR="00FD49DB" w:rsidRPr="00C2511E">
        <w:rPr>
          <w:rStyle w:val="normalchar"/>
          <w:iCs/>
          <w:color w:val="000000" w:themeColor="text1"/>
        </w:rPr>
        <w:t xml:space="preserve">vị thế chủ động </w:t>
      </w:r>
      <w:r w:rsidR="007E7EB2" w:rsidRPr="00C2511E">
        <w:rPr>
          <w:rStyle w:val="normalchar"/>
          <w:iCs/>
          <w:color w:val="000000" w:themeColor="text1"/>
        </w:rPr>
        <w:t>trước vận hội mới, thời cơ mới khi</w:t>
      </w:r>
      <w:r w:rsidR="00E878FF" w:rsidRPr="00C2511E">
        <w:rPr>
          <w:rStyle w:val="normalchar"/>
          <w:iCs/>
          <w:color w:val="000000" w:themeColor="text1"/>
        </w:rPr>
        <w:t xml:space="preserve"> cấu trúc kinh tế</w:t>
      </w:r>
      <w:r w:rsidR="007E7EB2" w:rsidRPr="00C2511E">
        <w:rPr>
          <w:rStyle w:val="normalchar"/>
          <w:iCs/>
          <w:color w:val="000000" w:themeColor="text1"/>
        </w:rPr>
        <w:t xml:space="preserve"> thế giới</w:t>
      </w:r>
      <w:r w:rsidR="006417BB" w:rsidRPr="00C2511E">
        <w:rPr>
          <w:rStyle w:val="normalchar"/>
          <w:iCs/>
          <w:color w:val="000000" w:themeColor="text1"/>
        </w:rPr>
        <w:t xml:space="preserve">, </w:t>
      </w:r>
      <w:r w:rsidR="007E7EB2" w:rsidRPr="00C2511E">
        <w:rPr>
          <w:rStyle w:val="normalchar"/>
          <w:iCs/>
          <w:color w:val="000000" w:themeColor="text1"/>
        </w:rPr>
        <w:t>phương thức sản xuất, kinh doanh, tiêu dùng thay đổi sau đại dịch.</w:t>
      </w:r>
      <w:r w:rsidR="00785842" w:rsidRPr="00C2511E">
        <w:rPr>
          <w:rStyle w:val="normalchar"/>
          <w:iCs/>
          <w:color w:val="000000" w:themeColor="text1"/>
        </w:rPr>
        <w:t xml:space="preserve"> </w:t>
      </w:r>
    </w:p>
    <w:p w:rsidR="00380DE3" w:rsidRDefault="00785842">
      <w:pPr>
        <w:keepNext/>
        <w:widowControl w:val="0"/>
        <w:tabs>
          <w:tab w:val="left" w:pos="1484"/>
        </w:tabs>
        <w:spacing w:before="200" w:after="120"/>
        <w:ind w:firstLine="567"/>
        <w:jc w:val="both"/>
        <w:rPr>
          <w:color w:val="000000" w:themeColor="text1"/>
          <w:spacing w:val="-4"/>
        </w:rPr>
      </w:pPr>
      <w:r w:rsidRPr="00C2511E">
        <w:rPr>
          <w:rStyle w:val="normalchar"/>
          <w:iCs/>
          <w:color w:val="000000" w:themeColor="text1"/>
          <w:spacing w:val="-4"/>
        </w:rPr>
        <w:t>Y</w:t>
      </w:r>
      <w:r w:rsidR="008A2E70" w:rsidRPr="00C2511E">
        <w:rPr>
          <w:rStyle w:val="normalchar"/>
          <w:iCs/>
          <w:color w:val="000000" w:themeColor="text1"/>
          <w:spacing w:val="-4"/>
        </w:rPr>
        <w:t>êu cầu</w:t>
      </w:r>
      <w:r w:rsidR="00E95902" w:rsidRPr="00C2511E">
        <w:rPr>
          <w:color w:val="000000" w:themeColor="text1"/>
          <w:spacing w:val="-4"/>
        </w:rPr>
        <w:t xml:space="preserve"> đặt ra là </w:t>
      </w:r>
      <w:r w:rsidR="00647951" w:rsidRPr="00C2511E">
        <w:rPr>
          <w:color w:val="000000" w:themeColor="text1"/>
          <w:spacing w:val="-4"/>
        </w:rPr>
        <w:t>không chỉ hóa giải các nguy cơ</w:t>
      </w:r>
      <w:r w:rsidR="00B350D2" w:rsidRPr="00C2511E">
        <w:rPr>
          <w:color w:val="000000" w:themeColor="text1"/>
          <w:spacing w:val="-4"/>
        </w:rPr>
        <w:t xml:space="preserve">, vượt qua </w:t>
      </w:r>
      <w:r w:rsidR="00E95902" w:rsidRPr="00C2511E">
        <w:rPr>
          <w:color w:val="000000" w:themeColor="text1"/>
          <w:spacing w:val="-4"/>
        </w:rPr>
        <w:t>khó khăn, thách thức</w:t>
      </w:r>
      <w:r w:rsidR="00B350D2" w:rsidRPr="00C2511E">
        <w:rPr>
          <w:color w:val="000000" w:themeColor="text1"/>
          <w:spacing w:val="-4"/>
        </w:rPr>
        <w:t>,</w:t>
      </w:r>
      <w:r w:rsidR="00E95902" w:rsidRPr="00C2511E">
        <w:rPr>
          <w:color w:val="000000" w:themeColor="text1"/>
          <w:spacing w:val="-4"/>
        </w:rPr>
        <w:t xml:space="preserve"> </w:t>
      </w:r>
      <w:r w:rsidR="00647951" w:rsidRPr="00C2511E">
        <w:rPr>
          <w:color w:val="000000" w:themeColor="text1"/>
          <w:spacing w:val="-4"/>
        </w:rPr>
        <w:t xml:space="preserve">mà </w:t>
      </w:r>
      <w:r w:rsidR="00B350D2" w:rsidRPr="00C2511E">
        <w:rPr>
          <w:color w:val="000000" w:themeColor="text1"/>
          <w:spacing w:val="-4"/>
        </w:rPr>
        <w:t xml:space="preserve">còn </w:t>
      </w:r>
      <w:r w:rsidR="00E95902" w:rsidRPr="00C2511E">
        <w:rPr>
          <w:color w:val="000000" w:themeColor="text1"/>
          <w:spacing w:val="-4"/>
        </w:rPr>
        <w:t xml:space="preserve">phải </w:t>
      </w:r>
      <w:r w:rsidR="00647951" w:rsidRPr="00C2511E">
        <w:rPr>
          <w:color w:val="000000" w:themeColor="text1"/>
          <w:spacing w:val="-4"/>
        </w:rPr>
        <w:t>biến thành những cơ hội</w:t>
      </w:r>
      <w:r w:rsidR="00E95902" w:rsidRPr="00C2511E">
        <w:rPr>
          <w:color w:val="000000" w:themeColor="text1"/>
          <w:spacing w:val="-4"/>
        </w:rPr>
        <w:t xml:space="preserve"> phát triển</w:t>
      </w:r>
      <w:r w:rsidR="00647951" w:rsidRPr="00C2511E">
        <w:rPr>
          <w:color w:val="000000" w:themeColor="text1"/>
          <w:spacing w:val="-4"/>
        </w:rPr>
        <w:t xml:space="preserve"> mới</w:t>
      </w:r>
      <w:r w:rsidR="00E95902" w:rsidRPr="00C2511E">
        <w:rPr>
          <w:color w:val="000000" w:themeColor="text1"/>
          <w:spacing w:val="-4"/>
        </w:rPr>
        <w:t xml:space="preserve"> cho đất nước.</w:t>
      </w:r>
      <w:r w:rsidR="00647951" w:rsidRPr="00C2511E">
        <w:rPr>
          <w:color w:val="000000" w:themeColor="text1"/>
          <w:spacing w:val="-4"/>
        </w:rPr>
        <w:t xml:space="preserve"> </w:t>
      </w:r>
      <w:r w:rsidR="003819FB" w:rsidRPr="00C2511E">
        <w:rPr>
          <w:color w:val="000000" w:themeColor="text1"/>
          <w:spacing w:val="-4"/>
        </w:rPr>
        <w:t xml:space="preserve">Tận dụng lợi thế sớm </w:t>
      </w:r>
      <w:r w:rsidR="0074593A">
        <w:rPr>
          <w:color w:val="000000" w:themeColor="text1"/>
          <w:spacing w:val="-4"/>
        </w:rPr>
        <w:t>kiểm soát được</w:t>
      </w:r>
      <w:r w:rsidR="003819FB" w:rsidRPr="00C2511E">
        <w:rPr>
          <w:color w:val="000000" w:themeColor="text1"/>
          <w:spacing w:val="-4"/>
        </w:rPr>
        <w:t xml:space="preserve"> dịch bệnh, uy tín và vị thế quốc tế được nâng lên, v</w:t>
      </w:r>
      <w:r w:rsidR="00FF1C0E" w:rsidRPr="00C2511E">
        <w:rPr>
          <w:color w:val="000000" w:themeColor="text1"/>
          <w:spacing w:val="-4"/>
        </w:rPr>
        <w:t xml:space="preserve">ới niềm tin và khát vọng vươn lên mạnh mẽ của toàn dân tộc, Việt Nam cần vượt lên nhanh, rút ngắn khoảng cách phát triển với khu vực, thế giới, nỗ lực phấn đấu hướng tới mục tiêu trở thành một nước công nghiệp phát triển vào năm 2045. </w:t>
      </w:r>
    </w:p>
    <w:p w:rsidR="00380DE3" w:rsidRDefault="005114EF">
      <w:pPr>
        <w:keepNext/>
        <w:widowControl w:val="0"/>
        <w:tabs>
          <w:tab w:val="left" w:pos="1484"/>
        </w:tabs>
        <w:spacing w:before="200" w:after="120"/>
        <w:ind w:firstLine="567"/>
        <w:jc w:val="both"/>
        <w:rPr>
          <w:color w:val="000000" w:themeColor="text1"/>
          <w:spacing w:val="-2"/>
        </w:rPr>
      </w:pPr>
      <w:r w:rsidRPr="005114EF">
        <w:rPr>
          <w:color w:val="000000" w:themeColor="text1"/>
          <w:spacing w:val="-2"/>
        </w:rPr>
        <w:t xml:space="preserve">Trong bối cảnh mới đầy khó khăn, thách thức, tất cả chúng ta phải cùng nhau đổi mới tư duy phát triển, thay đổi cách làm, nâng cao năng lực, tận dụng thời cơ, chuyển hướng và tổ chức lại các hoạt động kinh tế; tìm các mô hình phát triển mới, tận dụng tốt các cơ hội thị trường và xu hướng chuyển dịch đầu tư, sản xuất trong khu vực, toàn cầu. Phát huy mạnh mẽ vai trò của các doanh nghiệp thuộc mọi thành phần kinh tế, chủ động tham gia vào các liên kết kinh tế, chuỗi sản xuất, chuỗi giá trị mà các hiệp định thương mại tự do thế hệ mới mang lại. Đồng thời, thúc đẩy hình thành các chuỗi liên kết, chuỗi giá trị trong nước, đa dạng hóa sản phẩm gắn với nâng cao sức cạnh tranh, phát triển mạnh thị trường nội địa quy mô gần 100 triệu dân. Từng bước hình thành năng lực sản xuất quốc gia mới có tính hệ thống và năng lực cốt lõi, có sức đề kháng mạnh mẽ, chống chịu hiệu quả trước các cú sốc từ </w:t>
      </w:r>
      <w:r w:rsidR="003B445B">
        <w:rPr>
          <w:color w:val="000000" w:themeColor="text1"/>
          <w:spacing w:val="-2"/>
        </w:rPr>
        <w:t xml:space="preserve">           </w:t>
      </w:r>
      <w:r w:rsidRPr="005114EF">
        <w:rPr>
          <w:color w:val="000000" w:themeColor="text1"/>
          <w:spacing w:val="-2"/>
        </w:rPr>
        <w:t>bên ngoài.</w:t>
      </w:r>
    </w:p>
    <w:p w:rsidR="00380DE3" w:rsidRDefault="00647951">
      <w:pPr>
        <w:keepNext/>
        <w:widowControl w:val="0"/>
        <w:spacing w:before="200" w:after="120"/>
        <w:ind w:firstLine="567"/>
        <w:jc w:val="both"/>
        <w:rPr>
          <w:rStyle w:val="normalchar"/>
          <w:iCs/>
          <w:color w:val="000000" w:themeColor="text1"/>
        </w:rPr>
      </w:pPr>
      <w:r w:rsidRPr="00C2511E">
        <w:rPr>
          <w:rStyle w:val="normalchar"/>
          <w:iCs/>
          <w:color w:val="000000" w:themeColor="text1"/>
        </w:rPr>
        <w:t xml:space="preserve">Kế thừa, phát huy những kết quả đạt được từ đầu nhiệm kỳ; </w:t>
      </w:r>
      <w:r w:rsidR="007A5065" w:rsidRPr="00C2511E">
        <w:rPr>
          <w:rStyle w:val="normalchar"/>
          <w:iCs/>
          <w:color w:val="000000" w:themeColor="text1"/>
        </w:rPr>
        <w:t>thực hiện</w:t>
      </w:r>
      <w:r w:rsidRPr="00C2511E">
        <w:rPr>
          <w:rStyle w:val="normalchar"/>
          <w:iCs/>
          <w:color w:val="000000" w:themeColor="text1"/>
        </w:rPr>
        <w:t xml:space="preserve"> phương châm hành động </w:t>
      </w:r>
      <w:r w:rsidRPr="00C2511E">
        <w:rPr>
          <w:rStyle w:val="normalchar"/>
          <w:bCs/>
          <w:i/>
          <w:color w:val="000000" w:themeColor="text1"/>
        </w:rPr>
        <w:t>"Kỷ cương, liêm chính, hành động, trách nhiệm, sáng tạo, hiệu quả"</w:t>
      </w:r>
      <w:r w:rsidR="007A5065" w:rsidRPr="00C2511E">
        <w:rPr>
          <w:rStyle w:val="normalchar"/>
          <w:bCs/>
          <w:i/>
          <w:color w:val="000000" w:themeColor="text1"/>
        </w:rPr>
        <w:t xml:space="preserve">, </w:t>
      </w:r>
      <w:r w:rsidRPr="00C2511E">
        <w:rPr>
          <w:color w:val="000000" w:themeColor="text1"/>
        </w:rPr>
        <w:t xml:space="preserve">Chính phủ </w:t>
      </w:r>
      <w:r w:rsidR="00131D74">
        <w:rPr>
          <w:color w:val="000000" w:themeColor="text1"/>
        </w:rPr>
        <w:t xml:space="preserve">cùng các cấp, các ngành, các địa phương </w:t>
      </w:r>
      <w:r w:rsidRPr="00C2511E">
        <w:rPr>
          <w:color w:val="000000" w:themeColor="text1"/>
        </w:rPr>
        <w:t>sẽ nỗ lực hết sức mình</w:t>
      </w:r>
      <w:r w:rsidR="00E95902" w:rsidRPr="00C2511E">
        <w:rPr>
          <w:color w:val="000000" w:themeColor="text1"/>
        </w:rPr>
        <w:t xml:space="preserve">, tận dụng tốt các cơ hội thuận lợi, </w:t>
      </w:r>
      <w:r w:rsidR="0074593A">
        <w:rPr>
          <w:color w:val="000000" w:themeColor="text1"/>
        </w:rPr>
        <w:t xml:space="preserve">chủ động </w:t>
      </w:r>
      <w:r w:rsidRPr="00C2511E">
        <w:rPr>
          <w:color w:val="000000" w:themeColor="text1"/>
        </w:rPr>
        <w:t xml:space="preserve">giải quyết </w:t>
      </w:r>
      <w:r w:rsidR="0074593A">
        <w:rPr>
          <w:color w:val="000000" w:themeColor="text1"/>
        </w:rPr>
        <w:t xml:space="preserve">hiệu quả hơn </w:t>
      </w:r>
      <w:r w:rsidRPr="00C2511E">
        <w:rPr>
          <w:color w:val="000000" w:themeColor="text1"/>
        </w:rPr>
        <w:t xml:space="preserve">những khó khăn, vướng mắc; </w:t>
      </w:r>
      <w:r w:rsidR="00E95902" w:rsidRPr="00C2511E">
        <w:rPr>
          <w:color w:val="000000" w:themeColor="text1"/>
        </w:rPr>
        <w:t>xây dựng</w:t>
      </w:r>
      <w:r w:rsidR="0074593A">
        <w:rPr>
          <w:color w:val="000000" w:themeColor="text1"/>
        </w:rPr>
        <w:t xml:space="preserve"> và trình Quốc hội phê duy</w:t>
      </w:r>
      <w:r w:rsidR="00131D74">
        <w:rPr>
          <w:color w:val="000000" w:themeColor="text1"/>
        </w:rPr>
        <w:t>ệt</w:t>
      </w:r>
      <w:r w:rsidR="00E95902" w:rsidRPr="00C2511E">
        <w:rPr>
          <w:color w:val="000000" w:themeColor="text1"/>
        </w:rPr>
        <w:t xml:space="preserve"> các </w:t>
      </w:r>
      <w:r w:rsidR="00E95902" w:rsidRPr="00C2511E">
        <w:rPr>
          <w:rStyle w:val="normalchar"/>
          <w:iCs/>
          <w:color w:val="000000" w:themeColor="text1"/>
        </w:rPr>
        <w:t>c</w:t>
      </w:r>
      <w:r w:rsidR="00856DEF" w:rsidRPr="00C2511E">
        <w:rPr>
          <w:rStyle w:val="normalchar"/>
          <w:iCs/>
          <w:color w:val="000000" w:themeColor="text1"/>
        </w:rPr>
        <w:t>ơ chế, chính sách đặc thù</w:t>
      </w:r>
      <w:r w:rsidR="00E95902" w:rsidRPr="00C2511E">
        <w:rPr>
          <w:rStyle w:val="normalchar"/>
          <w:iCs/>
          <w:color w:val="000000" w:themeColor="text1"/>
        </w:rPr>
        <w:t xml:space="preserve">, các </w:t>
      </w:r>
      <w:r w:rsidR="00856DEF" w:rsidRPr="00C2511E">
        <w:rPr>
          <w:rStyle w:val="normalchar"/>
          <w:iCs/>
          <w:color w:val="000000" w:themeColor="text1"/>
        </w:rPr>
        <w:t>giải pháp</w:t>
      </w:r>
      <w:r w:rsidR="00E95902" w:rsidRPr="00C2511E">
        <w:rPr>
          <w:rStyle w:val="normalchar"/>
          <w:iCs/>
          <w:color w:val="000000" w:themeColor="text1"/>
        </w:rPr>
        <w:t>, đối sách</w:t>
      </w:r>
      <w:r w:rsidR="00856DEF" w:rsidRPr="00C2511E">
        <w:rPr>
          <w:rStyle w:val="normalchar"/>
          <w:iCs/>
          <w:color w:val="000000" w:themeColor="text1"/>
        </w:rPr>
        <w:t xml:space="preserve"> mạnh, kịp thời</w:t>
      </w:r>
      <w:r w:rsidR="00131D74">
        <w:rPr>
          <w:rStyle w:val="normalchar"/>
          <w:iCs/>
          <w:color w:val="000000" w:themeColor="text1"/>
        </w:rPr>
        <w:t>,</w:t>
      </w:r>
      <w:r w:rsidR="007A5065" w:rsidRPr="00C2511E">
        <w:rPr>
          <w:rStyle w:val="normalchar"/>
          <w:iCs/>
          <w:color w:val="000000" w:themeColor="text1"/>
        </w:rPr>
        <w:t xml:space="preserve"> phù hợp</w:t>
      </w:r>
      <w:r w:rsidR="00B2051E" w:rsidRPr="00C2511E">
        <w:rPr>
          <w:rStyle w:val="normalchar"/>
          <w:iCs/>
          <w:color w:val="000000" w:themeColor="text1"/>
        </w:rPr>
        <w:t xml:space="preserve"> với </w:t>
      </w:r>
      <w:r w:rsidR="007A5065" w:rsidRPr="00C2511E">
        <w:rPr>
          <w:rStyle w:val="normalchar"/>
          <w:iCs/>
          <w:color w:val="000000" w:themeColor="text1"/>
        </w:rPr>
        <w:t xml:space="preserve">tình hình </w:t>
      </w:r>
      <w:r w:rsidR="00B2051E" w:rsidRPr="00C2511E">
        <w:rPr>
          <w:rStyle w:val="normalchar"/>
          <w:iCs/>
          <w:color w:val="000000" w:themeColor="text1"/>
        </w:rPr>
        <w:t>thực tế</w:t>
      </w:r>
      <w:r w:rsidR="00E95902" w:rsidRPr="00C2511E">
        <w:rPr>
          <w:rStyle w:val="normalchar"/>
          <w:iCs/>
          <w:color w:val="000000" w:themeColor="text1"/>
        </w:rPr>
        <w:t>,</w:t>
      </w:r>
      <w:r w:rsidR="002F5521" w:rsidRPr="00C2511E">
        <w:rPr>
          <w:rStyle w:val="normalchar"/>
          <w:iCs/>
          <w:color w:val="000000" w:themeColor="text1"/>
        </w:rPr>
        <w:t xml:space="preserve"> đáp ứng yêu cầu</w:t>
      </w:r>
      <w:r w:rsidR="00E95902" w:rsidRPr="00C2511E">
        <w:rPr>
          <w:rStyle w:val="normalchar"/>
          <w:iCs/>
          <w:color w:val="000000" w:themeColor="text1"/>
        </w:rPr>
        <w:t xml:space="preserve"> thực hiện</w:t>
      </w:r>
      <w:r w:rsidR="003442F0" w:rsidRPr="00C2511E">
        <w:rPr>
          <w:rStyle w:val="normalchar"/>
          <w:iCs/>
          <w:color w:val="000000" w:themeColor="text1"/>
        </w:rPr>
        <w:t xml:space="preserve"> </w:t>
      </w:r>
      <w:r w:rsidR="00E95902" w:rsidRPr="00C2511E">
        <w:rPr>
          <w:rStyle w:val="normalchar"/>
          <w:iCs/>
          <w:color w:val="000000" w:themeColor="text1"/>
        </w:rPr>
        <w:t>“</w:t>
      </w:r>
      <w:r w:rsidR="003442F0" w:rsidRPr="00C2511E">
        <w:rPr>
          <w:rStyle w:val="normalchar"/>
          <w:iCs/>
          <w:color w:val="000000" w:themeColor="text1"/>
        </w:rPr>
        <w:t>mục tiêu</w:t>
      </w:r>
      <w:r w:rsidR="002F5521" w:rsidRPr="00C2511E">
        <w:rPr>
          <w:rStyle w:val="normalchar"/>
          <w:iCs/>
          <w:color w:val="000000" w:themeColor="text1"/>
        </w:rPr>
        <w:t xml:space="preserve"> kép</w:t>
      </w:r>
      <w:r w:rsidR="00E95902" w:rsidRPr="00C2511E">
        <w:rPr>
          <w:rStyle w:val="normalchar"/>
          <w:iCs/>
          <w:color w:val="000000" w:themeColor="text1"/>
        </w:rPr>
        <w:t>” -</w:t>
      </w:r>
      <w:r w:rsidR="00785842" w:rsidRPr="00C2511E">
        <w:rPr>
          <w:rStyle w:val="normalchar"/>
          <w:bCs/>
          <w:i/>
          <w:color w:val="000000" w:themeColor="text1"/>
        </w:rPr>
        <w:t xml:space="preserve"> vừa phát triển </w:t>
      </w:r>
      <w:r w:rsidR="008010ED">
        <w:rPr>
          <w:rStyle w:val="normalchar"/>
          <w:bCs/>
          <w:i/>
          <w:color w:val="000000" w:themeColor="text1"/>
        </w:rPr>
        <w:t>KTXH</w:t>
      </w:r>
      <w:r w:rsidR="00785842" w:rsidRPr="00C2511E">
        <w:rPr>
          <w:rStyle w:val="normalchar"/>
          <w:bCs/>
          <w:i/>
          <w:color w:val="000000" w:themeColor="text1"/>
        </w:rPr>
        <w:t xml:space="preserve">, </w:t>
      </w:r>
      <w:r w:rsidR="00B2051E" w:rsidRPr="00C2511E">
        <w:rPr>
          <w:rStyle w:val="normalchar"/>
          <w:bCs/>
          <w:i/>
          <w:color w:val="000000" w:themeColor="text1"/>
        </w:rPr>
        <w:t>vừa phòng chống dịch bệnh</w:t>
      </w:r>
      <w:r w:rsidR="00B2051E" w:rsidRPr="00C2511E">
        <w:rPr>
          <w:rStyle w:val="normalchar"/>
          <w:iCs/>
          <w:color w:val="000000" w:themeColor="text1"/>
        </w:rPr>
        <w:t>.</w:t>
      </w:r>
      <w:r w:rsidR="00856DEF" w:rsidRPr="00C2511E">
        <w:rPr>
          <w:rStyle w:val="normalchar"/>
          <w:iCs/>
          <w:color w:val="000000" w:themeColor="text1"/>
        </w:rPr>
        <w:t xml:space="preserve"> </w:t>
      </w:r>
    </w:p>
    <w:p w:rsidR="00380DE3" w:rsidRDefault="005114EF">
      <w:pPr>
        <w:keepNext/>
        <w:widowControl w:val="0"/>
        <w:shd w:val="clear" w:color="auto" w:fill="FFFFFF"/>
        <w:spacing w:before="200" w:after="120"/>
        <w:ind w:firstLine="567"/>
        <w:jc w:val="both"/>
        <w:rPr>
          <w:rStyle w:val="normalchar"/>
          <w:iCs/>
          <w:color w:val="000000" w:themeColor="text1"/>
          <w:spacing w:val="-2"/>
        </w:rPr>
      </w:pPr>
      <w:r w:rsidRPr="005114EF">
        <w:rPr>
          <w:rStyle w:val="normalchar"/>
          <w:iCs/>
          <w:color w:val="000000" w:themeColor="text1"/>
          <w:spacing w:val="-6"/>
        </w:rPr>
        <w:t xml:space="preserve">Trong bối cảnh khó khăn hiện nay, nhiệm vụ khôi phục và phát </w:t>
      </w:r>
      <w:r w:rsidR="001D3F53">
        <w:rPr>
          <w:rStyle w:val="normalchar"/>
          <w:iCs/>
          <w:color w:val="000000" w:themeColor="text1"/>
          <w:spacing w:val="-6"/>
        </w:rPr>
        <w:t xml:space="preserve">KTXH </w:t>
      </w:r>
      <w:r w:rsidR="007A5065" w:rsidRPr="00C2511E">
        <w:rPr>
          <w:rStyle w:val="normalchar"/>
          <w:iCs/>
          <w:color w:val="000000" w:themeColor="text1"/>
          <w:spacing w:val="-4"/>
        </w:rPr>
        <w:t xml:space="preserve">đất nước đòi hỏi chúng ta cần đánh giá đúng tình hình, chủ động xây dựng các phương án, kịch bản, </w:t>
      </w:r>
      <w:r w:rsidR="008E112F" w:rsidRPr="00C2511E">
        <w:rPr>
          <w:rStyle w:val="normalchar"/>
          <w:iCs/>
          <w:color w:val="000000" w:themeColor="text1"/>
          <w:spacing w:val="-4"/>
        </w:rPr>
        <w:t xml:space="preserve">giải pháp </w:t>
      </w:r>
      <w:r w:rsidR="00E95902" w:rsidRPr="00C2511E">
        <w:rPr>
          <w:rStyle w:val="normalchar"/>
          <w:iCs/>
          <w:color w:val="000000" w:themeColor="text1"/>
          <w:spacing w:val="-4"/>
        </w:rPr>
        <w:t>thực hiện</w:t>
      </w:r>
      <w:r w:rsidR="007A5065" w:rsidRPr="00C2511E">
        <w:rPr>
          <w:rStyle w:val="normalchar"/>
          <w:iCs/>
          <w:color w:val="000000" w:themeColor="text1"/>
          <w:spacing w:val="-4"/>
        </w:rPr>
        <w:t xml:space="preserve"> một cách</w:t>
      </w:r>
      <w:r w:rsidR="00E95902" w:rsidRPr="00C2511E">
        <w:rPr>
          <w:rStyle w:val="normalchar"/>
          <w:iCs/>
          <w:color w:val="000000" w:themeColor="text1"/>
          <w:spacing w:val="-4"/>
        </w:rPr>
        <w:t xml:space="preserve"> đồng bộ, hiệu quả và </w:t>
      </w:r>
      <w:r w:rsidR="007A5065" w:rsidRPr="00C2511E">
        <w:rPr>
          <w:rStyle w:val="normalchar"/>
          <w:iCs/>
          <w:color w:val="000000" w:themeColor="text1"/>
          <w:spacing w:val="-4"/>
        </w:rPr>
        <w:t>khả thi.</w:t>
      </w:r>
      <w:r w:rsidR="00EE4017" w:rsidRPr="00C2511E">
        <w:rPr>
          <w:rStyle w:val="normalchar"/>
          <w:iCs/>
          <w:color w:val="000000" w:themeColor="text1"/>
          <w:spacing w:val="-4"/>
        </w:rPr>
        <w:t xml:space="preserve"> N</w:t>
      </w:r>
      <w:r w:rsidR="00E615E6" w:rsidRPr="00C2511E">
        <w:rPr>
          <w:rStyle w:val="normalchar"/>
          <w:iCs/>
          <w:color w:val="000000" w:themeColor="text1"/>
          <w:spacing w:val="-4"/>
        </w:rPr>
        <w:t xml:space="preserve">hiều ngành, lĩnh vực </w:t>
      </w:r>
      <w:r w:rsidR="00965167" w:rsidRPr="00C2511E">
        <w:rPr>
          <w:rStyle w:val="normalchar"/>
          <w:iCs/>
          <w:color w:val="000000" w:themeColor="text1"/>
          <w:spacing w:val="-4"/>
        </w:rPr>
        <w:t xml:space="preserve">tiếp tục gặp </w:t>
      </w:r>
      <w:r w:rsidR="00EE4017" w:rsidRPr="00C2511E">
        <w:rPr>
          <w:rStyle w:val="normalchar"/>
          <w:iCs/>
          <w:color w:val="000000" w:themeColor="text1"/>
          <w:spacing w:val="-4"/>
        </w:rPr>
        <w:t>khó khăn nghiêm trọng</w:t>
      </w:r>
      <w:r w:rsidR="00E615E6" w:rsidRPr="00C2511E">
        <w:rPr>
          <w:rStyle w:val="normalchar"/>
          <w:iCs/>
          <w:color w:val="000000" w:themeColor="text1"/>
          <w:spacing w:val="-4"/>
        </w:rPr>
        <w:t xml:space="preserve">; </w:t>
      </w:r>
      <w:r w:rsidR="00EE4017" w:rsidRPr="00C2511E">
        <w:rPr>
          <w:rStyle w:val="normalchar"/>
          <w:iCs/>
          <w:color w:val="000000" w:themeColor="text1"/>
          <w:spacing w:val="-4"/>
        </w:rPr>
        <w:t>trong</w:t>
      </w:r>
      <w:r w:rsidR="00E615E6" w:rsidRPr="00C2511E">
        <w:rPr>
          <w:rStyle w:val="normalchar"/>
          <w:iCs/>
          <w:color w:val="000000" w:themeColor="text1"/>
          <w:spacing w:val="-4"/>
        </w:rPr>
        <w:t xml:space="preserve"> khi</w:t>
      </w:r>
      <w:r w:rsidR="00EE4017" w:rsidRPr="00C2511E">
        <w:rPr>
          <w:rStyle w:val="normalchar"/>
          <w:iCs/>
          <w:color w:val="000000" w:themeColor="text1"/>
          <w:spacing w:val="-4"/>
        </w:rPr>
        <w:t xml:space="preserve"> </w:t>
      </w:r>
      <w:r w:rsidR="00E615E6" w:rsidRPr="00C2511E">
        <w:rPr>
          <w:rStyle w:val="normalchar"/>
          <w:iCs/>
          <w:color w:val="000000" w:themeColor="text1"/>
          <w:spacing w:val="-4"/>
        </w:rPr>
        <w:t xml:space="preserve">kinh tế thế giới, </w:t>
      </w:r>
      <w:r w:rsidR="00EE4017" w:rsidRPr="00C2511E">
        <w:rPr>
          <w:rStyle w:val="normalchar"/>
          <w:iCs/>
          <w:color w:val="000000" w:themeColor="text1"/>
          <w:spacing w:val="-4"/>
        </w:rPr>
        <w:t>nhiều quốc gia, đối tác lớn</w:t>
      </w:r>
      <w:r w:rsidR="00C03133" w:rsidRPr="00C2511E">
        <w:rPr>
          <w:rStyle w:val="normalchar"/>
          <w:iCs/>
          <w:color w:val="000000" w:themeColor="text1"/>
          <w:spacing w:val="-4"/>
        </w:rPr>
        <w:t xml:space="preserve"> (</w:t>
      </w:r>
      <w:r w:rsidR="005453BC" w:rsidRPr="00C2511E">
        <w:rPr>
          <w:rStyle w:val="normalchar"/>
          <w:i/>
          <w:iCs/>
          <w:color w:val="000000" w:themeColor="text1"/>
          <w:spacing w:val="-4"/>
        </w:rPr>
        <w:t xml:space="preserve">5 thị trường xuất khẩu chủ lực </w:t>
      </w:r>
      <w:r w:rsidR="00C03133" w:rsidRPr="00C2511E">
        <w:rPr>
          <w:rStyle w:val="normalchar"/>
          <w:i/>
          <w:iCs/>
          <w:color w:val="000000" w:themeColor="text1"/>
          <w:spacing w:val="-4"/>
        </w:rPr>
        <w:t xml:space="preserve">chiếm 70% kim ngạch thương mại, xuất khẩu </w:t>
      </w:r>
      <w:r w:rsidR="005453BC" w:rsidRPr="00C2511E">
        <w:rPr>
          <w:rStyle w:val="normalchar"/>
          <w:i/>
          <w:iCs/>
          <w:color w:val="000000" w:themeColor="text1"/>
          <w:spacing w:val="-4"/>
        </w:rPr>
        <w:t>của Việt Nam</w:t>
      </w:r>
      <w:r w:rsidR="00B62E64" w:rsidRPr="00C2511E">
        <w:rPr>
          <w:rStyle w:val="normalchar"/>
          <w:iCs/>
          <w:color w:val="000000" w:themeColor="text1"/>
          <w:spacing w:val="-4"/>
        </w:rPr>
        <w:t>)</w:t>
      </w:r>
      <w:r w:rsidR="005453BC" w:rsidRPr="00C2511E">
        <w:rPr>
          <w:rStyle w:val="normalchar"/>
          <w:iCs/>
          <w:color w:val="000000" w:themeColor="text1"/>
          <w:spacing w:val="-4"/>
        </w:rPr>
        <w:t xml:space="preserve"> và </w:t>
      </w:r>
      <w:r w:rsidR="00785842" w:rsidRPr="00C2511E">
        <w:rPr>
          <w:rStyle w:val="normalchar"/>
          <w:iCs/>
          <w:color w:val="000000" w:themeColor="text1"/>
          <w:spacing w:val="-4"/>
        </w:rPr>
        <w:t>đa số các nước ASEAN</w:t>
      </w:r>
      <w:r w:rsidR="00B62E64" w:rsidRPr="00C2511E">
        <w:rPr>
          <w:rStyle w:val="normalchar"/>
          <w:iCs/>
          <w:color w:val="000000" w:themeColor="text1"/>
          <w:spacing w:val="-4"/>
        </w:rPr>
        <w:t xml:space="preserve"> đều</w:t>
      </w:r>
      <w:r w:rsidR="00785842" w:rsidRPr="00C2511E">
        <w:rPr>
          <w:rStyle w:val="normalchar"/>
          <w:iCs/>
          <w:color w:val="000000" w:themeColor="text1"/>
          <w:spacing w:val="-4"/>
        </w:rPr>
        <w:t xml:space="preserve"> dự báo tăng trưởng âm</w:t>
      </w:r>
      <w:r w:rsidR="008E112F" w:rsidRPr="00C2511E">
        <w:rPr>
          <w:rStyle w:val="normalchar"/>
          <w:iCs/>
          <w:color w:val="000000" w:themeColor="text1"/>
          <w:spacing w:val="-4"/>
        </w:rPr>
        <w:t>;</w:t>
      </w:r>
      <w:r w:rsidR="00785842" w:rsidRPr="00C2511E">
        <w:rPr>
          <w:rStyle w:val="normalchar"/>
          <w:iCs/>
          <w:color w:val="000000" w:themeColor="text1"/>
          <w:spacing w:val="-4"/>
        </w:rPr>
        <w:t xml:space="preserve"> </w:t>
      </w:r>
      <w:r w:rsidR="00EE4017" w:rsidRPr="00C2511E">
        <w:rPr>
          <w:rStyle w:val="normalchar"/>
          <w:iCs/>
          <w:color w:val="000000" w:themeColor="text1"/>
          <w:spacing w:val="-4"/>
        </w:rPr>
        <w:t xml:space="preserve">thương mại quốc tế </w:t>
      </w:r>
      <w:r w:rsidR="00785842" w:rsidRPr="00C2511E">
        <w:rPr>
          <w:rStyle w:val="normalchar"/>
          <w:iCs/>
          <w:color w:val="000000" w:themeColor="text1"/>
          <w:spacing w:val="-4"/>
        </w:rPr>
        <w:t xml:space="preserve">giảm </w:t>
      </w:r>
      <w:r w:rsidR="008E112F" w:rsidRPr="00C2511E">
        <w:rPr>
          <w:rStyle w:val="normalchar"/>
          <w:iCs/>
          <w:color w:val="000000" w:themeColor="text1"/>
          <w:spacing w:val="-4"/>
        </w:rPr>
        <w:t>sâu</w:t>
      </w:r>
      <w:r w:rsidR="00E615E6" w:rsidRPr="00C2511E">
        <w:rPr>
          <w:rStyle w:val="normalchar"/>
          <w:iCs/>
          <w:color w:val="000000" w:themeColor="text1"/>
          <w:spacing w:val="-4"/>
        </w:rPr>
        <w:t xml:space="preserve"> tác động mạnh đến nền kinh tế nước ta. </w:t>
      </w:r>
    </w:p>
    <w:p w:rsidR="00380DE3" w:rsidRDefault="00131D74" w:rsidP="00B74268">
      <w:pPr>
        <w:keepNext/>
        <w:widowControl w:val="0"/>
        <w:shd w:val="clear" w:color="auto" w:fill="FFFFFF"/>
        <w:spacing w:before="240"/>
        <w:ind w:firstLine="567"/>
        <w:jc w:val="both"/>
        <w:rPr>
          <w:rStyle w:val="normalchar"/>
          <w:iCs/>
          <w:color w:val="000000" w:themeColor="text1"/>
        </w:rPr>
      </w:pPr>
      <w:r w:rsidRPr="001A6622">
        <w:rPr>
          <w:rStyle w:val="normalchar"/>
          <w:iCs/>
          <w:color w:val="000000" w:themeColor="text1"/>
          <w:spacing w:val="-2"/>
        </w:rPr>
        <w:lastRenderedPageBreak/>
        <w:t xml:space="preserve"> </w:t>
      </w:r>
      <w:r>
        <w:rPr>
          <w:rStyle w:val="normalchar"/>
          <w:iCs/>
          <w:color w:val="000000" w:themeColor="text1"/>
          <w:spacing w:val="-2"/>
        </w:rPr>
        <w:t>S</w:t>
      </w:r>
      <w:r w:rsidRPr="001A6622">
        <w:rPr>
          <w:rStyle w:val="normalchar"/>
          <w:iCs/>
          <w:color w:val="000000" w:themeColor="text1"/>
          <w:spacing w:val="-2"/>
        </w:rPr>
        <w:t>o với thời điểm cuối năm 2019</w:t>
      </w:r>
      <w:r>
        <w:rPr>
          <w:rStyle w:val="normalchar"/>
          <w:iCs/>
          <w:color w:val="000000" w:themeColor="text1"/>
          <w:spacing w:val="-2"/>
        </w:rPr>
        <w:t>, t</w:t>
      </w:r>
      <w:r w:rsidR="00785842" w:rsidRPr="00C2511E">
        <w:rPr>
          <w:rStyle w:val="normalchar"/>
          <w:iCs/>
          <w:color w:val="000000" w:themeColor="text1"/>
          <w:spacing w:val="-2"/>
        </w:rPr>
        <w:t>ình hình hiện nay có sự thay đổi rất lớn</w:t>
      </w:r>
      <w:r>
        <w:rPr>
          <w:rStyle w:val="normalchar"/>
          <w:iCs/>
          <w:color w:val="000000" w:themeColor="text1"/>
          <w:spacing w:val="-2"/>
        </w:rPr>
        <w:t>, khó khăn hơn nhiều</w:t>
      </w:r>
      <w:r w:rsidR="00EE4017" w:rsidRPr="00C2511E">
        <w:rPr>
          <w:rStyle w:val="normalchar"/>
          <w:iCs/>
          <w:color w:val="000000" w:themeColor="text1"/>
          <w:spacing w:val="-2"/>
        </w:rPr>
        <w:t xml:space="preserve">. </w:t>
      </w:r>
      <w:r w:rsidR="008E112F" w:rsidRPr="00C2511E">
        <w:rPr>
          <w:color w:val="000000" w:themeColor="text1"/>
          <w:lang w:val="vi-VN"/>
        </w:rPr>
        <w:t>Mục tiêu tăng trưởng</w:t>
      </w:r>
      <w:r w:rsidR="008E112F" w:rsidRPr="00C2511E">
        <w:rPr>
          <w:color w:val="000000" w:themeColor="text1"/>
        </w:rPr>
        <w:t xml:space="preserve"> đã đặt ra </w:t>
      </w:r>
      <w:r w:rsidR="005908F3" w:rsidRPr="00C2511E">
        <w:rPr>
          <w:color w:val="000000" w:themeColor="text1"/>
          <w:lang w:val="vi-VN"/>
        </w:rPr>
        <w:t xml:space="preserve">6,8% </w:t>
      </w:r>
      <w:r w:rsidR="008E112F" w:rsidRPr="00C2511E">
        <w:rPr>
          <w:color w:val="000000" w:themeColor="text1"/>
        </w:rPr>
        <w:t xml:space="preserve">cho </w:t>
      </w:r>
      <w:r w:rsidR="005908F3" w:rsidRPr="00C2511E">
        <w:rPr>
          <w:color w:val="000000" w:themeColor="text1"/>
        </w:rPr>
        <w:t xml:space="preserve">năm 2020 </w:t>
      </w:r>
      <w:r w:rsidR="005908F3" w:rsidRPr="00C2511E">
        <w:rPr>
          <w:color w:val="000000" w:themeColor="text1"/>
          <w:lang w:val="vi-VN"/>
        </w:rPr>
        <w:t>là thách thức</w:t>
      </w:r>
      <w:r w:rsidR="005908F3" w:rsidRPr="00C2511E">
        <w:rPr>
          <w:color w:val="000000" w:themeColor="text1"/>
        </w:rPr>
        <w:t xml:space="preserve"> lớn</w:t>
      </w:r>
      <w:r w:rsidR="005908F3" w:rsidRPr="00C2511E">
        <w:rPr>
          <w:color w:val="000000" w:themeColor="text1"/>
          <w:lang w:val="vi-VN"/>
        </w:rPr>
        <w:t xml:space="preserve"> và khó đạt được.</w:t>
      </w:r>
      <w:r w:rsidR="008E112F" w:rsidRPr="00C2511E">
        <w:rPr>
          <w:color w:val="000000" w:themeColor="text1"/>
        </w:rPr>
        <w:t xml:space="preserve"> </w:t>
      </w:r>
      <w:r w:rsidR="00EE4017" w:rsidRPr="00C2511E">
        <w:rPr>
          <w:rStyle w:val="normalchar"/>
          <w:iCs/>
          <w:color w:val="000000" w:themeColor="text1"/>
          <w:spacing w:val="-2"/>
        </w:rPr>
        <w:t>T</w:t>
      </w:r>
      <w:r w:rsidR="00785842" w:rsidRPr="00C2511E">
        <w:rPr>
          <w:rStyle w:val="normalchar"/>
          <w:iCs/>
          <w:color w:val="000000" w:themeColor="text1"/>
          <w:spacing w:val="-2"/>
        </w:rPr>
        <w:t>rên tinh thần nhìn thẳng vào thự</w:t>
      </w:r>
      <w:r w:rsidR="008E112F" w:rsidRPr="00C2511E">
        <w:rPr>
          <w:rStyle w:val="normalchar"/>
          <w:iCs/>
          <w:color w:val="000000" w:themeColor="text1"/>
          <w:spacing w:val="-2"/>
        </w:rPr>
        <w:t xml:space="preserve">c trạng </w:t>
      </w:r>
      <w:r w:rsidR="001D3F53">
        <w:rPr>
          <w:rStyle w:val="normalchar"/>
          <w:iCs/>
          <w:color w:val="000000" w:themeColor="text1"/>
          <w:spacing w:val="-2"/>
        </w:rPr>
        <w:t>KTXH</w:t>
      </w:r>
      <w:r w:rsidR="005B0CA6" w:rsidRPr="00C2511E">
        <w:rPr>
          <w:rStyle w:val="normalchar"/>
          <w:iCs/>
          <w:color w:val="000000" w:themeColor="text1"/>
          <w:spacing w:val="-2"/>
        </w:rPr>
        <w:t xml:space="preserve"> </w:t>
      </w:r>
      <w:r w:rsidR="008E112F" w:rsidRPr="00C2511E">
        <w:rPr>
          <w:rStyle w:val="normalchar"/>
          <w:iCs/>
          <w:color w:val="000000" w:themeColor="text1"/>
          <w:spacing w:val="-2"/>
        </w:rPr>
        <w:t>và dự báo tình hình</w:t>
      </w:r>
      <w:r w:rsidR="00785842" w:rsidRPr="00C2511E">
        <w:rPr>
          <w:rStyle w:val="normalchar"/>
          <w:iCs/>
          <w:color w:val="000000" w:themeColor="text1"/>
          <w:spacing w:val="-2"/>
        </w:rPr>
        <w:t xml:space="preserve"> </w:t>
      </w:r>
      <w:r w:rsidR="008E112F" w:rsidRPr="00C2511E">
        <w:rPr>
          <w:rStyle w:val="normalchar"/>
          <w:iCs/>
          <w:color w:val="000000" w:themeColor="text1"/>
          <w:spacing w:val="-2"/>
        </w:rPr>
        <w:t>quốc tế, trong nước thời gian tới;</w:t>
      </w:r>
      <w:r w:rsidR="00785842" w:rsidRPr="00C2511E">
        <w:rPr>
          <w:rStyle w:val="normalchar"/>
          <w:iCs/>
          <w:color w:val="000000" w:themeColor="text1"/>
          <w:spacing w:val="-2"/>
        </w:rPr>
        <w:t xml:space="preserve"> </w:t>
      </w:r>
      <w:r w:rsidR="008E112F" w:rsidRPr="00C2511E">
        <w:rPr>
          <w:rStyle w:val="normalchar"/>
          <w:iCs/>
          <w:color w:val="000000" w:themeColor="text1"/>
          <w:spacing w:val="-2"/>
        </w:rPr>
        <w:t>phân tích, đánh giá kỹ</w:t>
      </w:r>
      <w:r w:rsidR="00785842" w:rsidRPr="00C2511E">
        <w:rPr>
          <w:rStyle w:val="normalchar"/>
          <w:iCs/>
          <w:color w:val="000000" w:themeColor="text1"/>
          <w:spacing w:val="-2"/>
        </w:rPr>
        <w:t xml:space="preserve"> các</w:t>
      </w:r>
      <w:r w:rsidR="008E112F" w:rsidRPr="00C2511E">
        <w:rPr>
          <w:rStyle w:val="normalchar"/>
          <w:iCs/>
          <w:color w:val="000000" w:themeColor="text1"/>
          <w:spacing w:val="-2"/>
        </w:rPr>
        <w:t xml:space="preserve"> chỉ tiêu chủ yếu, các</w:t>
      </w:r>
      <w:r w:rsidR="00785842" w:rsidRPr="00C2511E">
        <w:rPr>
          <w:rStyle w:val="normalchar"/>
          <w:iCs/>
          <w:color w:val="000000" w:themeColor="text1"/>
          <w:spacing w:val="-2"/>
        </w:rPr>
        <w:t xml:space="preserve"> cân đố</w:t>
      </w:r>
      <w:r w:rsidR="008E112F" w:rsidRPr="00C2511E">
        <w:rPr>
          <w:rStyle w:val="normalchar"/>
          <w:iCs/>
          <w:color w:val="000000" w:themeColor="text1"/>
          <w:spacing w:val="-2"/>
        </w:rPr>
        <w:t>i lớn và ước khả năng thực hiện;</w:t>
      </w:r>
      <w:r w:rsidR="002F5521" w:rsidRPr="00C2511E">
        <w:rPr>
          <w:rStyle w:val="normalchar"/>
          <w:iCs/>
          <w:color w:val="000000" w:themeColor="text1"/>
          <w:spacing w:val="-2"/>
        </w:rPr>
        <w:t xml:space="preserve"> </w:t>
      </w:r>
      <w:r w:rsidR="00E25FA7" w:rsidRPr="00C2511E">
        <w:rPr>
          <w:rStyle w:val="normalchar"/>
          <w:iCs/>
          <w:color w:val="000000" w:themeColor="text1"/>
          <w:spacing w:val="-2"/>
        </w:rPr>
        <w:t>để tạ</w:t>
      </w:r>
      <w:r w:rsidR="008E112F" w:rsidRPr="00C2511E">
        <w:rPr>
          <w:rStyle w:val="normalchar"/>
          <w:iCs/>
          <w:color w:val="000000" w:themeColor="text1"/>
          <w:spacing w:val="-2"/>
        </w:rPr>
        <w:t>o sự chủ độn</w:t>
      </w:r>
      <w:r w:rsidR="005C1BC0" w:rsidRPr="00C2511E">
        <w:rPr>
          <w:rStyle w:val="normalchar"/>
          <w:iCs/>
          <w:color w:val="000000" w:themeColor="text1"/>
          <w:spacing w:val="-2"/>
        </w:rPr>
        <w:t>g trong</w:t>
      </w:r>
      <w:r w:rsidR="00E25FA7" w:rsidRPr="00C2511E">
        <w:rPr>
          <w:rStyle w:val="normalchar"/>
          <w:iCs/>
          <w:color w:val="000000" w:themeColor="text1"/>
          <w:spacing w:val="-2"/>
        </w:rPr>
        <w:t xml:space="preserve"> chỉ đạo điều hành</w:t>
      </w:r>
      <w:r w:rsidR="005C1BC0" w:rsidRPr="00C2511E">
        <w:rPr>
          <w:rStyle w:val="normalchar"/>
          <w:iCs/>
          <w:color w:val="000000" w:themeColor="text1"/>
          <w:spacing w:val="-2"/>
        </w:rPr>
        <w:t xml:space="preserve"> của các cấp, các ngành, các địa phương</w:t>
      </w:r>
      <w:r>
        <w:rPr>
          <w:rStyle w:val="normalchar"/>
          <w:iCs/>
          <w:color w:val="000000" w:themeColor="text1"/>
          <w:spacing w:val="-2"/>
        </w:rPr>
        <w:t>;</w:t>
      </w:r>
      <w:r w:rsidR="005C1BC0" w:rsidRPr="00C2511E">
        <w:rPr>
          <w:rStyle w:val="normalchar"/>
          <w:iCs/>
          <w:color w:val="000000" w:themeColor="text1"/>
          <w:spacing w:val="-2"/>
        </w:rPr>
        <w:t xml:space="preserve"> với nỗ lực phấn đấu cao</w:t>
      </w:r>
      <w:r w:rsidR="00E25FA7" w:rsidRPr="00C2511E">
        <w:rPr>
          <w:rStyle w:val="normalchar"/>
          <w:iCs/>
          <w:color w:val="000000" w:themeColor="text1"/>
          <w:spacing w:val="-2"/>
        </w:rPr>
        <w:t xml:space="preserve">, </w:t>
      </w:r>
      <w:r w:rsidR="00C87EC8" w:rsidRPr="00C2511E">
        <w:rPr>
          <w:rStyle w:val="normalchar"/>
          <w:iCs/>
          <w:color w:val="000000" w:themeColor="text1"/>
          <w:spacing w:val="-2"/>
        </w:rPr>
        <w:t>Chính phủ</w:t>
      </w:r>
      <w:r w:rsidR="008E112F" w:rsidRPr="00C2511E">
        <w:rPr>
          <w:rStyle w:val="normalchar"/>
          <w:iCs/>
          <w:color w:val="000000" w:themeColor="text1"/>
          <w:spacing w:val="-2"/>
        </w:rPr>
        <w:t xml:space="preserve"> </w:t>
      </w:r>
      <w:r w:rsidR="0021705A">
        <w:rPr>
          <w:rStyle w:val="normalchar"/>
          <w:iCs/>
          <w:color w:val="000000" w:themeColor="text1"/>
          <w:spacing w:val="-2"/>
        </w:rPr>
        <w:t xml:space="preserve">xin </w:t>
      </w:r>
      <w:r w:rsidR="005114EF" w:rsidRPr="005114EF">
        <w:rPr>
          <w:rStyle w:val="normalchar"/>
          <w:iCs/>
          <w:color w:val="000000" w:themeColor="text1"/>
          <w:spacing w:val="-8"/>
        </w:rPr>
        <w:t>đề nghị Quốc hội xem xét, điều chỉnh một số chỉ tiêu kế hoạch năm 2020</w:t>
      </w:r>
      <w:r w:rsidR="0021705A">
        <w:rPr>
          <w:rStyle w:val="normalchar"/>
          <w:iCs/>
          <w:color w:val="000000" w:themeColor="text1"/>
          <w:spacing w:val="-8"/>
        </w:rPr>
        <w:t xml:space="preserve">, trong đó </w:t>
      </w:r>
      <w:r w:rsidR="001D3F53">
        <w:rPr>
          <w:rStyle w:val="normalchar"/>
          <w:iCs/>
          <w:color w:val="000000" w:themeColor="text1"/>
          <w:spacing w:val="-8"/>
        </w:rPr>
        <w:t xml:space="preserve"> </w:t>
      </w:r>
      <w:r w:rsidR="0021705A">
        <w:rPr>
          <w:rStyle w:val="normalchar"/>
          <w:iCs/>
          <w:color w:val="000000" w:themeColor="text1"/>
          <w:spacing w:val="-8"/>
        </w:rPr>
        <w:t>có chỉ tiêu tăng trưởng GDP và một số chỉ tiêu vĩ mô khác như thu NSNN, bội chi NSNN, nợ công</w:t>
      </w:r>
      <w:r w:rsidR="005908F3" w:rsidRPr="00C2511E">
        <w:rPr>
          <w:rStyle w:val="normalchar"/>
          <w:iCs/>
          <w:color w:val="000000" w:themeColor="text1"/>
        </w:rPr>
        <w:t xml:space="preserve"> </w:t>
      </w:r>
      <w:r w:rsidR="005908F3" w:rsidRPr="00B74268">
        <w:rPr>
          <w:rStyle w:val="normalchar"/>
          <w:i/>
          <w:iCs/>
          <w:color w:val="000000" w:themeColor="text1"/>
        </w:rPr>
        <w:t>(</w:t>
      </w:r>
      <w:r w:rsidR="0021705A" w:rsidRPr="00B74268">
        <w:rPr>
          <w:rStyle w:val="normalchar"/>
          <w:i/>
          <w:iCs/>
          <w:color w:val="000000" w:themeColor="text1"/>
        </w:rPr>
        <w:t xml:space="preserve">Chính phủ sẽ báo cáo Quốc hội sau khi có ý kiến chỉ đạo của </w:t>
      </w:r>
      <w:r w:rsidR="00B93200">
        <w:rPr>
          <w:rStyle w:val="normalchar"/>
          <w:i/>
          <w:iCs/>
          <w:color w:val="000000" w:themeColor="text1"/>
        </w:rPr>
        <w:t xml:space="preserve">                </w:t>
      </w:r>
      <w:r w:rsidR="0021705A" w:rsidRPr="00B74268">
        <w:rPr>
          <w:rStyle w:val="normalchar"/>
          <w:i/>
          <w:iCs/>
          <w:color w:val="000000" w:themeColor="text1"/>
        </w:rPr>
        <w:t>Bộ Chính trị</w:t>
      </w:r>
      <w:r w:rsidR="005908F3" w:rsidRPr="00B74268">
        <w:rPr>
          <w:rStyle w:val="normalchar"/>
          <w:i/>
          <w:iCs/>
          <w:color w:val="000000" w:themeColor="text1"/>
        </w:rPr>
        <w:t>)</w:t>
      </w:r>
      <w:r w:rsidR="005908F3" w:rsidRPr="00C2511E">
        <w:rPr>
          <w:rStyle w:val="normalchar"/>
          <w:iCs/>
          <w:color w:val="000000" w:themeColor="text1"/>
        </w:rPr>
        <w:t>.</w:t>
      </w:r>
    </w:p>
    <w:p w:rsidR="00380DE3" w:rsidRDefault="00342E13" w:rsidP="00B74268">
      <w:pPr>
        <w:keepNext/>
        <w:widowControl w:val="0"/>
        <w:shd w:val="clear" w:color="auto" w:fill="FFFFFF"/>
        <w:spacing w:before="240"/>
        <w:ind w:firstLine="567"/>
        <w:jc w:val="both"/>
        <w:rPr>
          <w:rStyle w:val="normalchar"/>
          <w:iCs/>
          <w:color w:val="000000" w:themeColor="text1"/>
        </w:rPr>
      </w:pPr>
      <w:bookmarkStart w:id="0" w:name="_GoBack"/>
      <w:bookmarkEnd w:id="0"/>
      <w:r w:rsidRPr="00C2511E">
        <w:rPr>
          <w:rStyle w:val="normalchar"/>
          <w:iCs/>
          <w:color w:val="000000" w:themeColor="text1"/>
        </w:rPr>
        <w:t xml:space="preserve">Trong </w:t>
      </w:r>
      <w:r w:rsidR="007121E2" w:rsidRPr="00C2511E">
        <w:rPr>
          <w:rStyle w:val="normalchar"/>
          <w:iCs/>
          <w:color w:val="000000" w:themeColor="text1"/>
        </w:rPr>
        <w:t xml:space="preserve">những tháng </w:t>
      </w:r>
      <w:r w:rsidRPr="00C2511E">
        <w:rPr>
          <w:rStyle w:val="normalchar"/>
          <w:iCs/>
          <w:color w:val="000000" w:themeColor="text1"/>
        </w:rPr>
        <w:t>còn lại của năm 2020 và thời gian tới,</w:t>
      </w:r>
      <w:r w:rsidR="005C1BC0" w:rsidRPr="00C2511E">
        <w:rPr>
          <w:rStyle w:val="normalchar"/>
          <w:iCs/>
          <w:color w:val="000000" w:themeColor="text1"/>
        </w:rPr>
        <w:t xml:space="preserve"> cùng với</w:t>
      </w:r>
      <w:r w:rsidR="00866FE0" w:rsidRPr="00C2511E">
        <w:rPr>
          <w:rStyle w:val="normalchar"/>
          <w:iCs/>
          <w:color w:val="000000" w:themeColor="text1"/>
        </w:rPr>
        <w:t xml:space="preserve"> làm tốt công tác</w:t>
      </w:r>
      <w:r w:rsidR="005C1BC0" w:rsidRPr="00C2511E">
        <w:rPr>
          <w:rStyle w:val="normalchar"/>
          <w:iCs/>
          <w:color w:val="000000" w:themeColor="text1"/>
        </w:rPr>
        <w:t xml:space="preserve"> phòng chống dịch bệnh,</w:t>
      </w:r>
      <w:r w:rsidRPr="00C2511E">
        <w:rPr>
          <w:rStyle w:val="normalchar"/>
          <w:iCs/>
          <w:color w:val="000000" w:themeColor="text1"/>
        </w:rPr>
        <w:t xml:space="preserve"> Chính phủ</w:t>
      </w:r>
      <w:r w:rsidR="00E95902" w:rsidRPr="00C2511E">
        <w:rPr>
          <w:rStyle w:val="normalchar"/>
          <w:iCs/>
          <w:color w:val="000000" w:themeColor="text1"/>
        </w:rPr>
        <w:t xml:space="preserve"> chỉ đạo </w:t>
      </w:r>
      <w:r w:rsidRPr="00C2511E">
        <w:rPr>
          <w:rStyle w:val="normalchar"/>
          <w:iCs/>
          <w:color w:val="000000" w:themeColor="text1"/>
        </w:rPr>
        <w:t>triển khai đồng bộ, quyết liệt các nhiệm vụ, giải pháp</w:t>
      </w:r>
      <w:r w:rsidR="007121E2" w:rsidRPr="00C2511E">
        <w:rPr>
          <w:rStyle w:val="normalchar"/>
          <w:iCs/>
          <w:color w:val="000000" w:themeColor="text1"/>
        </w:rPr>
        <w:t xml:space="preserve"> phục hồi và phát triển </w:t>
      </w:r>
      <w:r w:rsidR="001D3F53">
        <w:rPr>
          <w:rStyle w:val="normalchar"/>
          <w:iCs/>
          <w:color w:val="000000" w:themeColor="text1"/>
        </w:rPr>
        <w:t>KTXH</w:t>
      </w:r>
      <w:r w:rsidRPr="00C2511E">
        <w:rPr>
          <w:rStyle w:val="normalchar"/>
          <w:iCs/>
          <w:color w:val="000000" w:themeColor="text1"/>
        </w:rPr>
        <w:t xml:space="preserve">, trong đó </w:t>
      </w:r>
      <w:r w:rsidR="008A2E70" w:rsidRPr="00C2511E">
        <w:rPr>
          <w:rStyle w:val="normalchar"/>
          <w:iCs/>
          <w:color w:val="000000" w:themeColor="text1"/>
        </w:rPr>
        <w:t xml:space="preserve">xây dựng một số </w:t>
      </w:r>
      <w:r w:rsidRPr="00C2511E">
        <w:rPr>
          <w:rStyle w:val="normalchar"/>
          <w:iCs/>
          <w:color w:val="000000" w:themeColor="text1"/>
        </w:rPr>
        <w:t>cơ chế, chính sách đặc thù</w:t>
      </w:r>
      <w:r w:rsidR="008A2E70" w:rsidRPr="00C2511E">
        <w:rPr>
          <w:rStyle w:val="normalchar"/>
          <w:iCs/>
          <w:color w:val="000000" w:themeColor="text1"/>
        </w:rPr>
        <w:t xml:space="preserve"> trong tình hình mới, trình cấp có thẩm quyền </w:t>
      </w:r>
      <w:r w:rsidR="005114EF" w:rsidRPr="005114EF">
        <w:rPr>
          <w:rStyle w:val="normalchar"/>
          <w:iCs/>
          <w:color w:val="000000" w:themeColor="text1"/>
          <w:spacing w:val="-6"/>
        </w:rPr>
        <w:t>quyết định để sớm triển khai thực hiện trong bối cảnh gặp nhiều khó khăn, thách thức.</w:t>
      </w:r>
    </w:p>
    <w:p w:rsidR="00380DE3" w:rsidRDefault="00342E13" w:rsidP="00B74268">
      <w:pPr>
        <w:keepNext/>
        <w:widowControl w:val="0"/>
        <w:shd w:val="clear" w:color="auto" w:fill="FFFFFF"/>
        <w:spacing w:before="240"/>
        <w:ind w:firstLine="567"/>
        <w:jc w:val="both"/>
        <w:rPr>
          <w:rStyle w:val="normalchar"/>
          <w:b/>
          <w:iCs/>
          <w:color w:val="000000" w:themeColor="text1"/>
        </w:rPr>
      </w:pPr>
      <w:r w:rsidRPr="00C2511E">
        <w:rPr>
          <w:rStyle w:val="normalchar"/>
          <w:b/>
          <w:iCs/>
          <w:color w:val="000000" w:themeColor="text1"/>
        </w:rPr>
        <w:t>1</w:t>
      </w:r>
      <w:r w:rsidR="00E95902" w:rsidRPr="00C2511E">
        <w:rPr>
          <w:rStyle w:val="normalchar"/>
          <w:b/>
          <w:iCs/>
          <w:color w:val="000000" w:themeColor="text1"/>
        </w:rPr>
        <w:t>.</w:t>
      </w:r>
      <w:r w:rsidR="008A2E70" w:rsidRPr="00C2511E">
        <w:rPr>
          <w:rStyle w:val="normalchar"/>
          <w:b/>
          <w:iCs/>
          <w:color w:val="000000" w:themeColor="text1"/>
        </w:rPr>
        <w:t xml:space="preserve"> </w:t>
      </w:r>
      <w:r w:rsidR="007121E2" w:rsidRPr="00C2511E">
        <w:rPr>
          <w:rStyle w:val="normalchar"/>
          <w:b/>
          <w:iCs/>
          <w:color w:val="000000" w:themeColor="text1"/>
        </w:rPr>
        <w:t>Xây dựng, t</w:t>
      </w:r>
      <w:r w:rsidR="008A2E70" w:rsidRPr="00C2511E">
        <w:rPr>
          <w:rStyle w:val="normalchar"/>
          <w:b/>
          <w:iCs/>
          <w:color w:val="000000" w:themeColor="text1"/>
        </w:rPr>
        <w:t>riể</w:t>
      </w:r>
      <w:r w:rsidR="007121E2" w:rsidRPr="00C2511E">
        <w:rPr>
          <w:rStyle w:val="normalchar"/>
          <w:b/>
          <w:iCs/>
          <w:color w:val="000000" w:themeColor="text1"/>
        </w:rPr>
        <w:t xml:space="preserve">n khai </w:t>
      </w:r>
      <w:r w:rsidRPr="00C2511E">
        <w:rPr>
          <w:rStyle w:val="normalchar"/>
          <w:b/>
          <w:iCs/>
          <w:color w:val="000000" w:themeColor="text1"/>
        </w:rPr>
        <w:t>một số</w:t>
      </w:r>
      <w:r w:rsidR="007121E2" w:rsidRPr="00C2511E">
        <w:rPr>
          <w:rStyle w:val="normalchar"/>
          <w:b/>
          <w:iCs/>
          <w:color w:val="000000" w:themeColor="text1"/>
        </w:rPr>
        <w:t xml:space="preserve"> cơ chế,</w:t>
      </w:r>
      <w:r w:rsidRPr="00C2511E">
        <w:rPr>
          <w:rStyle w:val="normalchar"/>
          <w:b/>
          <w:iCs/>
          <w:color w:val="000000" w:themeColor="text1"/>
        </w:rPr>
        <w:t xml:space="preserve"> chính sách đặc thù</w:t>
      </w:r>
      <w:r w:rsidR="00A94B13" w:rsidRPr="00C2511E">
        <w:rPr>
          <w:rStyle w:val="normalchar"/>
          <w:b/>
          <w:iCs/>
          <w:color w:val="000000" w:themeColor="text1"/>
        </w:rPr>
        <w:t xml:space="preserve"> để phục hồi và phát triển </w:t>
      </w:r>
      <w:r w:rsidR="001D3F53">
        <w:rPr>
          <w:rStyle w:val="normalchar"/>
          <w:b/>
          <w:iCs/>
          <w:color w:val="000000" w:themeColor="text1"/>
        </w:rPr>
        <w:t>KTXH</w:t>
      </w:r>
    </w:p>
    <w:p w:rsidR="00380DE3" w:rsidRDefault="005908F3" w:rsidP="00B74268">
      <w:pPr>
        <w:keepNext/>
        <w:widowControl w:val="0"/>
        <w:shd w:val="clear" w:color="auto" w:fill="FFFFFF"/>
        <w:spacing w:before="240"/>
        <w:ind w:firstLine="567"/>
        <w:jc w:val="both"/>
        <w:rPr>
          <w:rStyle w:val="normalchar"/>
          <w:iCs/>
          <w:color w:val="000000" w:themeColor="text1"/>
        </w:rPr>
      </w:pPr>
      <w:r w:rsidRPr="00C2511E">
        <w:rPr>
          <w:rStyle w:val="normalchar"/>
          <w:iCs/>
          <w:color w:val="000000" w:themeColor="text1"/>
        </w:rPr>
        <w:t xml:space="preserve">Cùng với </w:t>
      </w:r>
      <w:r w:rsidR="005C1BC0" w:rsidRPr="00C2511E">
        <w:rPr>
          <w:rStyle w:val="normalchar"/>
          <w:iCs/>
          <w:color w:val="000000" w:themeColor="text1"/>
        </w:rPr>
        <w:t xml:space="preserve">việc </w:t>
      </w:r>
      <w:r w:rsidRPr="00C2511E">
        <w:rPr>
          <w:rStyle w:val="normalchar"/>
          <w:iCs/>
          <w:color w:val="000000" w:themeColor="text1"/>
        </w:rPr>
        <w:t>thực hiện nhanh, hiệu quả, kịp thời các cơ chế, chính sách đã được ban hành</w:t>
      </w:r>
      <w:r w:rsidR="007121E2" w:rsidRPr="00C2511E">
        <w:rPr>
          <w:rStyle w:val="normalchar"/>
          <w:iCs/>
          <w:color w:val="000000" w:themeColor="text1"/>
        </w:rPr>
        <w:t>,</w:t>
      </w:r>
      <w:r w:rsidRPr="00C2511E">
        <w:rPr>
          <w:rStyle w:val="normalchar"/>
          <w:iCs/>
          <w:color w:val="000000" w:themeColor="text1"/>
        </w:rPr>
        <w:t xml:space="preserve"> Chính phủ </w:t>
      </w:r>
      <w:r w:rsidR="005C1BC0" w:rsidRPr="00C2511E">
        <w:rPr>
          <w:rStyle w:val="normalchar"/>
          <w:iCs/>
          <w:color w:val="000000" w:themeColor="text1"/>
        </w:rPr>
        <w:t xml:space="preserve">trân trọng </w:t>
      </w:r>
      <w:r w:rsidRPr="00C2511E">
        <w:rPr>
          <w:rStyle w:val="normalchar"/>
          <w:iCs/>
          <w:color w:val="000000" w:themeColor="text1"/>
        </w:rPr>
        <w:t xml:space="preserve">đề nghị Quốc hội </w:t>
      </w:r>
      <w:r w:rsidR="007121E2" w:rsidRPr="00C2511E">
        <w:rPr>
          <w:rStyle w:val="normalchar"/>
          <w:iCs/>
          <w:color w:val="000000" w:themeColor="text1"/>
        </w:rPr>
        <w:t xml:space="preserve">xem xét, </w:t>
      </w:r>
      <w:r w:rsidRPr="00C2511E">
        <w:rPr>
          <w:rStyle w:val="normalchar"/>
          <w:iCs/>
          <w:color w:val="000000" w:themeColor="text1"/>
        </w:rPr>
        <w:t xml:space="preserve">thông qua </w:t>
      </w:r>
      <w:r w:rsidR="007121E2" w:rsidRPr="00C2511E">
        <w:rPr>
          <w:rStyle w:val="normalchar"/>
          <w:iCs/>
          <w:color w:val="000000" w:themeColor="text1"/>
        </w:rPr>
        <w:t xml:space="preserve">chủ trương </w:t>
      </w:r>
      <w:r w:rsidR="005C1BC0" w:rsidRPr="00C2511E">
        <w:rPr>
          <w:rStyle w:val="normalchar"/>
          <w:iCs/>
          <w:color w:val="000000" w:themeColor="text1"/>
        </w:rPr>
        <w:t xml:space="preserve">về </w:t>
      </w:r>
      <w:r w:rsidRPr="00C2511E">
        <w:rPr>
          <w:rStyle w:val="normalchar"/>
          <w:iCs/>
          <w:color w:val="000000" w:themeColor="text1"/>
        </w:rPr>
        <w:t xml:space="preserve">một số </w:t>
      </w:r>
      <w:r w:rsidR="007121E2" w:rsidRPr="00C2511E">
        <w:rPr>
          <w:rStyle w:val="normalchar"/>
          <w:iCs/>
          <w:color w:val="000000" w:themeColor="text1"/>
        </w:rPr>
        <w:t xml:space="preserve">cơ chế, </w:t>
      </w:r>
      <w:r w:rsidRPr="00C2511E">
        <w:rPr>
          <w:rStyle w:val="normalchar"/>
          <w:iCs/>
          <w:color w:val="000000" w:themeColor="text1"/>
        </w:rPr>
        <w:t xml:space="preserve">chính sách đặc thù </w:t>
      </w:r>
      <w:r w:rsidR="005C1BC0" w:rsidRPr="00C2511E">
        <w:rPr>
          <w:rStyle w:val="normalchar"/>
          <w:iCs/>
          <w:color w:val="000000" w:themeColor="text1"/>
        </w:rPr>
        <w:t>trong tình hình mới</w:t>
      </w:r>
      <w:r w:rsidRPr="00C2511E">
        <w:rPr>
          <w:rStyle w:val="normalchar"/>
          <w:iCs/>
          <w:color w:val="000000" w:themeColor="text1"/>
        </w:rPr>
        <w:t>:</w:t>
      </w:r>
    </w:p>
    <w:p w:rsidR="00380DE3" w:rsidRDefault="005114EF" w:rsidP="00B74268">
      <w:pPr>
        <w:keepNext/>
        <w:widowControl w:val="0"/>
        <w:shd w:val="clear" w:color="auto" w:fill="FFFFFF"/>
        <w:spacing w:before="240"/>
        <w:ind w:firstLine="567"/>
        <w:jc w:val="both"/>
        <w:rPr>
          <w:rStyle w:val="normalchar"/>
          <w:iCs/>
          <w:color w:val="000000" w:themeColor="text1"/>
          <w:spacing w:val="-4"/>
        </w:rPr>
      </w:pPr>
      <w:r w:rsidRPr="005114EF">
        <w:rPr>
          <w:rStyle w:val="normalchar"/>
          <w:iCs/>
          <w:color w:val="000000" w:themeColor="text1"/>
          <w:spacing w:val="-4"/>
        </w:rPr>
        <w:t xml:space="preserve">- </w:t>
      </w:r>
      <w:r w:rsidR="005908F3" w:rsidRPr="00C2511E">
        <w:rPr>
          <w:rStyle w:val="normalchar"/>
          <w:iCs/>
          <w:color w:val="000000" w:themeColor="text1"/>
          <w:spacing w:val="-4"/>
        </w:rPr>
        <w:t>Ch</w:t>
      </w:r>
      <w:r w:rsidR="00115301">
        <w:rPr>
          <w:rStyle w:val="normalchar"/>
          <w:iCs/>
          <w:color w:val="000000" w:themeColor="text1"/>
          <w:spacing w:val="-4"/>
        </w:rPr>
        <w:t>o phép Chính phủ ch</w:t>
      </w:r>
      <w:r w:rsidR="005908F3" w:rsidRPr="00C2511E">
        <w:rPr>
          <w:rStyle w:val="normalchar"/>
          <w:iCs/>
          <w:color w:val="000000" w:themeColor="text1"/>
          <w:spacing w:val="-4"/>
        </w:rPr>
        <w:t>ủ động điều chỉnh kế hoạch đầu tư công năm 2020 giữa các bộ, cơ quan trung ương và địa phương trong phạm vi dự toán chi đầu tư phát triển năm 2020. Đồng thời, thực hiện các giải pháp đặc thù để huy động và sử dụng hiệu quả các nguồn lực cho đầu tư phát triển trong bối cảnh khó khăn.</w:t>
      </w:r>
    </w:p>
    <w:p w:rsidR="00380DE3" w:rsidRDefault="005114EF" w:rsidP="00B74268">
      <w:pPr>
        <w:keepNext/>
        <w:widowControl w:val="0"/>
        <w:shd w:val="clear" w:color="auto" w:fill="FFFFFF"/>
        <w:spacing w:before="240"/>
        <w:ind w:firstLine="567"/>
        <w:jc w:val="both"/>
        <w:rPr>
          <w:rStyle w:val="normalchar"/>
          <w:iCs/>
          <w:color w:val="000000" w:themeColor="text1"/>
          <w:spacing w:val="-6"/>
        </w:rPr>
      </w:pPr>
      <w:r w:rsidRPr="005114EF">
        <w:rPr>
          <w:rStyle w:val="normalchar"/>
          <w:iCs/>
          <w:color w:val="000000" w:themeColor="text1"/>
          <w:spacing w:val="-6"/>
        </w:rPr>
        <w:t xml:space="preserve">- Chuyển đổi phương thức đầu tư các dự án Đường bộ cao tốc Bắc - Nam phía Đông và Dự án cao tốc Mỹ Thuận </w:t>
      </w:r>
      <w:r w:rsidR="00591E07">
        <w:rPr>
          <w:rStyle w:val="normalchar"/>
          <w:iCs/>
          <w:color w:val="000000" w:themeColor="text1"/>
          <w:spacing w:val="-6"/>
        </w:rPr>
        <w:t>-</w:t>
      </w:r>
      <w:r w:rsidRPr="005114EF">
        <w:rPr>
          <w:rStyle w:val="normalchar"/>
          <w:iCs/>
          <w:color w:val="000000" w:themeColor="text1"/>
          <w:spacing w:val="-6"/>
        </w:rPr>
        <w:t xml:space="preserve"> Cần Thơ từ phương thức đối tác công tư sang đầu tư từ nguồn vốn </w:t>
      </w:r>
      <w:r w:rsidR="001D3F53">
        <w:rPr>
          <w:rStyle w:val="normalchar"/>
          <w:iCs/>
          <w:color w:val="000000" w:themeColor="text1"/>
          <w:spacing w:val="-6"/>
        </w:rPr>
        <w:t>NSNN</w:t>
      </w:r>
      <w:r w:rsidRPr="005114EF">
        <w:rPr>
          <w:rStyle w:val="normalchar"/>
          <w:iCs/>
          <w:color w:val="000000" w:themeColor="text1"/>
          <w:spacing w:val="-6"/>
        </w:rPr>
        <w:t>, bảo đảm công khai, minh bạch, có cơ chế giám sát, quản lý hiệu quả (</w:t>
      </w:r>
      <w:r w:rsidRPr="005114EF">
        <w:rPr>
          <w:rStyle w:val="normalchar"/>
          <w:i/>
          <w:iCs/>
          <w:color w:val="000000" w:themeColor="text1"/>
          <w:spacing w:val="-6"/>
        </w:rPr>
        <w:t xml:space="preserve">do việc huy động nguồn vốn tín dụng cho các dự án đối tác công tư rất </w:t>
      </w:r>
      <w:r w:rsidR="001D3F53">
        <w:rPr>
          <w:rStyle w:val="normalchar"/>
          <w:i/>
          <w:iCs/>
          <w:color w:val="000000" w:themeColor="text1"/>
          <w:spacing w:val="-6"/>
        </w:rPr>
        <w:t xml:space="preserve">          </w:t>
      </w:r>
      <w:r w:rsidRPr="005114EF">
        <w:rPr>
          <w:rStyle w:val="normalchar"/>
          <w:i/>
          <w:iCs/>
          <w:color w:val="000000" w:themeColor="text1"/>
          <w:spacing w:val="-6"/>
        </w:rPr>
        <w:t>khó khăn</w:t>
      </w:r>
      <w:r w:rsidRPr="005114EF">
        <w:rPr>
          <w:rStyle w:val="normalchar"/>
          <w:iCs/>
          <w:color w:val="000000" w:themeColor="text1"/>
          <w:spacing w:val="-6"/>
        </w:rPr>
        <w:t>).</w:t>
      </w:r>
    </w:p>
    <w:p w:rsidR="00380DE3" w:rsidRDefault="005908F3" w:rsidP="00B74268">
      <w:pPr>
        <w:keepNext/>
        <w:widowControl w:val="0"/>
        <w:shd w:val="clear" w:color="auto" w:fill="FFFFFF"/>
        <w:spacing w:before="240"/>
        <w:ind w:firstLine="567"/>
        <w:jc w:val="both"/>
        <w:rPr>
          <w:rStyle w:val="normalchar"/>
          <w:iCs/>
          <w:color w:val="000000" w:themeColor="text1"/>
        </w:rPr>
      </w:pPr>
      <w:r w:rsidRPr="00C2511E">
        <w:rPr>
          <w:rStyle w:val="normalchar"/>
          <w:iCs/>
          <w:color w:val="000000" w:themeColor="text1"/>
        </w:rPr>
        <w:t>- Miễn, giảm một số nghĩa vụ thuế</w:t>
      </w:r>
      <w:r w:rsidR="00F808FE" w:rsidRPr="00C2511E">
        <w:rPr>
          <w:rStyle w:val="normalchar"/>
          <w:iCs/>
          <w:color w:val="000000" w:themeColor="text1"/>
        </w:rPr>
        <w:t>, nộp ngân sách</w:t>
      </w:r>
      <w:r w:rsidRPr="00C2511E">
        <w:rPr>
          <w:rStyle w:val="normalchar"/>
          <w:iCs/>
          <w:color w:val="000000" w:themeColor="text1"/>
        </w:rPr>
        <w:t xml:space="preserve"> của </w:t>
      </w:r>
      <w:r w:rsidR="005C1BC0" w:rsidRPr="00C2511E">
        <w:rPr>
          <w:rStyle w:val="normalchar"/>
          <w:iCs/>
          <w:color w:val="000000" w:themeColor="text1"/>
        </w:rPr>
        <w:t xml:space="preserve">các </w:t>
      </w:r>
      <w:r w:rsidRPr="00C2511E">
        <w:rPr>
          <w:rStyle w:val="normalchar"/>
          <w:iCs/>
          <w:color w:val="000000" w:themeColor="text1"/>
        </w:rPr>
        <w:t>lĩnh vực, đối tượng chịu thiệt hại nặng nề do đại dịch</w:t>
      </w:r>
      <w:r w:rsidR="005C1BC0" w:rsidRPr="00C2511E">
        <w:rPr>
          <w:rStyle w:val="normalchar"/>
          <w:iCs/>
          <w:color w:val="000000" w:themeColor="text1"/>
        </w:rPr>
        <w:t xml:space="preserve"> Covid-19, trong đó</w:t>
      </w:r>
      <w:r w:rsidRPr="00C2511E">
        <w:rPr>
          <w:rStyle w:val="normalchar"/>
          <w:iCs/>
          <w:color w:val="000000" w:themeColor="text1"/>
        </w:rPr>
        <w:t xml:space="preserve"> giảm thuế thu nhập doanh nghiệp đối với doanh nghiệp nhỏ và siêu nhỏ. </w:t>
      </w:r>
    </w:p>
    <w:p w:rsidR="00380DE3" w:rsidRDefault="005908F3" w:rsidP="00B74268">
      <w:pPr>
        <w:keepNext/>
        <w:widowControl w:val="0"/>
        <w:shd w:val="clear" w:color="auto" w:fill="FFFFFF"/>
        <w:spacing w:before="240"/>
        <w:ind w:firstLine="567"/>
        <w:jc w:val="both"/>
        <w:rPr>
          <w:rStyle w:val="normalchar"/>
          <w:iCs/>
          <w:color w:val="000000" w:themeColor="text1"/>
        </w:rPr>
      </w:pPr>
      <w:r w:rsidRPr="00C2511E">
        <w:rPr>
          <w:rStyle w:val="normalchar"/>
          <w:iCs/>
          <w:color w:val="000000" w:themeColor="text1"/>
        </w:rPr>
        <w:t xml:space="preserve">- </w:t>
      </w:r>
      <w:r w:rsidR="0021705A">
        <w:rPr>
          <w:rStyle w:val="normalchar"/>
          <w:iCs/>
          <w:color w:val="000000" w:themeColor="text1"/>
        </w:rPr>
        <w:t xml:space="preserve">Đề nghị </w:t>
      </w:r>
      <w:r w:rsidR="00F808FE" w:rsidRPr="00C2511E">
        <w:rPr>
          <w:rStyle w:val="normalchar"/>
          <w:iCs/>
          <w:color w:val="000000" w:themeColor="text1"/>
        </w:rPr>
        <w:t xml:space="preserve">Quốc hội </w:t>
      </w:r>
      <w:r w:rsidR="0021705A">
        <w:rPr>
          <w:rStyle w:val="normalchar"/>
          <w:iCs/>
          <w:color w:val="000000" w:themeColor="text1"/>
        </w:rPr>
        <w:t xml:space="preserve">xem xét, cân nhắc </w:t>
      </w:r>
      <w:r w:rsidR="00115301">
        <w:rPr>
          <w:rStyle w:val="normalchar"/>
          <w:iCs/>
          <w:color w:val="000000" w:themeColor="text1"/>
        </w:rPr>
        <w:t xml:space="preserve">trước mắt </w:t>
      </w:r>
      <w:r w:rsidRPr="00C2511E">
        <w:rPr>
          <w:rStyle w:val="normalchar"/>
          <w:iCs/>
          <w:color w:val="000000" w:themeColor="text1"/>
        </w:rPr>
        <w:t xml:space="preserve">chưa </w:t>
      </w:r>
      <w:r w:rsidR="00F808FE" w:rsidRPr="00C2511E">
        <w:rPr>
          <w:rStyle w:val="normalchar"/>
          <w:iCs/>
          <w:color w:val="000000" w:themeColor="text1"/>
        </w:rPr>
        <w:t xml:space="preserve">tăng </w:t>
      </w:r>
      <w:r w:rsidRPr="00C2511E">
        <w:rPr>
          <w:rStyle w:val="normalchar"/>
          <w:iCs/>
          <w:color w:val="000000" w:themeColor="text1"/>
        </w:rPr>
        <w:t>mức lương cơ sở đối với cán bộ, công chức, viên chức, lực lượng vũ trang và lương hưu từ ngày 01</w:t>
      </w:r>
      <w:r w:rsidR="005B0CA6">
        <w:rPr>
          <w:rStyle w:val="normalchar"/>
          <w:iCs/>
          <w:color w:val="000000" w:themeColor="text1"/>
        </w:rPr>
        <w:t xml:space="preserve"> tháng </w:t>
      </w:r>
      <w:r w:rsidRPr="00C2511E">
        <w:rPr>
          <w:rStyle w:val="normalchar"/>
          <w:iCs/>
          <w:color w:val="000000" w:themeColor="text1"/>
        </w:rPr>
        <w:t>7</w:t>
      </w:r>
      <w:r w:rsidR="005B0CA6">
        <w:rPr>
          <w:rStyle w:val="normalchar"/>
          <w:iCs/>
          <w:color w:val="000000" w:themeColor="text1"/>
        </w:rPr>
        <w:t xml:space="preserve"> năm </w:t>
      </w:r>
      <w:r w:rsidRPr="00C2511E">
        <w:rPr>
          <w:rStyle w:val="normalchar"/>
          <w:iCs/>
          <w:color w:val="000000" w:themeColor="text1"/>
        </w:rPr>
        <w:t xml:space="preserve">2020 để </w:t>
      </w:r>
      <w:r w:rsidR="00F808FE" w:rsidRPr="00C2511E">
        <w:rPr>
          <w:rStyle w:val="normalchar"/>
          <w:iCs/>
          <w:color w:val="000000" w:themeColor="text1"/>
        </w:rPr>
        <w:t xml:space="preserve">cùng </w:t>
      </w:r>
      <w:r w:rsidRPr="00C2511E">
        <w:rPr>
          <w:rStyle w:val="normalchar"/>
          <w:iCs/>
          <w:color w:val="000000" w:themeColor="text1"/>
        </w:rPr>
        <w:t xml:space="preserve">chia sẻ </w:t>
      </w:r>
      <w:r w:rsidR="00F808FE" w:rsidRPr="00C2511E">
        <w:rPr>
          <w:rStyle w:val="normalchar"/>
          <w:iCs/>
          <w:color w:val="000000" w:themeColor="text1"/>
        </w:rPr>
        <w:t xml:space="preserve">khó khăn với </w:t>
      </w:r>
      <w:r w:rsidRPr="00C2511E">
        <w:rPr>
          <w:rStyle w:val="normalchar"/>
          <w:iCs/>
          <w:color w:val="000000" w:themeColor="text1"/>
        </w:rPr>
        <w:t>người lao động</w:t>
      </w:r>
      <w:r w:rsidR="005C1BC0" w:rsidRPr="00C2511E">
        <w:rPr>
          <w:rStyle w:val="normalchar"/>
          <w:iCs/>
          <w:color w:val="000000" w:themeColor="text1"/>
        </w:rPr>
        <w:t xml:space="preserve"> </w:t>
      </w:r>
      <w:r w:rsidRPr="00C2511E">
        <w:rPr>
          <w:rStyle w:val="normalchar"/>
          <w:iCs/>
          <w:color w:val="000000" w:themeColor="text1"/>
        </w:rPr>
        <w:t>do</w:t>
      </w:r>
      <w:r w:rsidR="00A94B13" w:rsidRPr="00C2511E">
        <w:rPr>
          <w:rStyle w:val="normalchar"/>
          <w:iCs/>
          <w:color w:val="000000" w:themeColor="text1"/>
        </w:rPr>
        <w:t xml:space="preserve"> ảnh hưởng của</w:t>
      </w:r>
      <w:r w:rsidR="005C1BC0" w:rsidRPr="00C2511E">
        <w:rPr>
          <w:rStyle w:val="normalchar"/>
          <w:iCs/>
          <w:color w:val="000000" w:themeColor="text1"/>
        </w:rPr>
        <w:t xml:space="preserve"> đại dịch Covid-</w:t>
      </w:r>
      <w:r w:rsidRPr="00C2511E">
        <w:rPr>
          <w:rStyle w:val="normalchar"/>
          <w:iCs/>
          <w:color w:val="000000" w:themeColor="text1"/>
        </w:rPr>
        <w:t>19</w:t>
      </w:r>
      <w:r w:rsidR="00F808FE" w:rsidRPr="00C2511E">
        <w:rPr>
          <w:rStyle w:val="normalchar"/>
          <w:iCs/>
          <w:color w:val="000000" w:themeColor="text1"/>
        </w:rPr>
        <w:t xml:space="preserve"> và có thêm nguồn lực cho các mục tiêu cấp bách</w:t>
      </w:r>
      <w:r w:rsidRPr="00C2511E">
        <w:rPr>
          <w:rStyle w:val="normalchar"/>
          <w:iCs/>
          <w:color w:val="000000" w:themeColor="text1"/>
        </w:rPr>
        <w:t>.</w:t>
      </w:r>
    </w:p>
    <w:p w:rsidR="00380DE3" w:rsidRDefault="005908F3" w:rsidP="00B74268">
      <w:pPr>
        <w:keepNext/>
        <w:widowControl w:val="0"/>
        <w:shd w:val="clear" w:color="auto" w:fill="FFFFFF"/>
        <w:spacing w:before="240" w:line="245" w:lineRule="auto"/>
        <w:ind w:firstLine="567"/>
        <w:jc w:val="both"/>
        <w:rPr>
          <w:rStyle w:val="normalchar"/>
          <w:iCs/>
          <w:color w:val="000000" w:themeColor="text1"/>
          <w:spacing w:val="-4"/>
        </w:rPr>
      </w:pPr>
      <w:r w:rsidRPr="00C2511E">
        <w:rPr>
          <w:rStyle w:val="normalchar"/>
          <w:iCs/>
          <w:color w:val="000000" w:themeColor="text1"/>
          <w:spacing w:val="-4"/>
        </w:rPr>
        <w:t xml:space="preserve">- </w:t>
      </w:r>
      <w:r w:rsidR="0021705A">
        <w:rPr>
          <w:rStyle w:val="normalchar"/>
          <w:iCs/>
          <w:color w:val="000000" w:themeColor="text1"/>
          <w:spacing w:val="-4"/>
        </w:rPr>
        <w:t>Đề nghị Quốc hội xem xét, cân nhắc việc k</w:t>
      </w:r>
      <w:r w:rsidRPr="00C2511E">
        <w:rPr>
          <w:rStyle w:val="normalchar"/>
          <w:iCs/>
          <w:color w:val="000000" w:themeColor="text1"/>
          <w:spacing w:val="-4"/>
        </w:rPr>
        <w:t xml:space="preserve">éo dài thời kỳ ổn định </w:t>
      </w:r>
      <w:r w:rsidR="001D3F53">
        <w:rPr>
          <w:rStyle w:val="normalchar"/>
          <w:iCs/>
          <w:color w:val="000000" w:themeColor="text1"/>
          <w:spacing w:val="-4"/>
        </w:rPr>
        <w:t>NSNN</w:t>
      </w:r>
      <w:r w:rsidR="005B0CA6" w:rsidRPr="00C2511E">
        <w:rPr>
          <w:rStyle w:val="normalchar"/>
          <w:iCs/>
          <w:color w:val="000000" w:themeColor="text1"/>
          <w:spacing w:val="-4"/>
        </w:rPr>
        <w:t xml:space="preserve"> </w:t>
      </w:r>
      <w:r w:rsidRPr="00C2511E">
        <w:rPr>
          <w:rStyle w:val="normalchar"/>
          <w:iCs/>
          <w:color w:val="000000" w:themeColor="text1"/>
          <w:spacing w:val="-4"/>
        </w:rPr>
        <w:t>giai đoạn 2017</w:t>
      </w:r>
      <w:r w:rsidR="005B0CA6">
        <w:rPr>
          <w:rStyle w:val="normalchar"/>
          <w:iCs/>
          <w:color w:val="000000" w:themeColor="text1"/>
          <w:spacing w:val="-4"/>
        </w:rPr>
        <w:t xml:space="preserve"> </w:t>
      </w:r>
      <w:r w:rsidRPr="00C2511E">
        <w:rPr>
          <w:rStyle w:val="normalchar"/>
          <w:iCs/>
          <w:color w:val="000000" w:themeColor="text1"/>
          <w:spacing w:val="-4"/>
        </w:rPr>
        <w:t>-</w:t>
      </w:r>
      <w:r w:rsidR="005B0CA6">
        <w:rPr>
          <w:rStyle w:val="normalchar"/>
          <w:iCs/>
          <w:color w:val="000000" w:themeColor="text1"/>
          <w:spacing w:val="-4"/>
        </w:rPr>
        <w:t xml:space="preserve"> </w:t>
      </w:r>
      <w:r w:rsidRPr="00C2511E">
        <w:rPr>
          <w:rStyle w:val="normalchar"/>
          <w:iCs/>
          <w:color w:val="000000" w:themeColor="text1"/>
          <w:spacing w:val="-4"/>
        </w:rPr>
        <w:t xml:space="preserve">2020 sang năm 2021; trong năm 2021 ban hành định mức phân bổ dự toán chi </w:t>
      </w:r>
      <w:r w:rsidR="005B0CA6">
        <w:rPr>
          <w:rStyle w:val="normalchar"/>
          <w:iCs/>
          <w:color w:val="000000" w:themeColor="text1"/>
          <w:spacing w:val="-4"/>
        </w:rPr>
        <w:t>ngân sách nhà nước</w:t>
      </w:r>
      <w:r w:rsidRPr="00C2511E">
        <w:rPr>
          <w:rStyle w:val="normalchar"/>
          <w:iCs/>
          <w:color w:val="000000" w:themeColor="text1"/>
          <w:spacing w:val="-4"/>
        </w:rPr>
        <w:t xml:space="preserve"> cho giai đoạn 202</w:t>
      </w:r>
      <w:r w:rsidR="00646F44">
        <w:rPr>
          <w:rStyle w:val="normalchar"/>
          <w:iCs/>
          <w:color w:val="000000" w:themeColor="text1"/>
          <w:spacing w:val="-4"/>
        </w:rPr>
        <w:t>2</w:t>
      </w:r>
      <w:r w:rsidR="00591E07">
        <w:rPr>
          <w:rStyle w:val="normalchar"/>
          <w:iCs/>
          <w:color w:val="000000" w:themeColor="text1"/>
          <w:spacing w:val="-4"/>
        </w:rPr>
        <w:t xml:space="preserve"> </w:t>
      </w:r>
      <w:r w:rsidR="00B93200">
        <w:rPr>
          <w:rStyle w:val="normalchar"/>
          <w:iCs/>
          <w:color w:val="000000" w:themeColor="text1"/>
          <w:spacing w:val="-4"/>
        </w:rPr>
        <w:t>-</w:t>
      </w:r>
      <w:r w:rsidR="00591E07">
        <w:rPr>
          <w:rStyle w:val="normalchar"/>
          <w:iCs/>
          <w:color w:val="000000" w:themeColor="text1"/>
          <w:spacing w:val="-4"/>
        </w:rPr>
        <w:t xml:space="preserve"> </w:t>
      </w:r>
      <w:r w:rsidRPr="00C2511E">
        <w:rPr>
          <w:rStyle w:val="normalchar"/>
          <w:iCs/>
          <w:color w:val="000000" w:themeColor="text1"/>
          <w:spacing w:val="-4"/>
        </w:rPr>
        <w:t>2025</w:t>
      </w:r>
      <w:r w:rsidR="0021705A">
        <w:rPr>
          <w:rStyle w:val="normalchar"/>
          <w:iCs/>
          <w:color w:val="000000" w:themeColor="text1"/>
          <w:spacing w:val="-4"/>
        </w:rPr>
        <w:t xml:space="preserve"> cho phù hợp với tình hình và yêu cầu thực tiễn.</w:t>
      </w:r>
    </w:p>
    <w:p w:rsidR="00380DE3" w:rsidRDefault="00EF1BC1" w:rsidP="00B74268">
      <w:pPr>
        <w:keepNext/>
        <w:widowControl w:val="0"/>
        <w:shd w:val="clear" w:color="auto" w:fill="FFFFFF"/>
        <w:spacing w:before="80" w:line="320" w:lineRule="exact"/>
        <w:ind w:firstLine="567"/>
        <w:jc w:val="both"/>
        <w:rPr>
          <w:rStyle w:val="normalchar"/>
          <w:iCs/>
          <w:color w:val="000000" w:themeColor="text1"/>
        </w:rPr>
      </w:pPr>
      <w:r w:rsidRPr="00C2511E">
        <w:rPr>
          <w:color w:val="000000" w:themeColor="text1"/>
          <w:lang w:val="pl-PL"/>
        </w:rPr>
        <w:lastRenderedPageBreak/>
        <w:t xml:space="preserve">Đồng thời, </w:t>
      </w:r>
      <w:r w:rsidR="00C03133" w:rsidRPr="00C2511E">
        <w:rPr>
          <w:color w:val="000000" w:themeColor="text1"/>
          <w:lang w:val="pl-PL"/>
        </w:rPr>
        <w:t xml:space="preserve">Chính phủ </w:t>
      </w:r>
      <w:r w:rsidR="00646F44">
        <w:rPr>
          <w:color w:val="000000" w:themeColor="text1"/>
          <w:lang w:val="pl-PL"/>
        </w:rPr>
        <w:t xml:space="preserve">tiếp tục xây dựng và </w:t>
      </w:r>
      <w:r w:rsidR="00C03133" w:rsidRPr="00C2511E">
        <w:rPr>
          <w:color w:val="000000" w:themeColor="text1"/>
          <w:lang w:val="pl-PL"/>
        </w:rPr>
        <w:t xml:space="preserve">đề nghị Quốc hội </w:t>
      </w:r>
      <w:r w:rsidR="00646F44">
        <w:rPr>
          <w:color w:val="000000" w:themeColor="text1"/>
          <w:lang w:val="pl-PL"/>
        </w:rPr>
        <w:t>xem xét,</w:t>
      </w:r>
      <w:r w:rsidRPr="00C2511E">
        <w:rPr>
          <w:color w:val="000000" w:themeColor="text1"/>
          <w:lang w:val="pl-PL"/>
        </w:rPr>
        <w:t xml:space="preserve"> ban hành các</w:t>
      </w:r>
      <w:r w:rsidR="007625B3" w:rsidRPr="00C2511E">
        <w:rPr>
          <w:color w:val="000000" w:themeColor="text1"/>
          <w:lang w:val="pl-PL"/>
        </w:rPr>
        <w:t xml:space="preserve"> cơ chế, chính sách,</w:t>
      </w:r>
      <w:r w:rsidRPr="00C2511E">
        <w:rPr>
          <w:color w:val="000000" w:themeColor="text1"/>
          <w:lang w:val="pl-PL"/>
        </w:rPr>
        <w:t xml:space="preserve"> </w:t>
      </w:r>
      <w:r w:rsidR="007625B3" w:rsidRPr="00C2511E">
        <w:rPr>
          <w:color w:val="000000" w:themeColor="text1"/>
          <w:lang w:val="pl-PL"/>
        </w:rPr>
        <w:t xml:space="preserve">giải </w:t>
      </w:r>
      <w:r w:rsidRPr="00C2511E">
        <w:rPr>
          <w:color w:val="000000" w:themeColor="text1"/>
          <w:lang w:val="pl-PL"/>
        </w:rPr>
        <w:t xml:space="preserve">pháp </w:t>
      </w:r>
      <w:r w:rsidR="007625B3" w:rsidRPr="00C2511E">
        <w:rPr>
          <w:color w:val="000000" w:themeColor="text1"/>
          <w:lang w:val="pl-PL"/>
        </w:rPr>
        <w:t>thúc đẩy hồi phục và phát triển</w:t>
      </w:r>
      <w:r w:rsidR="00C03133" w:rsidRPr="00C2511E">
        <w:rPr>
          <w:color w:val="000000" w:themeColor="text1"/>
          <w:lang w:val="pl-PL"/>
        </w:rPr>
        <w:t xml:space="preserve"> kinh tế</w:t>
      </w:r>
      <w:r w:rsidRPr="00C2511E">
        <w:rPr>
          <w:color w:val="000000" w:themeColor="text1"/>
          <w:lang w:val="pl-PL"/>
        </w:rPr>
        <w:t xml:space="preserve">, </w:t>
      </w:r>
      <w:r w:rsidR="007625B3" w:rsidRPr="00C2511E">
        <w:rPr>
          <w:color w:val="000000" w:themeColor="text1"/>
          <w:lang w:val="pl-PL"/>
        </w:rPr>
        <w:t xml:space="preserve">xem xét </w:t>
      </w:r>
      <w:r w:rsidRPr="00C2511E">
        <w:rPr>
          <w:color w:val="000000" w:themeColor="text1"/>
          <w:lang w:val="pl-PL"/>
        </w:rPr>
        <w:t>đưa ra gói kích thích kinh tế mới trong bối cảnh dịch Covid-19 vẫn kéo dài trên phạm vi toàn cầu; kích cầu tiêu dùng nội địa, thúc đẩy sản xuất kinh doanh</w:t>
      </w:r>
      <w:r w:rsidR="007625B3" w:rsidRPr="00C2511E">
        <w:rPr>
          <w:color w:val="000000" w:themeColor="text1"/>
          <w:lang w:val="pl-PL"/>
        </w:rPr>
        <w:t>,</w:t>
      </w:r>
      <w:r w:rsidRPr="00C2511E">
        <w:rPr>
          <w:color w:val="000000" w:themeColor="text1"/>
          <w:lang w:val="pl-PL"/>
        </w:rPr>
        <w:t xml:space="preserve"> </w:t>
      </w:r>
      <w:r w:rsidR="007625B3" w:rsidRPr="00C2511E">
        <w:rPr>
          <w:color w:val="000000" w:themeColor="text1"/>
          <w:lang w:val="pl-PL"/>
        </w:rPr>
        <w:t xml:space="preserve">tạo </w:t>
      </w:r>
      <w:r w:rsidRPr="00C2511E">
        <w:rPr>
          <w:color w:val="000000" w:themeColor="text1"/>
          <w:lang w:val="pl-PL"/>
        </w:rPr>
        <w:t>việc làm, giảm tỷ lệ thất nghiệp; bảo đảm nguồn lực cho phòng chống dịch</w:t>
      </w:r>
      <w:r w:rsidR="007625B3" w:rsidRPr="00C2511E">
        <w:rPr>
          <w:color w:val="000000" w:themeColor="text1"/>
          <w:lang w:val="pl-PL"/>
        </w:rPr>
        <w:t xml:space="preserve"> và</w:t>
      </w:r>
      <w:r w:rsidRPr="00C2511E">
        <w:rPr>
          <w:color w:val="000000" w:themeColor="text1"/>
          <w:lang w:val="pl-PL"/>
        </w:rPr>
        <w:t xml:space="preserve"> an sinh xã hội</w:t>
      </w:r>
      <w:r w:rsidR="007625B3" w:rsidRPr="00C2511E">
        <w:rPr>
          <w:color w:val="000000" w:themeColor="text1"/>
          <w:lang w:val="pl-PL"/>
        </w:rPr>
        <w:t>; góp phần</w:t>
      </w:r>
      <w:r w:rsidRPr="00C2511E">
        <w:rPr>
          <w:color w:val="000000" w:themeColor="text1"/>
          <w:lang w:val="pl-PL"/>
        </w:rPr>
        <w:t xml:space="preserve"> củng cố niềm tin của người dân, doanh nghiệp.</w:t>
      </w:r>
    </w:p>
    <w:p w:rsidR="00380DE3" w:rsidRDefault="005908F3" w:rsidP="00B74268">
      <w:pPr>
        <w:keepNext/>
        <w:widowControl w:val="0"/>
        <w:shd w:val="clear" w:color="auto" w:fill="FFFFFF"/>
        <w:spacing w:before="80" w:line="320" w:lineRule="exact"/>
        <w:ind w:firstLine="567"/>
        <w:jc w:val="both"/>
        <w:rPr>
          <w:rStyle w:val="normalchar"/>
          <w:b/>
          <w:iCs/>
          <w:color w:val="000000" w:themeColor="text1"/>
        </w:rPr>
      </w:pPr>
      <w:r w:rsidRPr="00C2511E">
        <w:rPr>
          <w:rStyle w:val="normalchar"/>
          <w:b/>
          <w:iCs/>
          <w:color w:val="000000" w:themeColor="text1"/>
        </w:rPr>
        <w:t>2. Quyết liệt đẩy</w:t>
      </w:r>
      <w:r w:rsidR="007121E2" w:rsidRPr="00C2511E">
        <w:rPr>
          <w:rStyle w:val="normalchar"/>
          <w:b/>
          <w:iCs/>
          <w:color w:val="000000" w:themeColor="text1"/>
        </w:rPr>
        <w:t xml:space="preserve"> nhanh tiến độ</w:t>
      </w:r>
      <w:r w:rsidRPr="00C2511E">
        <w:rPr>
          <w:rStyle w:val="normalchar"/>
          <w:b/>
          <w:iCs/>
          <w:color w:val="000000" w:themeColor="text1"/>
        </w:rPr>
        <w:t xml:space="preserve"> thực hiện, giải ngân </w:t>
      </w:r>
      <w:r w:rsidR="00646F44">
        <w:rPr>
          <w:rStyle w:val="normalchar"/>
          <w:b/>
          <w:iCs/>
          <w:color w:val="000000" w:themeColor="text1"/>
        </w:rPr>
        <w:t xml:space="preserve">vốn </w:t>
      </w:r>
      <w:r w:rsidRPr="00C2511E">
        <w:rPr>
          <w:rStyle w:val="normalchar"/>
          <w:b/>
          <w:iCs/>
          <w:color w:val="000000" w:themeColor="text1"/>
        </w:rPr>
        <w:t>đầu tư công</w:t>
      </w:r>
    </w:p>
    <w:p w:rsidR="00380DE3" w:rsidRDefault="005114EF" w:rsidP="00B74268">
      <w:pPr>
        <w:keepNext/>
        <w:widowControl w:val="0"/>
        <w:tabs>
          <w:tab w:val="left" w:pos="1484"/>
        </w:tabs>
        <w:spacing w:before="80" w:line="320" w:lineRule="exact"/>
        <w:ind w:firstLine="567"/>
        <w:jc w:val="both"/>
        <w:rPr>
          <w:rStyle w:val="normalchar"/>
          <w:iCs/>
          <w:color w:val="000000" w:themeColor="text1"/>
          <w:spacing w:val="-4"/>
        </w:rPr>
      </w:pPr>
      <w:r w:rsidRPr="005114EF">
        <w:rPr>
          <w:color w:val="000000" w:themeColor="text1"/>
          <w:spacing w:val="-4"/>
        </w:rPr>
        <w:t xml:space="preserve">Các cấp, các ngành, các địa phương phải coi đẩy mạnh giải ngân vốn đầu tư công là biện pháp quan trọng hàng đầu để thúc đẩy tăng trưởng trong bối cảnh hiện nay. </w:t>
      </w:r>
      <w:r w:rsidRPr="005114EF">
        <w:rPr>
          <w:color w:val="000000" w:themeColor="text1"/>
          <w:spacing w:val="-4"/>
          <w:lang w:val="sv-SE"/>
        </w:rPr>
        <w:t xml:space="preserve">Sớm có phương án </w:t>
      </w:r>
      <w:r w:rsidR="00CA1566">
        <w:rPr>
          <w:rStyle w:val="normalchar"/>
          <w:iCs/>
          <w:color w:val="000000" w:themeColor="text1"/>
          <w:spacing w:val="-4"/>
        </w:rPr>
        <w:t>điều chuyển phù hợp vốn đầu tư công giữa các bộ, cơ quan trung ương và địa phương sau khi được Quốc hội cho chủ trương. Từng Bộ, ngành, địa phương có kế hoạch, giải pháp cụ thể đ</w:t>
      </w:r>
      <w:r w:rsidRPr="005114EF">
        <w:rPr>
          <w:color w:val="000000" w:themeColor="text1"/>
          <w:spacing w:val="-4"/>
        </w:rPr>
        <w:t>ẩy nhanh tiến độ thực hiện, bảo đảm giải ngân hết số vốn đầu tư công kế hoạch năm 2020 và nguồn từ năm trước chuyển sang. Tập trung đẩy nhanh tiến độ xây dựng các dự án tuyến đường bộ cao tốc Bắc - Nam, Cảng hàng không quốc tế Long Thành và các dự án quan trọng, cấp bách khác có tính lan toả cao, kết nối vùng, miền. Tăng cường kỷ luật kỷ cương, đề cao trách nhiệm người đứng đầu, xác định rõ trách nhiệm của cơ quan, đơn vị, cá nhân liên quan; bảo đảm công khai, minh bạch và trách nhiệm giải trình; xử lý nghiêm những trường hợp làm chậm, vi phạm quy định, thất thoát, lãng phí.</w:t>
      </w:r>
    </w:p>
    <w:p w:rsidR="00380DE3" w:rsidRDefault="005908F3" w:rsidP="00B74268">
      <w:pPr>
        <w:keepNext/>
        <w:widowControl w:val="0"/>
        <w:tabs>
          <w:tab w:val="left" w:pos="1484"/>
        </w:tabs>
        <w:spacing w:before="80" w:line="320" w:lineRule="exact"/>
        <w:ind w:firstLine="567"/>
        <w:jc w:val="both"/>
        <w:rPr>
          <w:rFonts w:ascii="Times New Roman Bold" w:hAnsi="Times New Roman Bold"/>
          <w:b/>
          <w:color w:val="000000" w:themeColor="text1"/>
          <w:lang w:val="pl-PL"/>
        </w:rPr>
      </w:pPr>
      <w:r w:rsidRPr="00C2511E">
        <w:rPr>
          <w:rFonts w:ascii="Times New Roman Bold" w:hAnsi="Times New Roman Bold"/>
          <w:b/>
          <w:color w:val="000000" w:themeColor="text1"/>
          <w:lang w:val="pl-PL"/>
        </w:rPr>
        <w:t>3</w:t>
      </w:r>
      <w:r w:rsidR="008A2E70" w:rsidRPr="00C2511E">
        <w:rPr>
          <w:rFonts w:ascii="Times New Roman Bold" w:hAnsi="Times New Roman Bold"/>
          <w:b/>
          <w:color w:val="000000" w:themeColor="text1"/>
          <w:lang w:val="pl-PL"/>
        </w:rPr>
        <w:t xml:space="preserve">. </w:t>
      </w:r>
      <w:r w:rsidR="00322FDE" w:rsidRPr="00C2511E">
        <w:rPr>
          <w:rFonts w:ascii="Times New Roman Bold" w:hAnsi="Times New Roman Bold"/>
          <w:b/>
          <w:color w:val="000000" w:themeColor="text1"/>
          <w:lang w:val="pl-PL"/>
        </w:rPr>
        <w:t>Thực hiện nhất qu</w:t>
      </w:r>
      <w:r w:rsidR="00322FDE" w:rsidRPr="00C2511E">
        <w:rPr>
          <w:rFonts w:ascii="Times New Roman Bold" w:hAnsi="Times New Roman Bold" w:hint="eastAsia"/>
          <w:b/>
          <w:color w:val="000000" w:themeColor="text1"/>
          <w:lang w:val="pl-PL"/>
        </w:rPr>
        <w:t>á</w:t>
      </w:r>
      <w:r w:rsidR="006417BB" w:rsidRPr="00C2511E">
        <w:rPr>
          <w:rFonts w:ascii="Times New Roman Bold" w:hAnsi="Times New Roman Bold"/>
          <w:b/>
          <w:color w:val="000000" w:themeColor="text1"/>
          <w:lang w:val="pl-PL"/>
        </w:rPr>
        <w:t>n mục ti</w:t>
      </w:r>
      <w:r w:rsidR="006417BB" w:rsidRPr="00C2511E">
        <w:rPr>
          <w:rFonts w:ascii="Times New Roman Bold" w:hAnsi="Times New Roman Bold" w:hint="eastAsia"/>
          <w:b/>
          <w:color w:val="000000" w:themeColor="text1"/>
          <w:lang w:val="pl-PL"/>
        </w:rPr>
        <w:t>ê</w:t>
      </w:r>
      <w:r w:rsidR="006417BB" w:rsidRPr="00C2511E">
        <w:rPr>
          <w:rFonts w:ascii="Times New Roman Bold" w:hAnsi="Times New Roman Bold"/>
          <w:b/>
          <w:color w:val="000000" w:themeColor="text1"/>
          <w:lang w:val="pl-PL"/>
        </w:rPr>
        <w:t xml:space="preserve">u ổn </w:t>
      </w:r>
      <w:r w:rsidR="006417BB" w:rsidRPr="00C2511E">
        <w:rPr>
          <w:rFonts w:ascii="Times New Roman Bold" w:hAnsi="Times New Roman Bold" w:hint="eastAsia"/>
          <w:b/>
          <w:color w:val="000000" w:themeColor="text1"/>
          <w:lang w:val="pl-PL"/>
        </w:rPr>
        <w:t>đ</w:t>
      </w:r>
      <w:r w:rsidR="006417BB" w:rsidRPr="00C2511E">
        <w:rPr>
          <w:rFonts w:ascii="Times New Roman Bold" w:hAnsi="Times New Roman Bold"/>
          <w:b/>
          <w:color w:val="000000" w:themeColor="text1"/>
          <w:lang w:val="pl-PL"/>
        </w:rPr>
        <w:t>ịnh vĩ m</w:t>
      </w:r>
      <w:r w:rsidR="006417BB" w:rsidRPr="00C2511E">
        <w:rPr>
          <w:rFonts w:ascii="Times New Roman Bold" w:hAnsi="Times New Roman Bold" w:hint="eastAsia"/>
          <w:b/>
          <w:color w:val="000000" w:themeColor="text1"/>
          <w:lang w:val="pl-PL"/>
        </w:rPr>
        <w:t>ô</w:t>
      </w:r>
      <w:r w:rsidR="006417BB" w:rsidRPr="00C2511E">
        <w:rPr>
          <w:rFonts w:ascii="Times New Roman Bold" w:hAnsi="Times New Roman Bold"/>
          <w:b/>
          <w:color w:val="000000" w:themeColor="text1"/>
          <w:lang w:val="pl-PL"/>
        </w:rPr>
        <w:t>,</w:t>
      </w:r>
      <w:r w:rsidRPr="00C2511E">
        <w:rPr>
          <w:rStyle w:val="normalchar"/>
          <w:rFonts w:ascii="Times New Roman Bold" w:hAnsi="Times New Roman Bold"/>
          <w:b/>
          <w:iCs/>
          <w:color w:val="000000" w:themeColor="text1"/>
          <w:spacing w:val="-4"/>
        </w:rPr>
        <w:t xml:space="preserve"> tạo</w:t>
      </w:r>
      <w:r w:rsidR="006417BB" w:rsidRPr="00C2511E">
        <w:rPr>
          <w:rFonts w:ascii="Times New Roman Bold" w:hAnsi="Times New Roman Bold"/>
          <w:b/>
          <w:color w:val="000000" w:themeColor="text1"/>
          <w:lang w:val="pl-PL"/>
        </w:rPr>
        <w:t xml:space="preserve"> thuận lợi cho </w:t>
      </w:r>
      <w:r w:rsidR="008A2E70" w:rsidRPr="00C2511E">
        <w:rPr>
          <w:rFonts w:ascii="Times New Roman Bold" w:hAnsi="Times New Roman Bold"/>
          <w:b/>
          <w:color w:val="000000" w:themeColor="text1"/>
          <w:lang w:val="pl-PL"/>
        </w:rPr>
        <w:t>sản xuất kinh doanh</w:t>
      </w:r>
      <w:r w:rsidR="00EB0825" w:rsidRPr="00C2511E">
        <w:rPr>
          <w:rFonts w:ascii="Times New Roman Bold" w:hAnsi="Times New Roman Bold"/>
          <w:b/>
          <w:color w:val="000000" w:themeColor="text1"/>
          <w:lang w:val="pl-PL"/>
        </w:rPr>
        <w:t xml:space="preserve">, thúc </w:t>
      </w:r>
      <w:r w:rsidR="00EB0825" w:rsidRPr="00C2511E">
        <w:rPr>
          <w:rFonts w:ascii="Times New Roman Bold" w:hAnsi="Times New Roman Bold" w:hint="eastAsia"/>
          <w:b/>
          <w:color w:val="000000" w:themeColor="text1"/>
          <w:lang w:val="pl-PL"/>
        </w:rPr>
        <w:t>đ</w:t>
      </w:r>
      <w:r w:rsidR="00EB0825" w:rsidRPr="00C2511E">
        <w:rPr>
          <w:rFonts w:ascii="Times New Roman Bold" w:hAnsi="Times New Roman Bold"/>
          <w:b/>
          <w:color w:val="000000" w:themeColor="text1"/>
          <w:lang w:val="pl-PL"/>
        </w:rPr>
        <w:t>ẩy t</w:t>
      </w:r>
      <w:r w:rsidR="00EB0825" w:rsidRPr="00C2511E">
        <w:rPr>
          <w:rFonts w:ascii="Times New Roman Bold" w:hAnsi="Times New Roman Bold" w:hint="eastAsia"/>
          <w:b/>
          <w:color w:val="000000" w:themeColor="text1"/>
          <w:lang w:val="pl-PL"/>
        </w:rPr>
        <w:t>ă</w:t>
      </w:r>
      <w:r w:rsidR="00EB0825" w:rsidRPr="00C2511E">
        <w:rPr>
          <w:rFonts w:ascii="Times New Roman Bold" w:hAnsi="Times New Roman Bold"/>
          <w:b/>
          <w:color w:val="000000" w:themeColor="text1"/>
          <w:lang w:val="pl-PL"/>
        </w:rPr>
        <w:t>ng tr</w:t>
      </w:r>
      <w:r w:rsidR="00EB0825" w:rsidRPr="00C2511E">
        <w:rPr>
          <w:rFonts w:ascii="Times New Roman Bold" w:hAnsi="Times New Roman Bold" w:hint="eastAsia"/>
          <w:b/>
          <w:color w:val="000000" w:themeColor="text1"/>
          <w:lang w:val="pl-PL"/>
        </w:rPr>
        <w:t>ư</w:t>
      </w:r>
      <w:r w:rsidR="00EB0825" w:rsidRPr="00C2511E">
        <w:rPr>
          <w:rFonts w:ascii="Times New Roman Bold" w:hAnsi="Times New Roman Bold"/>
          <w:b/>
          <w:color w:val="000000" w:themeColor="text1"/>
          <w:lang w:val="pl-PL"/>
        </w:rPr>
        <w:t>ởng</w:t>
      </w:r>
    </w:p>
    <w:p w:rsidR="00380DE3" w:rsidRDefault="00EB0825" w:rsidP="00B74268">
      <w:pPr>
        <w:keepNext/>
        <w:widowControl w:val="0"/>
        <w:spacing w:before="80" w:line="320" w:lineRule="exact"/>
        <w:ind w:firstLine="567"/>
        <w:jc w:val="both"/>
        <w:rPr>
          <w:color w:val="000000" w:themeColor="text1"/>
        </w:rPr>
      </w:pPr>
      <w:r w:rsidRPr="00C2511E">
        <w:rPr>
          <w:color w:val="000000" w:themeColor="text1"/>
        </w:rPr>
        <w:t>Đ</w:t>
      </w:r>
      <w:r w:rsidR="00330083" w:rsidRPr="00C2511E">
        <w:rPr>
          <w:color w:val="000000" w:themeColor="text1"/>
        </w:rPr>
        <w:t xml:space="preserve">iều hành </w:t>
      </w:r>
      <w:r w:rsidRPr="00C2511E">
        <w:rPr>
          <w:color w:val="000000" w:themeColor="text1"/>
        </w:rPr>
        <w:t xml:space="preserve">chủ động, </w:t>
      </w:r>
      <w:r w:rsidR="00330083" w:rsidRPr="00C2511E">
        <w:rPr>
          <w:color w:val="000000" w:themeColor="text1"/>
        </w:rPr>
        <w:t>linh hoạt chính sách tiền tệ</w:t>
      </w:r>
      <w:r w:rsidR="006417BB" w:rsidRPr="00C2511E">
        <w:rPr>
          <w:color w:val="000000" w:themeColor="text1"/>
        </w:rPr>
        <w:t xml:space="preserve"> gắn với chính sách tài khoá và các chính sách khác. </w:t>
      </w:r>
      <w:r w:rsidR="00646F44">
        <w:rPr>
          <w:color w:val="000000" w:themeColor="text1"/>
        </w:rPr>
        <w:t>C</w:t>
      </w:r>
      <w:r w:rsidR="00330083" w:rsidRPr="00C2511E">
        <w:rPr>
          <w:color w:val="000000" w:themeColor="text1"/>
        </w:rPr>
        <w:t xml:space="preserve">ung ứng vốn </w:t>
      </w:r>
      <w:r w:rsidRPr="00C2511E">
        <w:rPr>
          <w:color w:val="000000" w:themeColor="text1"/>
        </w:rPr>
        <w:t xml:space="preserve">tín dụng </w:t>
      </w:r>
      <w:r w:rsidR="00330083" w:rsidRPr="00C2511E">
        <w:rPr>
          <w:color w:val="000000" w:themeColor="text1"/>
        </w:rPr>
        <w:t>kịp thời,</w:t>
      </w:r>
      <w:r w:rsidR="006417BB" w:rsidRPr="00C2511E">
        <w:rPr>
          <w:color w:val="000000" w:themeColor="text1"/>
        </w:rPr>
        <w:t xml:space="preserve"> tiếp tục</w:t>
      </w:r>
      <w:r w:rsidR="00330083" w:rsidRPr="00C2511E">
        <w:rPr>
          <w:color w:val="000000" w:themeColor="text1"/>
        </w:rPr>
        <w:t xml:space="preserve"> giảm lãi suất cho vay</w:t>
      </w:r>
      <w:r w:rsidR="006417BB" w:rsidRPr="00C2511E">
        <w:rPr>
          <w:color w:val="000000" w:themeColor="text1"/>
        </w:rPr>
        <w:t xml:space="preserve">, </w:t>
      </w:r>
      <w:r w:rsidR="00330083" w:rsidRPr="00C2511E">
        <w:rPr>
          <w:color w:val="000000" w:themeColor="text1"/>
        </w:rPr>
        <w:t>cơ cấu lại nợ, giảm lãi vay, chi phí</w:t>
      </w:r>
      <w:r w:rsidR="006417BB" w:rsidRPr="00C2511E">
        <w:rPr>
          <w:color w:val="000000" w:themeColor="text1"/>
        </w:rPr>
        <w:t xml:space="preserve"> vay vốn. </w:t>
      </w:r>
      <w:r w:rsidR="00330083" w:rsidRPr="00C2511E">
        <w:rPr>
          <w:color w:val="000000" w:themeColor="text1"/>
        </w:rPr>
        <w:t xml:space="preserve">Đẩy mạnh thanh toán không dùng tiền mặt, thanh toán trực tuyến. </w:t>
      </w:r>
      <w:r w:rsidR="00E77B1D" w:rsidRPr="00C2511E">
        <w:rPr>
          <w:color w:val="000000" w:themeColor="text1"/>
        </w:rPr>
        <w:t>T</w:t>
      </w:r>
      <w:r w:rsidR="00B2051E" w:rsidRPr="00C2511E">
        <w:rPr>
          <w:color w:val="000000" w:themeColor="text1"/>
        </w:rPr>
        <w:t xml:space="preserve">ăng cường kỷ luật tài chính </w:t>
      </w:r>
      <w:r w:rsidR="002F7F61">
        <w:rPr>
          <w:color w:val="000000" w:themeColor="text1"/>
        </w:rPr>
        <w:t>-</w:t>
      </w:r>
      <w:r w:rsidR="00B2051E" w:rsidRPr="00C2511E">
        <w:rPr>
          <w:color w:val="000000" w:themeColor="text1"/>
        </w:rPr>
        <w:t xml:space="preserve"> </w:t>
      </w:r>
      <w:r w:rsidR="003E269D" w:rsidRPr="00C2511E">
        <w:rPr>
          <w:color w:val="000000" w:themeColor="text1"/>
        </w:rPr>
        <w:t>NSNN</w:t>
      </w:r>
      <w:r w:rsidR="00646F44">
        <w:rPr>
          <w:color w:val="000000" w:themeColor="text1"/>
        </w:rPr>
        <w:t>; t</w:t>
      </w:r>
      <w:r w:rsidRPr="00C2511E">
        <w:rPr>
          <w:color w:val="000000" w:themeColor="text1"/>
        </w:rPr>
        <w:t>r</w:t>
      </w:r>
      <w:r w:rsidR="00646F44">
        <w:rPr>
          <w:color w:val="000000" w:themeColor="text1"/>
        </w:rPr>
        <w:t>iệt</w:t>
      </w:r>
      <w:r w:rsidRPr="00C2511E">
        <w:rPr>
          <w:color w:val="000000" w:themeColor="text1"/>
        </w:rPr>
        <w:t xml:space="preserve"> để t</w:t>
      </w:r>
      <w:r w:rsidR="003F73F6" w:rsidRPr="00C2511E">
        <w:rPr>
          <w:color w:val="000000" w:themeColor="text1"/>
        </w:rPr>
        <w:t>iết kiệm chi thường xuyên</w:t>
      </w:r>
      <w:r w:rsidR="0047577C" w:rsidRPr="00C2511E">
        <w:rPr>
          <w:color w:val="000000" w:themeColor="text1"/>
        </w:rPr>
        <w:t>;</w:t>
      </w:r>
      <w:r w:rsidRPr="00C2511E">
        <w:rPr>
          <w:color w:val="000000" w:themeColor="text1"/>
        </w:rPr>
        <w:t xml:space="preserve"> cắt giảm chi hành chính, hội họp, đi công tác</w:t>
      </w:r>
      <w:r w:rsidR="00D042DB" w:rsidRPr="00C2511E">
        <w:rPr>
          <w:color w:val="000000" w:themeColor="text1"/>
        </w:rPr>
        <w:t>.</w:t>
      </w:r>
      <w:r w:rsidR="00B2051E" w:rsidRPr="00C2511E">
        <w:rPr>
          <w:color w:val="000000" w:themeColor="text1"/>
        </w:rPr>
        <w:t xml:space="preserve"> </w:t>
      </w:r>
      <w:r w:rsidR="003C0D56" w:rsidRPr="00C2511E">
        <w:rPr>
          <w:color w:val="000000" w:themeColor="text1"/>
        </w:rPr>
        <w:t xml:space="preserve">Triển khai hiệu quả </w:t>
      </w:r>
      <w:r w:rsidR="00DD5B7A">
        <w:rPr>
          <w:color w:val="000000" w:themeColor="text1"/>
        </w:rPr>
        <w:t>Nghị định số 41 về</w:t>
      </w:r>
      <w:r w:rsidR="002138C2" w:rsidRPr="00C2511E">
        <w:rPr>
          <w:color w:val="000000" w:themeColor="text1"/>
        </w:rPr>
        <w:t xml:space="preserve"> </w:t>
      </w:r>
      <w:r w:rsidR="003C0D56" w:rsidRPr="00C2511E">
        <w:rPr>
          <w:color w:val="000000" w:themeColor="text1"/>
        </w:rPr>
        <w:t>gia hạn thời gian nộp thuế</w:t>
      </w:r>
      <w:r w:rsidR="002F7F61">
        <w:rPr>
          <w:color w:val="000000" w:themeColor="text1"/>
        </w:rPr>
        <w:t>,</w:t>
      </w:r>
      <w:r w:rsidR="003C0D56" w:rsidRPr="00C2511E">
        <w:rPr>
          <w:color w:val="000000" w:themeColor="text1"/>
        </w:rPr>
        <w:t xml:space="preserve"> tiền thuê đất</w:t>
      </w:r>
      <w:r w:rsidR="00DD5B7A">
        <w:rPr>
          <w:color w:val="000000" w:themeColor="text1"/>
        </w:rPr>
        <w:t xml:space="preserve"> và chính sách miễn giảm thuế, phí, lệ phí sau khi được cấp có thâm quyền quyết định</w:t>
      </w:r>
      <w:r w:rsidR="003C0D56" w:rsidRPr="00C2511E">
        <w:rPr>
          <w:color w:val="000000" w:themeColor="text1"/>
        </w:rPr>
        <w:t xml:space="preserve">. </w:t>
      </w:r>
      <w:r w:rsidR="006417BB" w:rsidRPr="00C2511E">
        <w:rPr>
          <w:color w:val="000000" w:themeColor="text1"/>
        </w:rPr>
        <w:t xml:space="preserve">Tăng cường </w:t>
      </w:r>
      <w:r w:rsidR="002138C2" w:rsidRPr="00C2511E">
        <w:rPr>
          <w:color w:val="000000" w:themeColor="text1"/>
        </w:rPr>
        <w:t xml:space="preserve">huy động </w:t>
      </w:r>
      <w:r w:rsidR="006417BB" w:rsidRPr="00C2511E">
        <w:rPr>
          <w:color w:val="000000" w:themeColor="text1"/>
        </w:rPr>
        <w:t>các nguồn vốn đầu tư xã hội</w:t>
      </w:r>
      <w:r w:rsidR="002138C2" w:rsidRPr="00C2511E">
        <w:rPr>
          <w:color w:val="000000" w:themeColor="text1"/>
        </w:rPr>
        <w:t xml:space="preserve">, </w:t>
      </w:r>
      <w:r w:rsidR="00DD5B7A">
        <w:rPr>
          <w:color w:val="000000" w:themeColor="text1"/>
        </w:rPr>
        <w:t>thúc đẩy mạnh mẽ đầu tư của doanh nghiệp Việt Nam</w:t>
      </w:r>
      <w:r w:rsidR="00646F44">
        <w:rPr>
          <w:color w:val="000000" w:themeColor="text1"/>
        </w:rPr>
        <w:t>. Chuẩn bị các điều kiện cần thiết, nhất là hạ tầng, nguồn nhân lực, mặt bằng để c</w:t>
      </w:r>
      <w:r w:rsidR="00821CDB" w:rsidRPr="00C2511E">
        <w:rPr>
          <w:color w:val="000000" w:themeColor="text1"/>
          <w:spacing w:val="-2"/>
        </w:rPr>
        <w:t>hủ động đón đầu dòng dịch chuyển vốn đầu tư</w:t>
      </w:r>
      <w:r w:rsidR="00DD5B7A">
        <w:rPr>
          <w:color w:val="000000" w:themeColor="text1"/>
          <w:spacing w:val="-2"/>
        </w:rPr>
        <w:t xml:space="preserve"> nước ngoài</w:t>
      </w:r>
      <w:r w:rsidR="00821CDB" w:rsidRPr="00C2511E">
        <w:rPr>
          <w:color w:val="000000" w:themeColor="text1"/>
          <w:spacing w:val="-2"/>
        </w:rPr>
        <w:t xml:space="preserve">, </w:t>
      </w:r>
      <w:r w:rsidR="00646F44">
        <w:rPr>
          <w:color w:val="000000" w:themeColor="text1"/>
          <w:spacing w:val="-2"/>
        </w:rPr>
        <w:t xml:space="preserve">đặc biệt </w:t>
      </w:r>
      <w:r w:rsidR="00821CDB" w:rsidRPr="00C2511E">
        <w:rPr>
          <w:color w:val="000000" w:themeColor="text1"/>
          <w:spacing w:val="-2"/>
        </w:rPr>
        <w:t xml:space="preserve">là các tập đoàn </w:t>
      </w:r>
      <w:r w:rsidR="00670B7A" w:rsidRPr="00C2511E">
        <w:rPr>
          <w:color w:val="000000" w:themeColor="text1"/>
          <w:spacing w:val="-2"/>
        </w:rPr>
        <w:t xml:space="preserve">đa quốc gia gắn với chuỗi giá trị và chuyển giao </w:t>
      </w:r>
      <w:r w:rsidR="00821CDB" w:rsidRPr="00C2511E">
        <w:rPr>
          <w:color w:val="000000" w:themeColor="text1"/>
          <w:spacing w:val="-2"/>
        </w:rPr>
        <w:t>công nghệ</w:t>
      </w:r>
      <w:r w:rsidR="00670B7A" w:rsidRPr="00C2511E">
        <w:rPr>
          <w:color w:val="000000" w:themeColor="text1"/>
          <w:spacing w:val="-2"/>
        </w:rPr>
        <w:t xml:space="preserve"> tiên tiến</w:t>
      </w:r>
      <w:r w:rsidR="00821CDB" w:rsidRPr="00C2511E">
        <w:rPr>
          <w:color w:val="000000" w:themeColor="text1"/>
          <w:spacing w:val="-2"/>
        </w:rPr>
        <w:t>.</w:t>
      </w:r>
      <w:r w:rsidR="00DD5B7A">
        <w:rPr>
          <w:color w:val="000000" w:themeColor="text1"/>
          <w:spacing w:val="-2"/>
        </w:rPr>
        <w:t xml:space="preserve"> Tận dụng cơ hội của các hiệp định thương mại tự do; </w:t>
      </w:r>
      <w:r w:rsidR="00DD5B7A">
        <w:rPr>
          <w:color w:val="000000" w:themeColor="text1"/>
        </w:rPr>
        <w:t>duy trì, p</w:t>
      </w:r>
      <w:r w:rsidR="00670B7A" w:rsidRPr="00C2511E">
        <w:rPr>
          <w:color w:val="000000" w:themeColor="text1"/>
        </w:rPr>
        <w:t xml:space="preserve">hục hồi </w:t>
      </w:r>
      <w:r w:rsidR="006417BB" w:rsidRPr="00C2511E">
        <w:rPr>
          <w:color w:val="000000" w:themeColor="text1"/>
        </w:rPr>
        <w:t>các thị trường</w:t>
      </w:r>
      <w:r w:rsidR="00DD5B7A">
        <w:rPr>
          <w:color w:val="000000" w:themeColor="text1"/>
        </w:rPr>
        <w:t xml:space="preserve"> xuất khẩu</w:t>
      </w:r>
      <w:r w:rsidR="006417BB" w:rsidRPr="00C2511E">
        <w:rPr>
          <w:color w:val="000000" w:themeColor="text1"/>
        </w:rPr>
        <w:t xml:space="preserve"> hiện có và mở rộng các thị trường mới</w:t>
      </w:r>
      <w:r w:rsidR="00866FE0" w:rsidRPr="00C2511E">
        <w:rPr>
          <w:color w:val="000000" w:themeColor="text1"/>
        </w:rPr>
        <w:t xml:space="preserve">; </w:t>
      </w:r>
      <w:r w:rsidR="00866FE0" w:rsidRPr="00C2511E">
        <w:rPr>
          <w:color w:val="000000" w:themeColor="text1"/>
          <w:lang w:val="it-IT"/>
        </w:rPr>
        <w:t xml:space="preserve">tránh phụ thuộc </w:t>
      </w:r>
      <w:r w:rsidR="00DD5B7A">
        <w:rPr>
          <w:color w:val="000000" w:themeColor="text1"/>
          <w:lang w:val="it-IT"/>
        </w:rPr>
        <w:t xml:space="preserve">nhiều </w:t>
      </w:r>
      <w:r w:rsidR="00866FE0" w:rsidRPr="00C2511E">
        <w:rPr>
          <w:color w:val="000000" w:themeColor="text1"/>
          <w:lang w:val="it-IT"/>
        </w:rPr>
        <w:t>vào một thị trường</w:t>
      </w:r>
      <w:r w:rsidR="002138C2" w:rsidRPr="00C2511E">
        <w:rPr>
          <w:color w:val="000000" w:themeColor="text1"/>
          <w:lang w:val="it-IT"/>
        </w:rPr>
        <w:t xml:space="preserve">; </w:t>
      </w:r>
      <w:r w:rsidR="002138C2" w:rsidRPr="00C2511E">
        <w:rPr>
          <w:color w:val="000000" w:themeColor="text1"/>
        </w:rPr>
        <w:t>c</w:t>
      </w:r>
      <w:r w:rsidR="00821CDB" w:rsidRPr="00C2511E">
        <w:rPr>
          <w:color w:val="000000" w:themeColor="text1"/>
        </w:rPr>
        <w:t xml:space="preserve">hủ động </w:t>
      </w:r>
      <w:r w:rsidR="002138C2" w:rsidRPr="00C2511E">
        <w:rPr>
          <w:color w:val="000000" w:themeColor="text1"/>
        </w:rPr>
        <w:t xml:space="preserve">có </w:t>
      </w:r>
      <w:r w:rsidR="00821CDB" w:rsidRPr="00C2511E">
        <w:rPr>
          <w:color w:val="000000" w:themeColor="text1"/>
        </w:rPr>
        <w:t xml:space="preserve">kế hoạch, </w:t>
      </w:r>
      <w:r w:rsidR="002138C2" w:rsidRPr="00C2511E">
        <w:rPr>
          <w:color w:val="000000" w:themeColor="text1"/>
        </w:rPr>
        <w:t xml:space="preserve">biện </w:t>
      </w:r>
      <w:r w:rsidR="00821CDB" w:rsidRPr="00C2511E">
        <w:rPr>
          <w:color w:val="000000" w:themeColor="text1"/>
        </w:rPr>
        <w:t>pháp cụ thể đối với từng ngành hàng, mặt hàng xuất khẩu chủ lực.</w:t>
      </w:r>
      <w:r w:rsidR="006417BB" w:rsidRPr="00C2511E">
        <w:rPr>
          <w:color w:val="000000" w:themeColor="text1"/>
        </w:rPr>
        <w:t xml:space="preserve"> Phát triển mạnh thị trường trong nước, thương mại điện tử</w:t>
      </w:r>
      <w:r w:rsidR="002138C2" w:rsidRPr="00C2511E">
        <w:rPr>
          <w:color w:val="000000" w:themeColor="text1"/>
        </w:rPr>
        <w:t>; k</w:t>
      </w:r>
      <w:r w:rsidR="006417BB" w:rsidRPr="00C2511E">
        <w:rPr>
          <w:color w:val="000000" w:themeColor="text1"/>
        </w:rPr>
        <w:t>iểm soát chặt chẽ giá các mặt hàng thiết yếu</w:t>
      </w:r>
      <w:r w:rsidR="00DD5B7A">
        <w:rPr>
          <w:color w:val="000000" w:themeColor="text1"/>
        </w:rPr>
        <w:t>, nhất là giá thịt lợn</w:t>
      </w:r>
      <w:r w:rsidR="00866FE0" w:rsidRPr="00C2511E">
        <w:rPr>
          <w:color w:val="000000" w:themeColor="text1"/>
        </w:rPr>
        <w:t xml:space="preserve">; </w:t>
      </w:r>
      <w:r w:rsidR="00DD5B7A">
        <w:rPr>
          <w:color w:val="000000" w:themeColor="text1"/>
        </w:rPr>
        <w:t xml:space="preserve">có biện pháp mạnh mẽ, hiệu quả </w:t>
      </w:r>
      <w:r w:rsidR="006417BB" w:rsidRPr="00C2511E">
        <w:rPr>
          <w:color w:val="000000" w:themeColor="text1"/>
        </w:rPr>
        <w:t>phòng chống buôn lậu, gian lận thương mại.</w:t>
      </w:r>
    </w:p>
    <w:p w:rsidR="00380DE3" w:rsidRDefault="005908F3" w:rsidP="00B74268">
      <w:pPr>
        <w:keepNext/>
        <w:widowControl w:val="0"/>
        <w:tabs>
          <w:tab w:val="left" w:pos="1484"/>
        </w:tabs>
        <w:spacing w:before="80" w:line="320" w:lineRule="exact"/>
        <w:ind w:firstLine="567"/>
        <w:jc w:val="both"/>
        <w:rPr>
          <w:rStyle w:val="normalchar"/>
          <w:rFonts w:ascii="Times New Roman Bold" w:hAnsi="Times New Roman Bold"/>
          <w:b/>
          <w:iCs/>
          <w:color w:val="000000" w:themeColor="text1"/>
          <w:spacing w:val="-2"/>
        </w:rPr>
      </w:pPr>
      <w:r w:rsidRPr="00C2511E">
        <w:rPr>
          <w:rFonts w:ascii="Times New Roman Bold" w:hAnsi="Times New Roman Bold"/>
          <w:b/>
          <w:color w:val="000000" w:themeColor="text1"/>
          <w:lang w:val="it-IT"/>
        </w:rPr>
        <w:t>4</w:t>
      </w:r>
      <w:r w:rsidR="006417BB" w:rsidRPr="00C2511E">
        <w:rPr>
          <w:rFonts w:ascii="Times New Roman Bold" w:hAnsi="Times New Roman Bold"/>
          <w:b/>
          <w:color w:val="000000" w:themeColor="text1"/>
          <w:lang w:val="it-IT"/>
        </w:rPr>
        <w:t>.</w:t>
      </w:r>
      <w:r w:rsidR="007851E2" w:rsidRPr="00C2511E">
        <w:rPr>
          <w:rFonts w:ascii="Times New Roman Bold" w:hAnsi="Times New Roman Bold"/>
          <w:b/>
          <w:color w:val="000000" w:themeColor="text1"/>
          <w:lang w:val="it-IT"/>
        </w:rPr>
        <w:t xml:space="preserve"> </w:t>
      </w:r>
      <w:r w:rsidR="00670B7A" w:rsidRPr="00C2511E">
        <w:rPr>
          <w:rFonts w:ascii="Times New Roman Bold" w:hAnsi="Times New Roman Bold"/>
          <w:b/>
          <w:color w:val="000000" w:themeColor="text1"/>
          <w:lang w:val="it-IT"/>
        </w:rPr>
        <w:t>C</w:t>
      </w:r>
      <w:r w:rsidRPr="00C2511E">
        <w:rPr>
          <w:rFonts w:ascii="Times New Roman Bold" w:hAnsi="Times New Roman Bold" w:hint="eastAsia"/>
          <w:b/>
          <w:color w:val="000000" w:themeColor="text1"/>
          <w:lang w:val="it-IT"/>
        </w:rPr>
        <w:t>ơ</w:t>
      </w:r>
      <w:r w:rsidRPr="00C2511E">
        <w:rPr>
          <w:rFonts w:ascii="Times New Roman Bold" w:hAnsi="Times New Roman Bold"/>
          <w:b/>
          <w:color w:val="000000" w:themeColor="text1"/>
          <w:lang w:val="it-IT"/>
        </w:rPr>
        <w:t xml:space="preserve"> cấu lại</w:t>
      </w:r>
      <w:r w:rsidR="00670B7A" w:rsidRPr="00C2511E">
        <w:rPr>
          <w:rFonts w:ascii="Times New Roman Bold" w:hAnsi="Times New Roman Bold"/>
          <w:b/>
          <w:color w:val="000000" w:themeColor="text1"/>
          <w:lang w:val="it-IT"/>
        </w:rPr>
        <w:t xml:space="preserve"> </w:t>
      </w:r>
      <w:r w:rsidR="00DD5B7A">
        <w:rPr>
          <w:rFonts w:ascii="Times New Roman Bold" w:hAnsi="Times New Roman Bold"/>
          <w:b/>
          <w:color w:val="000000" w:themeColor="text1"/>
          <w:lang w:val="it-IT"/>
        </w:rPr>
        <w:t>thực chất,</w:t>
      </w:r>
      <w:r w:rsidR="00670B7A" w:rsidRPr="00C2511E">
        <w:rPr>
          <w:rFonts w:ascii="Times New Roman Bold" w:hAnsi="Times New Roman Bold"/>
          <w:b/>
          <w:color w:val="000000" w:themeColor="text1"/>
          <w:lang w:val="it-IT"/>
        </w:rPr>
        <w:t xml:space="preserve"> </w:t>
      </w:r>
      <w:r w:rsidRPr="00C2511E">
        <w:rPr>
          <w:rStyle w:val="normalchar"/>
          <w:rFonts w:ascii="Times New Roman Bold" w:hAnsi="Times New Roman Bold"/>
          <w:b/>
          <w:iCs/>
          <w:color w:val="000000" w:themeColor="text1"/>
          <w:spacing w:val="-4"/>
        </w:rPr>
        <w:t xml:space="preserve">phục hồi </w:t>
      </w:r>
      <w:r w:rsidR="00670B7A" w:rsidRPr="00C2511E">
        <w:rPr>
          <w:rStyle w:val="normalchar"/>
          <w:rFonts w:ascii="Times New Roman Bold" w:hAnsi="Times New Roman Bold"/>
          <w:b/>
          <w:iCs/>
          <w:color w:val="000000" w:themeColor="text1"/>
          <w:spacing w:val="-4"/>
        </w:rPr>
        <w:t xml:space="preserve">nhanh </w:t>
      </w:r>
      <w:r w:rsidRPr="00C2511E">
        <w:rPr>
          <w:rStyle w:val="normalchar"/>
          <w:rFonts w:ascii="Times New Roman Bold" w:hAnsi="Times New Roman Bold"/>
          <w:b/>
          <w:iCs/>
          <w:color w:val="000000" w:themeColor="text1"/>
          <w:spacing w:val="-4"/>
        </w:rPr>
        <w:t>nền kinh tế</w:t>
      </w:r>
      <w:r w:rsidR="00670B7A" w:rsidRPr="00C2511E">
        <w:rPr>
          <w:rStyle w:val="normalchar"/>
          <w:rFonts w:ascii="Times New Roman Bold" w:hAnsi="Times New Roman Bold"/>
          <w:b/>
          <w:iCs/>
          <w:color w:val="000000" w:themeColor="text1"/>
          <w:spacing w:val="-4"/>
        </w:rPr>
        <w:t xml:space="preserve">, thúc </w:t>
      </w:r>
      <w:r w:rsidR="00670B7A" w:rsidRPr="00C2511E">
        <w:rPr>
          <w:rStyle w:val="normalchar"/>
          <w:rFonts w:ascii="Times New Roman Bold" w:hAnsi="Times New Roman Bold" w:hint="eastAsia"/>
          <w:b/>
          <w:iCs/>
          <w:color w:val="000000" w:themeColor="text1"/>
          <w:spacing w:val="-4"/>
        </w:rPr>
        <w:t>đ</w:t>
      </w:r>
      <w:r w:rsidR="00670B7A" w:rsidRPr="00C2511E">
        <w:rPr>
          <w:rStyle w:val="normalchar"/>
          <w:rFonts w:ascii="Times New Roman Bold" w:hAnsi="Times New Roman Bold"/>
          <w:b/>
          <w:iCs/>
          <w:color w:val="000000" w:themeColor="text1"/>
          <w:spacing w:val="-4"/>
        </w:rPr>
        <w:t>ẩy</w:t>
      </w:r>
      <w:r w:rsidR="00EF1BC1" w:rsidRPr="00C2511E">
        <w:rPr>
          <w:rStyle w:val="normalchar"/>
          <w:rFonts w:ascii="Times New Roman Bold" w:hAnsi="Times New Roman Bold"/>
          <w:b/>
          <w:iCs/>
          <w:color w:val="000000" w:themeColor="text1"/>
          <w:spacing w:val="-2"/>
        </w:rPr>
        <w:t xml:space="preserve"> chuyển </w:t>
      </w:r>
      <w:r w:rsidR="00EF1BC1" w:rsidRPr="00C2511E">
        <w:rPr>
          <w:rStyle w:val="normalchar"/>
          <w:rFonts w:ascii="Times New Roman Bold" w:hAnsi="Times New Roman Bold" w:hint="eastAsia"/>
          <w:b/>
          <w:iCs/>
          <w:color w:val="000000" w:themeColor="text1"/>
          <w:spacing w:val="-2"/>
        </w:rPr>
        <w:t>đ</w:t>
      </w:r>
      <w:r w:rsidR="00EF1BC1" w:rsidRPr="00C2511E">
        <w:rPr>
          <w:rStyle w:val="normalchar"/>
          <w:rFonts w:ascii="Times New Roman Bold" w:hAnsi="Times New Roman Bold"/>
          <w:b/>
          <w:iCs/>
          <w:color w:val="000000" w:themeColor="text1"/>
          <w:spacing w:val="-2"/>
        </w:rPr>
        <w:t>ổi số</w:t>
      </w:r>
      <w:r w:rsidR="007625B3" w:rsidRPr="00C2511E">
        <w:rPr>
          <w:rStyle w:val="normalchar"/>
          <w:rFonts w:ascii="Times New Roman Bold" w:hAnsi="Times New Roman Bold"/>
          <w:b/>
          <w:iCs/>
          <w:color w:val="000000" w:themeColor="text1"/>
          <w:spacing w:val="-2"/>
        </w:rPr>
        <w:t>, phát triển kinh tế số</w:t>
      </w:r>
      <w:r w:rsidR="00866FE0" w:rsidRPr="00C2511E">
        <w:rPr>
          <w:rStyle w:val="normalchar"/>
          <w:rFonts w:ascii="Times New Roman Bold" w:hAnsi="Times New Roman Bold"/>
          <w:b/>
          <w:iCs/>
          <w:color w:val="000000" w:themeColor="text1"/>
          <w:spacing w:val="-2"/>
        </w:rPr>
        <w:t xml:space="preserve"> </w:t>
      </w:r>
    </w:p>
    <w:p w:rsidR="00380DE3" w:rsidRDefault="00760281" w:rsidP="00B74268">
      <w:pPr>
        <w:keepNext/>
        <w:widowControl w:val="0"/>
        <w:tabs>
          <w:tab w:val="left" w:pos="1484"/>
        </w:tabs>
        <w:spacing w:before="80" w:line="320" w:lineRule="exact"/>
        <w:ind w:firstLine="567"/>
        <w:jc w:val="both"/>
        <w:rPr>
          <w:color w:val="000000" w:themeColor="text1"/>
          <w:spacing w:val="-2"/>
        </w:rPr>
      </w:pPr>
      <w:r w:rsidRPr="00C2511E">
        <w:rPr>
          <w:color w:val="000000" w:themeColor="text1"/>
          <w:spacing w:val="-2"/>
        </w:rPr>
        <w:t xml:space="preserve">Thực hiện quyết liệt, đồng bộ các giải pháp </w:t>
      </w:r>
      <w:r w:rsidR="001734C8" w:rsidRPr="00C2511E">
        <w:rPr>
          <w:color w:val="000000" w:themeColor="text1"/>
          <w:spacing w:val="-2"/>
        </w:rPr>
        <w:t xml:space="preserve">sớm </w:t>
      </w:r>
      <w:r w:rsidRPr="00C2511E">
        <w:rPr>
          <w:color w:val="000000" w:themeColor="text1"/>
          <w:spacing w:val="-2"/>
        </w:rPr>
        <w:t>phục hồi và phát triển sản xuất kinh doanh</w:t>
      </w:r>
      <w:r w:rsidR="00866FE0" w:rsidRPr="00C2511E">
        <w:rPr>
          <w:color w:val="000000" w:themeColor="text1"/>
          <w:spacing w:val="-2"/>
        </w:rPr>
        <w:t xml:space="preserve"> gắn với cơ cấu lại các ngành</w:t>
      </w:r>
      <w:r w:rsidR="00670B7A" w:rsidRPr="00C2511E">
        <w:rPr>
          <w:color w:val="000000" w:themeColor="text1"/>
          <w:spacing w:val="-2"/>
        </w:rPr>
        <w:t>, lĩnh vực</w:t>
      </w:r>
      <w:r w:rsidR="00866FE0" w:rsidRPr="00C2511E">
        <w:rPr>
          <w:color w:val="000000" w:themeColor="text1"/>
          <w:spacing w:val="-2"/>
        </w:rPr>
        <w:t xml:space="preserve">. </w:t>
      </w:r>
      <w:r w:rsidR="00670B7A" w:rsidRPr="00C2511E">
        <w:rPr>
          <w:color w:val="000000" w:themeColor="text1"/>
          <w:spacing w:val="-2"/>
        </w:rPr>
        <w:t>Phát triển mạnh nông nghiệp công nghệ cao, hữu cơ, an toàn; đẩy</w:t>
      </w:r>
      <w:r w:rsidR="00670B7A" w:rsidRPr="00C2511E">
        <w:rPr>
          <w:color w:val="000000" w:themeColor="text1"/>
          <w:spacing w:val="-2"/>
          <w:lang w:val="vi-VN"/>
        </w:rPr>
        <w:t xml:space="preserve"> mạnh </w:t>
      </w:r>
      <w:r w:rsidR="00670B7A" w:rsidRPr="00C2511E">
        <w:rPr>
          <w:color w:val="000000" w:themeColor="text1"/>
          <w:spacing w:val="-2"/>
        </w:rPr>
        <w:t>sản</w:t>
      </w:r>
      <w:r w:rsidR="00670B7A" w:rsidRPr="00C2511E">
        <w:rPr>
          <w:color w:val="000000" w:themeColor="text1"/>
          <w:spacing w:val="-2"/>
          <w:lang w:val="vi-VN"/>
        </w:rPr>
        <w:t xml:space="preserve"> xuất gắn với chế biến và tiêu thụ</w:t>
      </w:r>
      <w:r w:rsidR="00670B7A" w:rsidRPr="00C2511E">
        <w:rPr>
          <w:color w:val="000000" w:themeColor="text1"/>
          <w:spacing w:val="-2"/>
        </w:rPr>
        <w:t xml:space="preserve"> nông sản;</w:t>
      </w:r>
      <w:r w:rsidR="00866FE0" w:rsidRPr="00C2511E">
        <w:rPr>
          <w:color w:val="000000" w:themeColor="text1"/>
          <w:spacing w:val="-2"/>
        </w:rPr>
        <w:t xml:space="preserve"> </w:t>
      </w:r>
      <w:r w:rsidR="001D6814" w:rsidRPr="00C2511E">
        <w:rPr>
          <w:color w:val="000000" w:themeColor="text1"/>
          <w:spacing w:val="-2"/>
        </w:rPr>
        <w:t>bảo đả</w:t>
      </w:r>
      <w:r w:rsidR="001D6814" w:rsidRPr="00C2511E">
        <w:rPr>
          <w:color w:val="000000" w:themeColor="text1"/>
          <w:spacing w:val="-2"/>
          <w:lang w:val="pt-PT"/>
        </w:rPr>
        <w:t xml:space="preserve">m </w:t>
      </w:r>
      <w:r w:rsidR="001D6814" w:rsidRPr="00C2511E">
        <w:rPr>
          <w:color w:val="000000" w:themeColor="text1"/>
          <w:spacing w:val="-2"/>
          <w:lang w:val="es-ES_tradnl"/>
        </w:rPr>
        <w:t>an ninh l</w:t>
      </w:r>
      <w:r w:rsidR="001D6814" w:rsidRPr="00C2511E">
        <w:rPr>
          <w:color w:val="000000" w:themeColor="text1"/>
          <w:spacing w:val="-2"/>
        </w:rPr>
        <w:t>ương thực</w:t>
      </w:r>
      <w:r w:rsidR="00866FE0" w:rsidRPr="00C2511E">
        <w:rPr>
          <w:color w:val="000000" w:themeColor="text1"/>
          <w:spacing w:val="-2"/>
          <w:lang w:val="vi-VN"/>
        </w:rPr>
        <w:t>; tập trung tái đàn lợn</w:t>
      </w:r>
      <w:r w:rsidR="001D6814" w:rsidRPr="00C2511E">
        <w:rPr>
          <w:color w:val="000000" w:themeColor="text1"/>
          <w:spacing w:val="-2"/>
        </w:rPr>
        <w:t>, đáp ứng nhu cầu t</w:t>
      </w:r>
      <w:r w:rsidR="00866FE0" w:rsidRPr="00C2511E">
        <w:rPr>
          <w:color w:val="000000" w:themeColor="text1"/>
          <w:spacing w:val="-2"/>
        </w:rPr>
        <w:t>iêu dùng</w:t>
      </w:r>
      <w:r w:rsidR="001D6814" w:rsidRPr="00C2511E">
        <w:rPr>
          <w:color w:val="000000" w:themeColor="text1"/>
          <w:spacing w:val="-2"/>
        </w:rPr>
        <w:t xml:space="preserve"> trong nước</w:t>
      </w:r>
      <w:r w:rsidR="00866FE0" w:rsidRPr="00C2511E">
        <w:rPr>
          <w:color w:val="000000" w:themeColor="text1"/>
          <w:spacing w:val="-2"/>
        </w:rPr>
        <w:t xml:space="preserve"> </w:t>
      </w:r>
      <w:r w:rsidR="00670B7A" w:rsidRPr="00C2511E">
        <w:rPr>
          <w:color w:val="000000" w:themeColor="text1"/>
          <w:spacing w:val="-2"/>
        </w:rPr>
        <w:t xml:space="preserve">với giá </w:t>
      </w:r>
      <w:r w:rsidR="001D6814" w:rsidRPr="00C2511E">
        <w:rPr>
          <w:color w:val="000000" w:themeColor="text1"/>
          <w:spacing w:val="-2"/>
        </w:rPr>
        <w:t xml:space="preserve">cả </w:t>
      </w:r>
      <w:r w:rsidR="00670B7A" w:rsidRPr="00C2511E">
        <w:rPr>
          <w:color w:val="000000" w:themeColor="text1"/>
          <w:spacing w:val="-2"/>
        </w:rPr>
        <w:t>hợp lý</w:t>
      </w:r>
      <w:r w:rsidR="00866FE0" w:rsidRPr="00C2511E">
        <w:rPr>
          <w:color w:val="000000" w:themeColor="text1"/>
          <w:spacing w:val="-2"/>
          <w:lang w:val="vi-VN"/>
        </w:rPr>
        <w:t>.</w:t>
      </w:r>
    </w:p>
    <w:p w:rsidR="00380DE3" w:rsidRDefault="006417BB" w:rsidP="00B74268">
      <w:pPr>
        <w:keepNext/>
        <w:widowControl w:val="0"/>
        <w:spacing w:before="240"/>
        <w:ind w:firstLine="567"/>
        <w:jc w:val="both"/>
        <w:rPr>
          <w:color w:val="000000" w:themeColor="text1"/>
          <w:lang w:val="pl-PL"/>
        </w:rPr>
      </w:pPr>
      <w:r w:rsidRPr="00C2511E">
        <w:rPr>
          <w:color w:val="000000" w:themeColor="text1"/>
        </w:rPr>
        <w:lastRenderedPageBreak/>
        <w:t>Đẩy nhanh tiến độ thực hiện các dự án công nghiệp</w:t>
      </w:r>
      <w:r w:rsidR="001D6814" w:rsidRPr="00C2511E">
        <w:rPr>
          <w:color w:val="000000" w:themeColor="text1"/>
        </w:rPr>
        <w:t>, năng lượng</w:t>
      </w:r>
      <w:r w:rsidRPr="00C2511E">
        <w:rPr>
          <w:color w:val="000000" w:themeColor="text1"/>
        </w:rPr>
        <w:t xml:space="preserve"> trọng điểm</w:t>
      </w:r>
      <w:r w:rsidR="00C62755">
        <w:rPr>
          <w:color w:val="000000" w:themeColor="text1"/>
        </w:rPr>
        <w:t xml:space="preserve">, </w:t>
      </w:r>
      <w:r w:rsidR="002F7F61">
        <w:rPr>
          <w:color w:val="000000" w:themeColor="text1"/>
        </w:rPr>
        <w:t xml:space="preserve">bảo </w:t>
      </w:r>
      <w:r w:rsidR="00C62755">
        <w:rPr>
          <w:color w:val="000000" w:themeColor="text1"/>
        </w:rPr>
        <w:t>đảm đủ điện cho sản xuất và đời sống</w:t>
      </w:r>
      <w:r w:rsidRPr="00C2511E">
        <w:rPr>
          <w:color w:val="000000" w:themeColor="text1"/>
        </w:rPr>
        <w:t xml:space="preserve">. </w:t>
      </w:r>
      <w:r w:rsidR="006A0AEA" w:rsidRPr="00C2511E">
        <w:rPr>
          <w:color w:val="000000" w:themeColor="text1"/>
        </w:rPr>
        <w:t xml:space="preserve">Hỗ trợ phù hợp </w:t>
      </w:r>
      <w:r w:rsidRPr="00C2511E">
        <w:rPr>
          <w:color w:val="000000" w:themeColor="text1"/>
        </w:rPr>
        <w:t>doanh nghiệp</w:t>
      </w:r>
      <w:r w:rsidR="001D6814" w:rsidRPr="00C2511E">
        <w:rPr>
          <w:color w:val="000000" w:themeColor="text1"/>
        </w:rPr>
        <w:t xml:space="preserve"> nhỏ và vừa, công nghiệp</w:t>
      </w:r>
      <w:r w:rsidRPr="00C2511E">
        <w:rPr>
          <w:color w:val="000000" w:themeColor="text1"/>
        </w:rPr>
        <w:t xml:space="preserve"> hỗ trợ. </w:t>
      </w:r>
      <w:r w:rsidR="00581B35" w:rsidRPr="00C2511E">
        <w:rPr>
          <w:color w:val="000000" w:themeColor="text1"/>
        </w:rPr>
        <w:t>Có biện pháp hỗ</w:t>
      </w:r>
      <w:r w:rsidRPr="00C2511E">
        <w:rPr>
          <w:color w:val="000000" w:themeColor="text1"/>
        </w:rPr>
        <w:t xml:space="preserve"> trợ phục hồi </w:t>
      </w:r>
      <w:r w:rsidR="001D6814" w:rsidRPr="00C2511E">
        <w:rPr>
          <w:color w:val="000000" w:themeColor="text1"/>
        </w:rPr>
        <w:t xml:space="preserve">nhanh </w:t>
      </w:r>
      <w:r w:rsidRPr="00C2511E">
        <w:rPr>
          <w:color w:val="000000" w:themeColor="text1"/>
        </w:rPr>
        <w:t>các ngành</w:t>
      </w:r>
      <w:r w:rsidR="001D6814" w:rsidRPr="00C2511E">
        <w:rPr>
          <w:color w:val="000000" w:themeColor="text1"/>
        </w:rPr>
        <w:t>, lĩnh vực chịu ảnh hưởng nặng nề của dịch bệnh, nhất là các ngành</w:t>
      </w:r>
      <w:r w:rsidRPr="00C2511E">
        <w:rPr>
          <w:color w:val="000000" w:themeColor="text1"/>
        </w:rPr>
        <w:t xml:space="preserve"> dịch vụ</w:t>
      </w:r>
      <w:r w:rsidR="001D6814" w:rsidRPr="00C2511E">
        <w:rPr>
          <w:color w:val="000000" w:themeColor="text1"/>
        </w:rPr>
        <w:t xml:space="preserve">, du lịch, </w:t>
      </w:r>
      <w:r w:rsidRPr="00C2511E">
        <w:rPr>
          <w:color w:val="000000" w:themeColor="text1"/>
        </w:rPr>
        <w:t>hàng không…</w:t>
      </w:r>
      <w:r w:rsidR="001D6814" w:rsidRPr="00C2511E">
        <w:rPr>
          <w:color w:val="000000" w:themeColor="text1"/>
        </w:rPr>
        <w:t xml:space="preserve"> </w:t>
      </w:r>
      <w:r w:rsidR="001D6814" w:rsidRPr="00C2511E">
        <w:rPr>
          <w:color w:val="000000" w:themeColor="text1"/>
          <w:lang w:val="pl-PL"/>
        </w:rPr>
        <w:t>Khơi dậy nội lực, khuyến khích doanh nghiệp Việt Nam phát triển</w:t>
      </w:r>
      <w:r w:rsidR="00052E83">
        <w:rPr>
          <w:color w:val="000000" w:themeColor="text1"/>
          <w:lang w:val="pl-PL"/>
        </w:rPr>
        <w:t xml:space="preserve"> sản xuất kinh doanh</w:t>
      </w:r>
      <w:r w:rsidR="001D6814" w:rsidRPr="00C2511E">
        <w:rPr>
          <w:color w:val="000000" w:themeColor="text1"/>
          <w:lang w:val="pl-PL"/>
        </w:rPr>
        <w:t xml:space="preserve">; </w:t>
      </w:r>
      <w:r w:rsidR="00052E83">
        <w:rPr>
          <w:color w:val="000000" w:themeColor="text1"/>
          <w:lang w:val="pl-PL"/>
        </w:rPr>
        <w:t xml:space="preserve">hình thành </w:t>
      </w:r>
      <w:r w:rsidR="001D6814" w:rsidRPr="00C2511E">
        <w:rPr>
          <w:color w:val="000000" w:themeColor="text1"/>
          <w:lang w:val="it-IT"/>
        </w:rPr>
        <w:t xml:space="preserve">các </w:t>
      </w:r>
      <w:r w:rsidR="00335028" w:rsidRPr="00C2511E">
        <w:rPr>
          <w:color w:val="000000" w:themeColor="text1"/>
          <w:lang w:val="it-IT"/>
        </w:rPr>
        <w:t xml:space="preserve">chuỗi cung ứng, chuỗi giá trị; tăng cường xuất khẩu chính ngạch, </w:t>
      </w:r>
      <w:r w:rsidR="001D6814" w:rsidRPr="00C2511E">
        <w:rPr>
          <w:color w:val="000000" w:themeColor="text1"/>
          <w:lang w:val="it-IT"/>
        </w:rPr>
        <w:t xml:space="preserve">bảo đảm </w:t>
      </w:r>
      <w:r w:rsidR="00335028" w:rsidRPr="00C2511E">
        <w:rPr>
          <w:color w:val="000000" w:themeColor="text1"/>
          <w:lang w:val="it-IT"/>
        </w:rPr>
        <w:t>chất lượng, quy định về truy xuất nguồn gốc.</w:t>
      </w:r>
      <w:r w:rsidR="009E7DE3" w:rsidRPr="00C2511E">
        <w:rPr>
          <w:color w:val="000000" w:themeColor="text1"/>
          <w:lang w:val="it-IT"/>
        </w:rPr>
        <w:t xml:space="preserve"> </w:t>
      </w:r>
      <w:r w:rsidR="009E7DE3" w:rsidRPr="00C2511E">
        <w:rPr>
          <w:color w:val="000000" w:themeColor="text1"/>
          <w:spacing w:val="-4"/>
          <w:lang w:val="pl-PL"/>
        </w:rPr>
        <w:t>Có biện pháp phù hợp để tránh tình trạng doanh nghiệp trong nước bị lợi dụng thâu tóm, sáp nhập.</w:t>
      </w:r>
      <w:r w:rsidR="00335028" w:rsidRPr="00C2511E">
        <w:rPr>
          <w:color w:val="000000" w:themeColor="text1"/>
          <w:lang w:val="it-IT"/>
        </w:rPr>
        <w:t xml:space="preserve"> </w:t>
      </w:r>
      <w:r w:rsidR="00A94B13" w:rsidRPr="00C2511E">
        <w:rPr>
          <w:color w:val="000000" w:themeColor="text1"/>
          <w:lang w:val="pl-PL"/>
        </w:rPr>
        <w:t>Đẩy mạnh lưu thông hàng hóa, giải phóng hàng</w:t>
      </w:r>
      <w:r w:rsidR="001D6814" w:rsidRPr="00C2511E">
        <w:rPr>
          <w:color w:val="000000" w:themeColor="text1"/>
          <w:lang w:val="pl-PL"/>
        </w:rPr>
        <w:t xml:space="preserve"> tồn kho, phát triển </w:t>
      </w:r>
      <w:r w:rsidR="00A94B13" w:rsidRPr="00C2511E">
        <w:rPr>
          <w:color w:val="000000" w:themeColor="text1"/>
          <w:lang w:val="pl-PL"/>
        </w:rPr>
        <w:t>thương hiệu Việt và thị trường nội địa gắn với nâng cao sức tiêu dùng trong nước</w:t>
      </w:r>
      <w:r w:rsidR="001D6814" w:rsidRPr="00C2511E">
        <w:rPr>
          <w:color w:val="000000" w:themeColor="text1"/>
          <w:lang w:val="pl-PL"/>
        </w:rPr>
        <w:t>;</w:t>
      </w:r>
      <w:r w:rsidR="00A94B13" w:rsidRPr="00C2511E">
        <w:rPr>
          <w:color w:val="000000" w:themeColor="text1"/>
          <w:lang w:val="pl-PL"/>
        </w:rPr>
        <w:t xml:space="preserve"> đẩy mạnh</w:t>
      </w:r>
      <w:r w:rsidR="00052E83">
        <w:rPr>
          <w:color w:val="000000" w:themeColor="text1"/>
          <w:lang w:val="pl-PL"/>
        </w:rPr>
        <w:t xml:space="preserve"> việc thực hiện</w:t>
      </w:r>
      <w:r w:rsidR="00A94B13" w:rsidRPr="00C2511E">
        <w:rPr>
          <w:color w:val="000000" w:themeColor="text1"/>
          <w:lang w:val="pl-PL"/>
        </w:rPr>
        <w:t xml:space="preserve"> </w:t>
      </w:r>
      <w:r w:rsidR="00A94B13" w:rsidRPr="00C2511E">
        <w:rPr>
          <w:i/>
          <w:color w:val="000000" w:themeColor="text1"/>
          <w:lang w:val="pl-PL"/>
        </w:rPr>
        <w:t xml:space="preserve">Cuộc vận động Người Việt Nam ưu tiên dùng hàng Việt Nam </w:t>
      </w:r>
      <w:r w:rsidR="00A94B13" w:rsidRPr="00C2511E">
        <w:rPr>
          <w:color w:val="000000" w:themeColor="text1"/>
          <w:lang w:val="pl-PL"/>
        </w:rPr>
        <w:t xml:space="preserve">và Chương trình </w:t>
      </w:r>
      <w:r w:rsidR="00AF3709" w:rsidRPr="00C2511E">
        <w:rPr>
          <w:color w:val="000000" w:themeColor="text1"/>
          <w:lang w:val="pl-PL"/>
        </w:rPr>
        <w:t>h</w:t>
      </w:r>
      <w:r w:rsidR="00A94B13" w:rsidRPr="00C2511E">
        <w:rPr>
          <w:color w:val="000000" w:themeColor="text1"/>
          <w:lang w:val="pl-PL"/>
        </w:rPr>
        <w:t xml:space="preserve">àng Việt Nam chinh phục người Việt Nam. </w:t>
      </w:r>
    </w:p>
    <w:p w:rsidR="00380DE3" w:rsidRDefault="005114EF" w:rsidP="00B74268">
      <w:pPr>
        <w:keepNext/>
        <w:widowControl w:val="0"/>
        <w:spacing w:before="240"/>
        <w:ind w:firstLine="567"/>
        <w:jc w:val="both"/>
        <w:rPr>
          <w:color w:val="000000" w:themeColor="text1"/>
          <w:lang w:val="pl-PL"/>
        </w:rPr>
      </w:pPr>
      <w:r w:rsidRPr="005114EF">
        <w:rPr>
          <w:color w:val="000000" w:themeColor="text1"/>
          <w:lang w:val="pl-PL"/>
        </w:rPr>
        <w:t xml:space="preserve">Tiếp tục thực hiện hiệu quả cơ cấu lại các tổ chức tín dụng gắn với kiểm soát chất lượng tín dụng; chia sẻ lợi ích phù hợp giữa ngân hàng và doanh nghiệp để cùng phát triển. Đẩy mạnh sắp xếp, cổ phần hóa, thoái vốn doanh nghiệp nhà nước; nâng cao năng lực quản trị, hiệu quả hoạt động; tăng cường kiểm tra, giám sát; quyết liệt xử lý các dự án, doanh nghiệp thua lỗ, yếu kém. Đẩy mạnh tự chủ đơn vị sự nghiệp công lập. </w:t>
      </w:r>
    </w:p>
    <w:p w:rsidR="00380DE3" w:rsidRDefault="003D04A4" w:rsidP="00B74268">
      <w:pPr>
        <w:keepNext/>
        <w:widowControl w:val="0"/>
        <w:spacing w:before="240"/>
        <w:ind w:firstLine="567"/>
        <w:jc w:val="both"/>
        <w:rPr>
          <w:color w:val="000000" w:themeColor="text1"/>
          <w:lang w:val="pl-PL"/>
        </w:rPr>
      </w:pPr>
      <w:r w:rsidRPr="00C2511E">
        <w:rPr>
          <w:color w:val="000000" w:themeColor="text1"/>
          <w:spacing w:val="-2"/>
          <w:lang w:val="pl-PL"/>
        </w:rPr>
        <w:t>Khuyến khích mọi cá nhân, tổ chức, doanh nghiệp phát huy trí tuệ, sức sáng tạo, khả năng thích ứng, tận dụng cơ hội phát triển.</w:t>
      </w:r>
      <w:r w:rsidR="009E7DE3" w:rsidRPr="00C2511E">
        <w:rPr>
          <w:color w:val="000000" w:themeColor="text1"/>
          <w:spacing w:val="-2"/>
          <w:lang w:val="pl-PL"/>
        </w:rPr>
        <w:t xml:space="preserve"> </w:t>
      </w:r>
      <w:r w:rsidR="009E7DE3" w:rsidRPr="00C2511E">
        <w:rPr>
          <w:color w:val="000000" w:themeColor="text1"/>
          <w:spacing w:val="-2"/>
        </w:rPr>
        <w:t xml:space="preserve">Sớm đưa hệ thống mạng 5G vào hoạt động với thiết bị sản xuất trong nước; phát triển mạnh mẽ hệ sinh thái số, làm chủ công nghệ nền tảng; </w:t>
      </w:r>
      <w:r w:rsidRPr="00C2511E">
        <w:rPr>
          <w:color w:val="000000" w:themeColor="text1"/>
          <w:spacing w:val="-2"/>
          <w:lang w:val="pl-PL"/>
        </w:rPr>
        <w:t>xây dựng và phát triển các mô hình kinh tế mới, nhất là mô hình kinh tế số</w:t>
      </w:r>
      <w:r w:rsidR="009E7DE3" w:rsidRPr="00C2511E">
        <w:rPr>
          <w:color w:val="000000" w:themeColor="text1"/>
          <w:spacing w:val="-2"/>
          <w:lang w:val="pl-PL"/>
        </w:rPr>
        <w:t>, kinh tế chia sẻ</w:t>
      </w:r>
      <w:r w:rsidRPr="00C2511E">
        <w:rPr>
          <w:color w:val="000000" w:themeColor="text1"/>
          <w:spacing w:val="-2"/>
          <w:lang w:val="pl-PL"/>
        </w:rPr>
        <w:t xml:space="preserve">. </w:t>
      </w:r>
      <w:r w:rsidR="009E7DE3" w:rsidRPr="00C2511E">
        <w:rPr>
          <w:color w:val="000000" w:themeColor="text1"/>
          <w:spacing w:val="-2"/>
          <w:lang w:val="pl-PL"/>
        </w:rPr>
        <w:t>P</w:t>
      </w:r>
      <w:r w:rsidRPr="00C2511E">
        <w:rPr>
          <w:color w:val="000000" w:themeColor="text1"/>
          <w:spacing w:val="-2"/>
          <w:lang w:val="pl-PL"/>
        </w:rPr>
        <w:t>hát triển hệ thống trung tâm đổi mới sáng tạo</w:t>
      </w:r>
      <w:r w:rsidR="009E7DE3" w:rsidRPr="00C2511E">
        <w:rPr>
          <w:color w:val="000000" w:themeColor="text1"/>
          <w:spacing w:val="-2"/>
          <w:lang w:val="pl-PL"/>
        </w:rPr>
        <w:t xml:space="preserve">, </w:t>
      </w:r>
      <w:r w:rsidRPr="00C2511E">
        <w:rPr>
          <w:color w:val="000000" w:themeColor="text1"/>
          <w:spacing w:val="-2"/>
          <w:lang w:val="pl-PL"/>
        </w:rPr>
        <w:t>các hệ thống</w:t>
      </w:r>
      <w:r w:rsidR="009E7DE3" w:rsidRPr="00C2511E">
        <w:rPr>
          <w:color w:val="000000" w:themeColor="text1"/>
          <w:spacing w:val="-2"/>
          <w:lang w:val="pl-PL"/>
        </w:rPr>
        <w:t xml:space="preserve"> cơ sở dữ liệu quốc gia cốt lõi;</w:t>
      </w:r>
      <w:r w:rsidRPr="00C2511E">
        <w:rPr>
          <w:color w:val="000000" w:themeColor="text1"/>
          <w:spacing w:val="-2"/>
          <w:lang w:val="pl-PL"/>
        </w:rPr>
        <w:t xml:space="preserve"> bảo đảm hạ tầng kỹ thuật an toàn, an ninh t</w:t>
      </w:r>
      <w:r w:rsidR="00C735F8" w:rsidRPr="00C2511E">
        <w:rPr>
          <w:color w:val="000000" w:themeColor="text1"/>
          <w:spacing w:val="-2"/>
          <w:lang w:val="pl-PL"/>
        </w:rPr>
        <w:t xml:space="preserve">hông tin. </w:t>
      </w:r>
      <w:r w:rsidR="004E7CE1" w:rsidRPr="00C2511E">
        <w:rPr>
          <w:color w:val="000000" w:themeColor="text1"/>
          <w:spacing w:val="-2"/>
          <w:lang w:val="pl-PL"/>
        </w:rPr>
        <w:t>Có giải pháp phù hợp phát triển hệ thống đô thị</w:t>
      </w:r>
      <w:r w:rsidR="00052E83" w:rsidRPr="00C2511E">
        <w:rPr>
          <w:color w:val="000000" w:themeColor="text1"/>
          <w:spacing w:val="-2"/>
          <w:lang w:val="pl-PL"/>
        </w:rPr>
        <w:t>, nhất là đô thị</w:t>
      </w:r>
      <w:r w:rsidR="004E7CE1" w:rsidRPr="00C2511E">
        <w:rPr>
          <w:color w:val="000000" w:themeColor="text1"/>
          <w:spacing w:val="-2"/>
          <w:lang w:val="pl-PL"/>
        </w:rPr>
        <w:t xml:space="preserve"> thôn</w:t>
      </w:r>
      <w:r w:rsidR="004E7CE1" w:rsidRPr="00C2511E">
        <w:rPr>
          <w:color w:val="000000" w:themeColor="text1"/>
          <w:lang w:val="pl-PL"/>
        </w:rPr>
        <w:t>g minh,</w:t>
      </w:r>
      <w:r w:rsidR="00052E83">
        <w:rPr>
          <w:color w:val="000000" w:themeColor="text1"/>
          <w:lang w:val="pl-PL"/>
        </w:rPr>
        <w:t xml:space="preserve"> sinh thái,</w:t>
      </w:r>
      <w:r w:rsidR="004E7CE1" w:rsidRPr="00C2511E">
        <w:rPr>
          <w:color w:val="000000" w:themeColor="text1"/>
          <w:lang w:val="pl-PL"/>
        </w:rPr>
        <w:t xml:space="preserve"> thúc đẩy liên kết vùng, tạo động lực cho phát triển </w:t>
      </w:r>
      <w:r w:rsidR="001D3F53">
        <w:rPr>
          <w:color w:val="000000" w:themeColor="text1"/>
          <w:lang w:val="pl-PL"/>
        </w:rPr>
        <w:t>KTXH</w:t>
      </w:r>
      <w:r w:rsidR="004E7CE1" w:rsidRPr="00C2511E">
        <w:rPr>
          <w:color w:val="000000" w:themeColor="text1"/>
          <w:lang w:val="pl-PL"/>
        </w:rPr>
        <w:t>.</w:t>
      </w:r>
    </w:p>
    <w:p w:rsidR="00380DE3" w:rsidRDefault="00A94B13" w:rsidP="00B74268">
      <w:pPr>
        <w:pStyle w:val="NormalWeb"/>
        <w:keepNext/>
        <w:widowControl w:val="0"/>
        <w:shd w:val="clear" w:color="auto" w:fill="FFFFFF"/>
        <w:spacing w:before="240" w:beforeAutospacing="0" w:after="0" w:afterAutospacing="0"/>
        <w:ind w:firstLine="567"/>
        <w:jc w:val="both"/>
        <w:rPr>
          <w:b/>
          <w:color w:val="000000" w:themeColor="text1"/>
          <w:sz w:val="28"/>
          <w:szCs w:val="28"/>
          <w:lang w:val="nl-NL"/>
        </w:rPr>
      </w:pPr>
      <w:r w:rsidRPr="00C2511E">
        <w:rPr>
          <w:b/>
          <w:color w:val="000000" w:themeColor="text1"/>
          <w:sz w:val="28"/>
          <w:szCs w:val="28"/>
          <w:lang w:val="nl-NL"/>
        </w:rPr>
        <w:t>5</w:t>
      </w:r>
      <w:r w:rsidR="005E3F1D" w:rsidRPr="00C2511E">
        <w:rPr>
          <w:b/>
          <w:color w:val="000000" w:themeColor="text1"/>
          <w:sz w:val="28"/>
          <w:szCs w:val="28"/>
          <w:lang w:val="nl-NL"/>
        </w:rPr>
        <w:t>.</w:t>
      </w:r>
      <w:r w:rsidR="007851E2" w:rsidRPr="00C2511E">
        <w:rPr>
          <w:b/>
          <w:color w:val="000000" w:themeColor="text1"/>
          <w:sz w:val="28"/>
          <w:szCs w:val="28"/>
          <w:lang w:val="nl-NL"/>
        </w:rPr>
        <w:t xml:space="preserve"> </w:t>
      </w:r>
      <w:r w:rsidR="00C735F8" w:rsidRPr="00C2511E">
        <w:rPr>
          <w:b/>
          <w:color w:val="000000" w:themeColor="text1"/>
          <w:sz w:val="28"/>
          <w:szCs w:val="28"/>
          <w:lang w:val="nl-NL"/>
        </w:rPr>
        <w:t>Chăm lo</w:t>
      </w:r>
      <w:r w:rsidR="00B2051E" w:rsidRPr="00C2511E">
        <w:rPr>
          <w:b/>
          <w:color w:val="000000" w:themeColor="text1"/>
          <w:sz w:val="28"/>
          <w:szCs w:val="28"/>
          <w:lang w:val="nl-NL"/>
        </w:rPr>
        <w:t xml:space="preserve"> đời sống nhân dân và phát triển văn hóa, xã hội</w:t>
      </w:r>
      <w:r w:rsidR="00C735F8" w:rsidRPr="00C2511E">
        <w:rPr>
          <w:b/>
          <w:color w:val="000000" w:themeColor="text1"/>
          <w:sz w:val="28"/>
          <w:szCs w:val="28"/>
          <w:lang w:val="nl-NL"/>
        </w:rPr>
        <w:t xml:space="preserve"> là một nhiệm vụ trọng tâm, thể hiện bản chất tốt đẹp của chế độ ta</w:t>
      </w:r>
    </w:p>
    <w:p w:rsidR="00380DE3" w:rsidRDefault="00C735F8" w:rsidP="00B74268">
      <w:pPr>
        <w:pStyle w:val="NormalWeb"/>
        <w:keepNext/>
        <w:widowControl w:val="0"/>
        <w:shd w:val="clear" w:color="auto" w:fill="FFFFFF"/>
        <w:spacing w:before="240" w:beforeAutospacing="0" w:after="0" w:afterAutospacing="0"/>
        <w:ind w:firstLine="567"/>
        <w:jc w:val="both"/>
        <w:rPr>
          <w:color w:val="000000" w:themeColor="text1"/>
          <w:spacing w:val="-4"/>
        </w:rPr>
      </w:pPr>
      <w:r w:rsidRPr="00C2511E">
        <w:rPr>
          <w:color w:val="000000" w:themeColor="text1"/>
          <w:spacing w:val="-4"/>
          <w:sz w:val="28"/>
          <w:szCs w:val="28"/>
          <w:lang w:val="nl-NL"/>
        </w:rPr>
        <w:t xml:space="preserve">Càng trong điều kiện khó khăn, chúng ta càng </w:t>
      </w:r>
      <w:r w:rsidR="00924AE0" w:rsidRPr="00C2511E">
        <w:rPr>
          <w:color w:val="000000" w:themeColor="text1"/>
          <w:spacing w:val="-4"/>
          <w:sz w:val="28"/>
          <w:szCs w:val="28"/>
          <w:lang w:val="nl-NL"/>
        </w:rPr>
        <w:t>phải</w:t>
      </w:r>
      <w:r w:rsidRPr="00C2511E">
        <w:rPr>
          <w:color w:val="000000" w:themeColor="text1"/>
          <w:spacing w:val="-4"/>
          <w:sz w:val="28"/>
          <w:szCs w:val="28"/>
          <w:lang w:val="nl-NL"/>
        </w:rPr>
        <w:t xml:space="preserve"> thực hiện tốt nhiệm vụ bảo đảm đời sống vật chất, tinh thần </w:t>
      </w:r>
      <w:r w:rsidR="00D319DC" w:rsidRPr="00C2511E">
        <w:rPr>
          <w:color w:val="000000" w:themeColor="text1"/>
          <w:spacing w:val="-4"/>
          <w:sz w:val="28"/>
          <w:szCs w:val="28"/>
          <w:lang w:val="nl-NL"/>
        </w:rPr>
        <w:t>cho ngư</w:t>
      </w:r>
      <w:r w:rsidRPr="00C2511E">
        <w:rPr>
          <w:color w:val="000000" w:themeColor="text1"/>
          <w:spacing w:val="-4"/>
          <w:sz w:val="28"/>
          <w:szCs w:val="28"/>
          <w:lang w:val="nl-NL"/>
        </w:rPr>
        <w:t>ời dân, nhất là người có công, người nghèo, người mất việc làm, người yếu thế</w:t>
      </w:r>
      <w:r w:rsidR="00D319DC" w:rsidRPr="00C2511E">
        <w:rPr>
          <w:color w:val="000000" w:themeColor="text1"/>
          <w:spacing w:val="-4"/>
          <w:sz w:val="28"/>
          <w:szCs w:val="28"/>
          <w:lang w:val="nl-NL"/>
        </w:rPr>
        <w:t xml:space="preserve">, </w:t>
      </w:r>
      <w:r w:rsidR="000B4487" w:rsidRPr="00B74268">
        <w:rPr>
          <w:color w:val="000000" w:themeColor="text1"/>
          <w:spacing w:val="-4"/>
          <w:sz w:val="28"/>
          <w:szCs w:val="28"/>
          <w:lang w:val="nl-NL"/>
        </w:rPr>
        <w:t>không để một người dân nào bị bỏ lại phía sau</w:t>
      </w:r>
      <w:r w:rsidRPr="00C2511E">
        <w:rPr>
          <w:color w:val="000000" w:themeColor="text1"/>
          <w:spacing w:val="-4"/>
          <w:sz w:val="28"/>
          <w:szCs w:val="28"/>
          <w:lang w:val="nl-NL"/>
        </w:rPr>
        <w:t xml:space="preserve">. </w:t>
      </w:r>
      <w:r w:rsidR="00924AE0" w:rsidRPr="00C2511E">
        <w:rPr>
          <w:color w:val="000000" w:themeColor="text1"/>
          <w:spacing w:val="-4"/>
          <w:sz w:val="28"/>
          <w:szCs w:val="28"/>
        </w:rPr>
        <w:t>T</w:t>
      </w:r>
      <w:r w:rsidR="009E7DE3" w:rsidRPr="00C2511E">
        <w:rPr>
          <w:color w:val="000000" w:themeColor="text1"/>
          <w:spacing w:val="-4"/>
          <w:sz w:val="28"/>
          <w:szCs w:val="28"/>
        </w:rPr>
        <w:t xml:space="preserve">hực hiện hiệu quả các biện pháp </w:t>
      </w:r>
      <w:r w:rsidR="009E7DE3" w:rsidRPr="00C2511E">
        <w:rPr>
          <w:color w:val="000000" w:themeColor="text1"/>
          <w:spacing w:val="-4"/>
          <w:sz w:val="28"/>
          <w:szCs w:val="28"/>
          <w:lang w:val="vi-VN"/>
        </w:rPr>
        <w:t xml:space="preserve">hỗ trợ người dân gặp khó khăn do dịch </w:t>
      </w:r>
      <w:r w:rsidR="009E7DE3" w:rsidRPr="00C2511E">
        <w:rPr>
          <w:color w:val="000000" w:themeColor="text1"/>
          <w:spacing w:val="-4"/>
          <w:sz w:val="28"/>
          <w:szCs w:val="28"/>
        </w:rPr>
        <w:t>bệnh; phát huy vai trò của Mặt trận Tổ quốc Việt Nam và các tổ chức chính trị - xã hội, đoàn thể trong giám sát việc tổ chức thực hiện, bảo đảm kịp thời, đúng đối tượng, công khai, minh bạch, chống trục lợi chính sách</w:t>
      </w:r>
      <w:r w:rsidR="004A5BA7" w:rsidRPr="00C2511E">
        <w:rPr>
          <w:color w:val="000000" w:themeColor="text1"/>
          <w:spacing w:val="-4"/>
          <w:sz w:val="28"/>
          <w:szCs w:val="28"/>
        </w:rPr>
        <w:t>, xử lý nghiêm các vi phạm</w:t>
      </w:r>
      <w:r w:rsidR="009E7DE3" w:rsidRPr="00C2511E">
        <w:rPr>
          <w:color w:val="000000" w:themeColor="text1"/>
          <w:spacing w:val="-4"/>
          <w:sz w:val="28"/>
          <w:szCs w:val="28"/>
        </w:rPr>
        <w:t xml:space="preserve">. </w:t>
      </w:r>
      <w:r w:rsidR="009E7DE3" w:rsidRPr="00C2511E">
        <w:rPr>
          <w:color w:val="000000" w:themeColor="text1"/>
          <w:spacing w:val="-4"/>
          <w:lang w:val="nl-NL"/>
        </w:rPr>
        <w:t xml:space="preserve"> </w:t>
      </w:r>
    </w:p>
    <w:p w:rsidR="00380DE3" w:rsidRDefault="00924AE0" w:rsidP="00B74268">
      <w:pPr>
        <w:keepNext/>
        <w:widowControl w:val="0"/>
        <w:spacing w:before="240"/>
        <w:ind w:firstLine="567"/>
        <w:jc w:val="both"/>
        <w:rPr>
          <w:color w:val="000000" w:themeColor="text1"/>
        </w:rPr>
      </w:pPr>
      <w:r w:rsidRPr="00C2511E">
        <w:rPr>
          <w:color w:val="000000" w:themeColor="text1"/>
          <w:spacing w:val="-2"/>
          <w:shd w:val="clear" w:color="auto" w:fill="FFFFFF"/>
        </w:rPr>
        <w:t>Tập trung</w:t>
      </w:r>
      <w:r w:rsidR="00B2051E" w:rsidRPr="00C2511E">
        <w:rPr>
          <w:color w:val="000000" w:themeColor="text1"/>
          <w:spacing w:val="-2"/>
          <w:shd w:val="clear" w:color="auto" w:fill="FFFFFF"/>
        </w:rPr>
        <w:t xml:space="preserve"> giải quyết việc làm, </w:t>
      </w:r>
      <w:r w:rsidR="009A4E3A" w:rsidRPr="00C2511E">
        <w:rPr>
          <w:color w:val="000000" w:themeColor="text1"/>
          <w:spacing w:val="-2"/>
          <w:shd w:val="clear" w:color="auto" w:fill="FFFFFF"/>
        </w:rPr>
        <w:t>giảm nghèo</w:t>
      </w:r>
      <w:r w:rsidRPr="00C2511E">
        <w:rPr>
          <w:color w:val="000000" w:themeColor="text1"/>
          <w:spacing w:val="-2"/>
          <w:shd w:val="clear" w:color="auto" w:fill="FFFFFF"/>
        </w:rPr>
        <w:t>,</w:t>
      </w:r>
      <w:r w:rsidR="009A4E3A" w:rsidRPr="00C2511E">
        <w:rPr>
          <w:color w:val="000000" w:themeColor="text1"/>
          <w:spacing w:val="-2"/>
          <w:shd w:val="clear" w:color="auto" w:fill="FFFFFF"/>
        </w:rPr>
        <w:t xml:space="preserve"> phát triển nguồn nhân lực, </w:t>
      </w:r>
      <w:r w:rsidR="003B0E51" w:rsidRPr="00C2511E">
        <w:rPr>
          <w:color w:val="000000" w:themeColor="text1"/>
          <w:spacing w:val="-2"/>
          <w:shd w:val="clear" w:color="auto" w:fill="FFFFFF"/>
        </w:rPr>
        <w:t>hỗ trợ đào tạo, đào tạo lại người lao động, đẩy mạnh kết nối cung cầu lao động.</w:t>
      </w:r>
      <w:r w:rsidR="00B2051E" w:rsidRPr="00C2511E">
        <w:rPr>
          <w:color w:val="000000" w:themeColor="text1"/>
          <w:spacing w:val="-2"/>
        </w:rPr>
        <w:t xml:space="preserve"> </w:t>
      </w:r>
      <w:r w:rsidR="009A4E3A" w:rsidRPr="00C2511E">
        <w:rPr>
          <w:bCs/>
          <w:iCs/>
          <w:color w:val="000000" w:themeColor="text1"/>
          <w:spacing w:val="-2"/>
        </w:rPr>
        <w:t>Tiếp tục nâng cao chất lượng dịch vụ y tế, giảm quá tải bệnh viện</w:t>
      </w:r>
      <w:r w:rsidR="004A5BA7">
        <w:rPr>
          <w:bCs/>
          <w:iCs/>
          <w:color w:val="000000" w:themeColor="text1"/>
          <w:spacing w:val="-2"/>
        </w:rPr>
        <w:t>;</w:t>
      </w:r>
      <w:r w:rsidRPr="00C2511E">
        <w:rPr>
          <w:bCs/>
          <w:iCs/>
          <w:color w:val="000000" w:themeColor="text1"/>
          <w:spacing w:val="-2"/>
        </w:rPr>
        <w:t xml:space="preserve"> đ</w:t>
      </w:r>
      <w:r w:rsidR="009A4E3A" w:rsidRPr="00C2511E">
        <w:rPr>
          <w:bCs/>
          <w:iCs/>
          <w:color w:val="000000" w:themeColor="text1"/>
          <w:spacing w:val="-2"/>
        </w:rPr>
        <w:t xml:space="preserve">ẩy mạnh ứng dụng khoa học công nghệ trong khám, chữa bệnh. </w:t>
      </w:r>
      <w:r w:rsidR="009E7DE3" w:rsidRPr="00C2511E">
        <w:rPr>
          <w:bCs/>
          <w:iCs/>
          <w:color w:val="000000" w:themeColor="text1"/>
          <w:spacing w:val="-2"/>
        </w:rPr>
        <w:t>Bảo đảm chương trình học phù hợp và an toàn cho học sinh, sinh viên</w:t>
      </w:r>
      <w:r w:rsidRPr="00C2511E">
        <w:rPr>
          <w:bCs/>
          <w:iCs/>
          <w:color w:val="000000" w:themeColor="text1"/>
          <w:spacing w:val="-2"/>
        </w:rPr>
        <w:t>;</w:t>
      </w:r>
      <w:r w:rsidR="009E7DE3" w:rsidRPr="00C2511E">
        <w:rPr>
          <w:bCs/>
          <w:iCs/>
          <w:color w:val="000000" w:themeColor="text1"/>
          <w:spacing w:val="-2"/>
        </w:rPr>
        <w:t xml:space="preserve"> </w:t>
      </w:r>
      <w:r w:rsidRPr="00C2511E">
        <w:rPr>
          <w:color w:val="000000" w:themeColor="text1"/>
          <w:spacing w:val="-2"/>
        </w:rPr>
        <w:t xml:space="preserve">tổ chức tốt </w:t>
      </w:r>
      <w:r w:rsidR="00B2051E" w:rsidRPr="00C2511E">
        <w:rPr>
          <w:color w:val="000000" w:themeColor="text1"/>
          <w:spacing w:val="-2"/>
        </w:rPr>
        <w:t xml:space="preserve">kỳ thi </w:t>
      </w:r>
      <w:r w:rsidR="00696CAF" w:rsidRPr="00C2511E">
        <w:rPr>
          <w:color w:val="000000" w:themeColor="text1"/>
          <w:spacing w:val="-2"/>
        </w:rPr>
        <w:t>tốt</w:t>
      </w:r>
      <w:r w:rsidR="00B2051E" w:rsidRPr="00C2511E">
        <w:rPr>
          <w:color w:val="000000" w:themeColor="text1"/>
          <w:spacing w:val="-2"/>
        </w:rPr>
        <w:t xml:space="preserve"> nghiệp trung học phổ thông</w:t>
      </w:r>
      <w:r w:rsidR="00AB363E" w:rsidRPr="00C2511E">
        <w:rPr>
          <w:color w:val="000000" w:themeColor="text1"/>
          <w:spacing w:val="-2"/>
        </w:rPr>
        <w:t xml:space="preserve"> và tuyển sinh đại học, cao đẳng năm 2020</w:t>
      </w:r>
      <w:r w:rsidR="009E7DE3" w:rsidRPr="00C2511E">
        <w:rPr>
          <w:color w:val="000000" w:themeColor="text1"/>
          <w:spacing w:val="-2"/>
        </w:rPr>
        <w:t xml:space="preserve">. </w:t>
      </w:r>
      <w:r w:rsidR="00B2051E" w:rsidRPr="00C2511E">
        <w:rPr>
          <w:color w:val="000000" w:themeColor="text1"/>
          <w:spacing w:val="-2"/>
        </w:rPr>
        <w:t> </w:t>
      </w:r>
    </w:p>
    <w:p w:rsidR="00380DE3" w:rsidRDefault="00B2051E">
      <w:pPr>
        <w:keepNext/>
        <w:widowControl w:val="0"/>
        <w:spacing w:before="240" w:line="247" w:lineRule="auto"/>
        <w:ind w:firstLine="567"/>
        <w:jc w:val="both"/>
        <w:rPr>
          <w:color w:val="000000" w:themeColor="text1"/>
          <w:lang w:val="nl-NL"/>
        </w:rPr>
      </w:pPr>
      <w:r w:rsidRPr="00C2511E">
        <w:rPr>
          <w:color w:val="000000" w:themeColor="text1"/>
          <w:spacing w:val="-2"/>
        </w:rPr>
        <w:lastRenderedPageBreak/>
        <w:t xml:space="preserve">Tập trung </w:t>
      </w:r>
      <w:r w:rsidR="00953919" w:rsidRPr="00C2511E">
        <w:rPr>
          <w:color w:val="000000" w:themeColor="text1"/>
          <w:spacing w:val="-2"/>
        </w:rPr>
        <w:t xml:space="preserve">thực hiện </w:t>
      </w:r>
      <w:r w:rsidR="00696CAF" w:rsidRPr="00C2511E">
        <w:rPr>
          <w:color w:val="000000" w:themeColor="text1"/>
          <w:spacing w:val="-2"/>
        </w:rPr>
        <w:t xml:space="preserve">hiệu quả </w:t>
      </w:r>
      <w:r w:rsidR="00953919" w:rsidRPr="00C2511E">
        <w:rPr>
          <w:color w:val="000000" w:themeColor="text1"/>
          <w:spacing w:val="-2"/>
        </w:rPr>
        <w:t>chính sách dân tộc, nhất là các chính sách đặc thù đối với</w:t>
      </w:r>
      <w:r w:rsidRPr="00C2511E">
        <w:rPr>
          <w:color w:val="000000" w:themeColor="text1"/>
          <w:spacing w:val="-2"/>
        </w:rPr>
        <w:t xml:space="preserve"> vùng khó khăn và đồng bào dân t</w:t>
      </w:r>
      <w:r w:rsidR="009D6CDE" w:rsidRPr="00C2511E">
        <w:rPr>
          <w:color w:val="000000" w:themeColor="text1"/>
          <w:spacing w:val="-2"/>
        </w:rPr>
        <w:t>ộc thiểu số</w:t>
      </w:r>
      <w:r w:rsidRPr="00C2511E">
        <w:rPr>
          <w:color w:val="000000" w:themeColor="text1"/>
          <w:spacing w:val="-2"/>
        </w:rPr>
        <w:t xml:space="preserve">. </w:t>
      </w:r>
      <w:r w:rsidR="005628EA" w:rsidRPr="00C2511E">
        <w:rPr>
          <w:color w:val="000000" w:themeColor="text1"/>
          <w:spacing w:val="-2"/>
          <w:lang w:val="nl-NL"/>
        </w:rPr>
        <w:t>T</w:t>
      </w:r>
      <w:r w:rsidRPr="00C2511E">
        <w:rPr>
          <w:color w:val="000000" w:themeColor="text1"/>
          <w:spacing w:val="-2"/>
          <w:lang w:val="nl-NL"/>
        </w:rPr>
        <w:t xml:space="preserve">ổ chức tốt các hoạt động văn hóa cơ sở, tuyên truyền phục vụ nhiệm vụ chính trị, kỷ niệm các ngày lễ lớn, sự kiện trọng đại của đất nước; </w:t>
      </w:r>
      <w:r w:rsidR="003B0E51" w:rsidRPr="00C2511E">
        <w:rPr>
          <w:color w:val="000000" w:themeColor="text1"/>
          <w:spacing w:val="-2"/>
          <w:lang w:val="nl-NL"/>
        </w:rPr>
        <w:t>khơi dậy</w:t>
      </w:r>
      <w:r w:rsidR="005628EA" w:rsidRPr="00C2511E">
        <w:rPr>
          <w:color w:val="000000" w:themeColor="text1"/>
          <w:spacing w:val="-2"/>
          <w:lang w:val="nl-NL"/>
        </w:rPr>
        <w:t xml:space="preserve"> lòng yêu nước, khát vọng vươn lên và niềm tự hào dân tộc;</w:t>
      </w:r>
      <w:r w:rsidR="00696CAF" w:rsidRPr="00C2511E">
        <w:rPr>
          <w:color w:val="000000" w:themeColor="text1"/>
          <w:spacing w:val="-2"/>
          <w:lang w:val="nl-NL"/>
        </w:rPr>
        <w:t xml:space="preserve"> phát huy</w:t>
      </w:r>
      <w:r w:rsidR="005628EA" w:rsidRPr="00C2511E">
        <w:rPr>
          <w:color w:val="000000" w:themeColor="text1"/>
          <w:spacing w:val="-2"/>
          <w:lang w:val="nl-NL"/>
        </w:rPr>
        <w:t xml:space="preserve"> các giá trị, phẩm chất tốt đẹp của người Việt Nam</w:t>
      </w:r>
      <w:r w:rsidRPr="00C2511E">
        <w:rPr>
          <w:color w:val="000000" w:themeColor="text1"/>
          <w:spacing w:val="-2"/>
          <w:lang w:val="da-DK"/>
        </w:rPr>
        <w:t>.</w:t>
      </w:r>
      <w:r w:rsidRPr="00C2511E">
        <w:rPr>
          <w:color w:val="000000" w:themeColor="text1"/>
          <w:spacing w:val="-2"/>
          <w:lang w:val="nl-NL"/>
        </w:rPr>
        <w:t xml:space="preserve"> </w:t>
      </w:r>
    </w:p>
    <w:p w:rsidR="00380DE3" w:rsidRDefault="003D04A4">
      <w:pPr>
        <w:keepNext/>
        <w:widowControl w:val="0"/>
        <w:tabs>
          <w:tab w:val="left" w:pos="1484"/>
        </w:tabs>
        <w:spacing w:before="80"/>
        <w:ind w:firstLine="567"/>
        <w:jc w:val="both"/>
        <w:rPr>
          <w:b/>
          <w:bCs/>
          <w:color w:val="000000" w:themeColor="text1"/>
          <w:lang w:val="pl-PL"/>
        </w:rPr>
      </w:pPr>
      <w:r w:rsidRPr="00C2511E">
        <w:rPr>
          <w:b/>
          <w:color w:val="000000" w:themeColor="text1"/>
          <w:lang w:val="nl-NL"/>
        </w:rPr>
        <w:t>6</w:t>
      </w:r>
      <w:r w:rsidR="005E3F1D" w:rsidRPr="00C2511E">
        <w:rPr>
          <w:b/>
          <w:color w:val="000000" w:themeColor="text1"/>
          <w:lang w:val="nl-NL"/>
        </w:rPr>
        <w:t>.</w:t>
      </w:r>
      <w:r w:rsidR="004E7CE1" w:rsidRPr="00C2511E">
        <w:rPr>
          <w:b/>
          <w:color w:val="000000" w:themeColor="text1"/>
          <w:lang w:val="nl-NL"/>
        </w:rPr>
        <w:t xml:space="preserve"> P</w:t>
      </w:r>
      <w:r w:rsidR="004E7CE1" w:rsidRPr="00C2511E">
        <w:rPr>
          <w:b/>
          <w:bCs/>
          <w:color w:val="000000" w:themeColor="text1"/>
          <w:lang w:val="pl-PL"/>
        </w:rPr>
        <w:t xml:space="preserve">hát triển bền vững hơn, thực hiện hiệu quả </w:t>
      </w:r>
      <w:r w:rsidR="00D319DC" w:rsidRPr="00C2511E">
        <w:rPr>
          <w:b/>
          <w:bCs/>
          <w:color w:val="000000" w:themeColor="text1"/>
          <w:lang w:val="pl-PL"/>
        </w:rPr>
        <w:t xml:space="preserve">công tác </w:t>
      </w:r>
      <w:r w:rsidR="00B2051E" w:rsidRPr="00C2511E">
        <w:rPr>
          <w:b/>
          <w:bCs/>
          <w:color w:val="000000" w:themeColor="text1"/>
          <w:lang w:val="pl-PL"/>
        </w:rPr>
        <w:t>quản lý tài nguyên, bảo vệ môi trường,</w:t>
      </w:r>
      <w:r w:rsidR="00B2051E" w:rsidRPr="00C2511E">
        <w:rPr>
          <w:b/>
          <w:color w:val="000000" w:themeColor="text1"/>
          <w:lang w:val="nl-NL"/>
        </w:rPr>
        <w:t xml:space="preserve"> </w:t>
      </w:r>
      <w:r w:rsidR="00B2051E" w:rsidRPr="00C2511E">
        <w:rPr>
          <w:b/>
          <w:bCs/>
          <w:color w:val="000000" w:themeColor="text1"/>
          <w:lang w:val="pl-PL"/>
        </w:rPr>
        <w:t>phòng chống thiên tai, ứng phó biến đổi khí hậu</w:t>
      </w:r>
      <w:r w:rsidR="004E7CE1" w:rsidRPr="00C2511E">
        <w:rPr>
          <w:b/>
          <w:bCs/>
          <w:color w:val="000000" w:themeColor="text1"/>
          <w:lang w:val="pl-PL"/>
        </w:rPr>
        <w:t xml:space="preserve"> </w:t>
      </w:r>
    </w:p>
    <w:p w:rsidR="00380DE3" w:rsidRDefault="004E7CE1">
      <w:pPr>
        <w:keepNext/>
        <w:widowControl w:val="0"/>
        <w:tabs>
          <w:tab w:val="left" w:pos="1484"/>
        </w:tabs>
        <w:spacing w:before="240"/>
        <w:ind w:firstLine="567"/>
        <w:jc w:val="both"/>
        <w:rPr>
          <w:color w:val="000000" w:themeColor="text1"/>
          <w:spacing w:val="-4"/>
          <w:lang w:val="vi-VN"/>
        </w:rPr>
      </w:pPr>
      <w:r w:rsidRPr="00C2511E">
        <w:rPr>
          <w:color w:val="000000" w:themeColor="text1"/>
          <w:lang w:val="pl-PL"/>
        </w:rPr>
        <w:t xml:space="preserve">Yêu cầu các cấp, các ngành đặc biệt lưu ý mục tiêu phát triển bền vững trong xây dựng và thực hiện các kế hoạch, quy hoạch, cơ chế, chính sách phát triển </w:t>
      </w:r>
      <w:r w:rsidR="000B019D">
        <w:rPr>
          <w:color w:val="000000" w:themeColor="text1"/>
          <w:lang w:val="pl-PL"/>
        </w:rPr>
        <w:t>KTXH</w:t>
      </w:r>
      <w:r w:rsidRPr="00C2511E">
        <w:rPr>
          <w:color w:val="000000" w:themeColor="text1"/>
          <w:lang w:val="pl-PL"/>
        </w:rPr>
        <w:t xml:space="preserve">. </w:t>
      </w:r>
      <w:r w:rsidR="009C1472" w:rsidRPr="00C2511E">
        <w:rPr>
          <w:color w:val="000000" w:themeColor="text1"/>
          <w:lang w:val="pl-PL"/>
        </w:rPr>
        <w:t xml:space="preserve">Tiếp tục hoàn thiện </w:t>
      </w:r>
      <w:r w:rsidR="005628EA" w:rsidRPr="00C2511E">
        <w:rPr>
          <w:color w:val="000000" w:themeColor="text1"/>
          <w:lang w:val="pl-PL"/>
        </w:rPr>
        <w:t>các quy định pháp</w:t>
      </w:r>
      <w:r w:rsidR="009C1472" w:rsidRPr="00C2511E">
        <w:rPr>
          <w:color w:val="000000" w:themeColor="text1"/>
          <w:lang w:val="pl-PL"/>
        </w:rPr>
        <w:t xml:space="preserve"> luật</w:t>
      </w:r>
      <w:r w:rsidR="009C1472" w:rsidRPr="00C2511E">
        <w:rPr>
          <w:color w:val="000000" w:themeColor="text1"/>
          <w:lang w:val="vi-VN"/>
        </w:rPr>
        <w:t>, n</w:t>
      </w:r>
      <w:r w:rsidR="00B77A19" w:rsidRPr="00C2511E">
        <w:rPr>
          <w:color w:val="000000" w:themeColor="text1"/>
          <w:lang w:val="pl-PL"/>
        </w:rPr>
        <w:t>âng cao chỉ số tiếp cận đất đai</w:t>
      </w:r>
      <w:r w:rsidR="000B1D22" w:rsidRPr="00C2511E">
        <w:rPr>
          <w:color w:val="000000" w:themeColor="text1"/>
          <w:lang w:val="vi-VN"/>
        </w:rPr>
        <w:t xml:space="preserve">, </w:t>
      </w:r>
      <w:r w:rsidR="000B1D22" w:rsidRPr="00C2511E">
        <w:rPr>
          <w:color w:val="000000" w:themeColor="text1"/>
          <w:lang w:val="pl-PL"/>
        </w:rPr>
        <w:t xml:space="preserve">tạo </w:t>
      </w:r>
      <w:r w:rsidR="00B77A19" w:rsidRPr="00C2511E">
        <w:rPr>
          <w:color w:val="000000" w:themeColor="text1"/>
          <w:lang w:val="pl-PL"/>
        </w:rPr>
        <w:t>quỹ đất</w:t>
      </w:r>
      <w:r w:rsidR="000B1D22" w:rsidRPr="00C2511E">
        <w:rPr>
          <w:color w:val="000000" w:themeColor="text1"/>
          <w:lang w:val="vi-VN"/>
        </w:rPr>
        <w:t xml:space="preserve"> sạch và </w:t>
      </w:r>
      <w:r w:rsidR="0061554D" w:rsidRPr="00C2511E">
        <w:rPr>
          <w:color w:val="000000" w:themeColor="text1"/>
          <w:lang w:val="vi-VN"/>
        </w:rPr>
        <w:t xml:space="preserve">triển khai </w:t>
      </w:r>
      <w:r w:rsidR="004A5BA7">
        <w:rPr>
          <w:color w:val="000000" w:themeColor="text1"/>
        </w:rPr>
        <w:t xml:space="preserve">đồng bộ </w:t>
      </w:r>
      <w:r w:rsidR="0061554D" w:rsidRPr="00C2511E">
        <w:rPr>
          <w:color w:val="000000" w:themeColor="text1"/>
          <w:lang w:val="vi-VN"/>
        </w:rPr>
        <w:t>các giải pháp về giải phóng m</w:t>
      </w:r>
      <w:r w:rsidR="005628EA" w:rsidRPr="00C2511E">
        <w:rPr>
          <w:color w:val="000000" w:themeColor="text1"/>
        </w:rPr>
        <w:t>ặ</w:t>
      </w:r>
      <w:r w:rsidR="0061554D" w:rsidRPr="00C2511E">
        <w:rPr>
          <w:color w:val="000000" w:themeColor="text1"/>
          <w:lang w:val="vi-VN"/>
        </w:rPr>
        <w:t>t</w:t>
      </w:r>
      <w:r w:rsidR="00AF1D42" w:rsidRPr="00C2511E">
        <w:rPr>
          <w:color w:val="000000" w:themeColor="text1"/>
          <w:lang w:val="vi-VN"/>
        </w:rPr>
        <w:t xml:space="preserve"> bằng</w:t>
      </w:r>
      <w:r w:rsidR="005628EA" w:rsidRPr="00C2511E">
        <w:rPr>
          <w:color w:val="000000" w:themeColor="text1"/>
        </w:rPr>
        <w:t>,</w:t>
      </w:r>
      <w:r w:rsidR="00B77A19" w:rsidRPr="00C2511E">
        <w:rPr>
          <w:color w:val="000000" w:themeColor="text1"/>
          <w:lang w:val="pl-PL"/>
        </w:rPr>
        <w:t xml:space="preserve"> đẩy nhanh tiến độ triển khai các dự án</w:t>
      </w:r>
      <w:r w:rsidR="00E72ECE" w:rsidRPr="00C2511E">
        <w:rPr>
          <w:color w:val="000000" w:themeColor="text1"/>
          <w:lang w:val="pl-PL"/>
        </w:rPr>
        <w:t>.</w:t>
      </w:r>
      <w:r w:rsidR="00924AE0" w:rsidRPr="00C2511E">
        <w:rPr>
          <w:color w:val="000000" w:themeColor="text1"/>
          <w:lang w:val="pl-PL"/>
        </w:rPr>
        <w:t xml:space="preserve"> </w:t>
      </w:r>
      <w:r w:rsidR="00D86103" w:rsidRPr="00C2511E">
        <w:rPr>
          <w:color w:val="000000" w:themeColor="text1"/>
          <w:spacing w:val="-4"/>
          <w:lang w:val="sv-SE"/>
        </w:rPr>
        <w:t xml:space="preserve">Chú trọng giải quyết các vấn đề về môi trường, </w:t>
      </w:r>
      <w:r w:rsidR="00D86103" w:rsidRPr="00C2511E">
        <w:rPr>
          <w:color w:val="000000" w:themeColor="text1"/>
          <w:spacing w:val="-4"/>
        </w:rPr>
        <w:t>phát triển kinh tế xanh và năng lượng sạch</w:t>
      </w:r>
      <w:r w:rsidR="00D86103" w:rsidRPr="00C2511E">
        <w:rPr>
          <w:color w:val="000000" w:themeColor="text1"/>
          <w:spacing w:val="-4"/>
          <w:lang w:val="pl-PL"/>
        </w:rPr>
        <w:t xml:space="preserve">. Bảo đảm an ninh nguồn nước và cung cấp nước sinh hoạt cho </w:t>
      </w:r>
      <w:r w:rsidR="00696CAF" w:rsidRPr="00C2511E">
        <w:rPr>
          <w:color w:val="000000" w:themeColor="text1"/>
          <w:spacing w:val="-4"/>
          <w:lang w:val="pl-PL"/>
        </w:rPr>
        <w:t xml:space="preserve">người dân; </w:t>
      </w:r>
      <w:r w:rsidR="004A5BA7">
        <w:rPr>
          <w:color w:val="000000" w:themeColor="text1"/>
          <w:spacing w:val="-4"/>
          <w:lang w:val="pl-PL"/>
        </w:rPr>
        <w:t xml:space="preserve">đẩy mạnh hợp tác khu vực, quốc tế về </w:t>
      </w:r>
      <w:r w:rsidR="00D86103" w:rsidRPr="00C2511E">
        <w:rPr>
          <w:color w:val="000000" w:themeColor="text1"/>
          <w:spacing w:val="-4"/>
          <w:lang w:val="pl-PL"/>
        </w:rPr>
        <w:t>chia sẻ</w:t>
      </w:r>
      <w:r w:rsidR="00696CAF" w:rsidRPr="00C2511E">
        <w:rPr>
          <w:color w:val="000000" w:themeColor="text1"/>
          <w:spacing w:val="-4"/>
          <w:lang w:val="pl-PL"/>
        </w:rPr>
        <w:t>, quản lý, sử dụng bền vững</w:t>
      </w:r>
      <w:r w:rsidR="00D86103" w:rsidRPr="00C2511E">
        <w:rPr>
          <w:color w:val="000000" w:themeColor="text1"/>
          <w:spacing w:val="-4"/>
          <w:lang w:val="pl-PL"/>
        </w:rPr>
        <w:t xml:space="preserve"> nguồn nước xuyên biên giới. Quản lý chặt chẽ rừng tự nhiên</w:t>
      </w:r>
      <w:r w:rsidR="00D86103" w:rsidRPr="00C2511E">
        <w:rPr>
          <w:color w:val="000000" w:themeColor="text1"/>
          <w:spacing w:val="-4"/>
        </w:rPr>
        <w:t xml:space="preserve">, xử lý nghiêm </w:t>
      </w:r>
      <w:r w:rsidR="004A5BA7">
        <w:rPr>
          <w:color w:val="000000" w:themeColor="text1"/>
          <w:spacing w:val="-4"/>
        </w:rPr>
        <w:t xml:space="preserve">các </w:t>
      </w:r>
      <w:r w:rsidR="00D86103" w:rsidRPr="00C2511E">
        <w:rPr>
          <w:color w:val="000000" w:themeColor="text1"/>
          <w:spacing w:val="-4"/>
        </w:rPr>
        <w:t>vi phạm</w:t>
      </w:r>
      <w:r w:rsidR="00D86103" w:rsidRPr="00C2511E">
        <w:rPr>
          <w:color w:val="000000" w:themeColor="text1"/>
          <w:spacing w:val="-4"/>
          <w:lang w:val="pl-PL"/>
        </w:rPr>
        <w:t xml:space="preserve">. </w:t>
      </w:r>
      <w:r w:rsidR="00D86103" w:rsidRPr="00C2511E">
        <w:rPr>
          <w:color w:val="000000" w:themeColor="text1"/>
          <w:spacing w:val="2"/>
          <w:lang w:val="pl-PL"/>
        </w:rPr>
        <w:t>Ưu tiên nguồn lực</w:t>
      </w:r>
      <w:r w:rsidR="00D86103" w:rsidRPr="00C2511E">
        <w:rPr>
          <w:color w:val="000000" w:themeColor="text1"/>
          <w:spacing w:val="2"/>
          <w:lang w:val="vi-VN"/>
        </w:rPr>
        <w:t xml:space="preserve"> </w:t>
      </w:r>
      <w:r w:rsidR="00D86103" w:rsidRPr="00C2511E">
        <w:rPr>
          <w:color w:val="000000" w:themeColor="text1"/>
          <w:spacing w:val="2"/>
          <w:lang w:val="pl-PL"/>
        </w:rPr>
        <w:t xml:space="preserve">đầu tư sửa chữa các hồ, đập có nguy cơ mất an toàn và </w:t>
      </w:r>
      <w:r w:rsidR="00696CAF" w:rsidRPr="00C2511E">
        <w:rPr>
          <w:color w:val="000000" w:themeColor="text1"/>
          <w:spacing w:val="2"/>
          <w:lang w:val="pl-PL"/>
        </w:rPr>
        <w:t xml:space="preserve">thực hiện </w:t>
      </w:r>
      <w:r w:rsidR="00D86103" w:rsidRPr="00C2511E">
        <w:rPr>
          <w:color w:val="000000" w:themeColor="text1"/>
          <w:spacing w:val="2"/>
          <w:lang w:val="pl-PL"/>
        </w:rPr>
        <w:t>các dự án phòng chống thiên tai, hạn hán</w:t>
      </w:r>
      <w:r w:rsidR="00D86103" w:rsidRPr="00C2511E">
        <w:rPr>
          <w:color w:val="000000" w:themeColor="text1"/>
          <w:spacing w:val="2"/>
          <w:lang w:val="vi-VN"/>
        </w:rPr>
        <w:t>, x</w:t>
      </w:r>
      <w:r w:rsidR="00696CAF" w:rsidRPr="00C2511E">
        <w:rPr>
          <w:color w:val="000000" w:themeColor="text1"/>
          <w:spacing w:val="2"/>
          <w:lang w:val="vi-VN"/>
        </w:rPr>
        <w:t xml:space="preserve">âm nhập mặn, sạt </w:t>
      </w:r>
      <w:r w:rsidR="005114EF" w:rsidRPr="005114EF">
        <w:rPr>
          <w:color w:val="000000" w:themeColor="text1"/>
          <w:spacing w:val="-4"/>
          <w:lang w:val="vi-VN"/>
        </w:rPr>
        <w:t xml:space="preserve">lở bờ sông, </w:t>
      </w:r>
      <w:r w:rsidR="005114EF" w:rsidRPr="005114EF">
        <w:rPr>
          <w:color w:val="000000" w:themeColor="text1"/>
          <w:spacing w:val="-4"/>
        </w:rPr>
        <w:t>bờ</w:t>
      </w:r>
      <w:r w:rsidR="005114EF" w:rsidRPr="005114EF">
        <w:rPr>
          <w:color w:val="000000" w:themeColor="text1"/>
          <w:spacing w:val="-4"/>
          <w:lang w:val="vi-VN"/>
        </w:rPr>
        <w:t xml:space="preserve"> biển, </w:t>
      </w:r>
      <w:r w:rsidR="005114EF" w:rsidRPr="005114EF">
        <w:rPr>
          <w:color w:val="000000" w:themeColor="text1"/>
          <w:spacing w:val="-4"/>
          <w:lang w:val="pl-PL"/>
        </w:rPr>
        <w:t>ứng phó biến đổi khí hậu</w:t>
      </w:r>
      <w:r w:rsidR="005114EF" w:rsidRPr="005114EF">
        <w:rPr>
          <w:color w:val="000000" w:themeColor="text1"/>
          <w:spacing w:val="-4"/>
          <w:lang w:val="vi-VN"/>
        </w:rPr>
        <w:t xml:space="preserve">, nhất là </w:t>
      </w:r>
      <w:r w:rsidR="005114EF" w:rsidRPr="005114EF">
        <w:rPr>
          <w:color w:val="000000" w:themeColor="text1"/>
          <w:spacing w:val="-4"/>
        </w:rPr>
        <w:t>vùng</w:t>
      </w:r>
      <w:r w:rsidR="005114EF" w:rsidRPr="005114EF">
        <w:rPr>
          <w:color w:val="000000" w:themeColor="text1"/>
          <w:spacing w:val="-4"/>
          <w:lang w:val="pl-PL"/>
        </w:rPr>
        <w:t xml:space="preserve"> đồng bằng sông Cửu Long. </w:t>
      </w:r>
    </w:p>
    <w:p w:rsidR="00380DE3" w:rsidRDefault="005C325E">
      <w:pPr>
        <w:keepNext/>
        <w:widowControl w:val="0"/>
        <w:tabs>
          <w:tab w:val="left" w:pos="1484"/>
        </w:tabs>
        <w:spacing w:before="240"/>
        <w:ind w:firstLine="567"/>
        <w:jc w:val="both"/>
        <w:rPr>
          <w:rFonts w:ascii="Times New Roman Bold" w:hAnsi="Times New Roman Bold"/>
          <w:b/>
          <w:color w:val="000000" w:themeColor="text1"/>
          <w:lang w:val="da-DK"/>
        </w:rPr>
      </w:pPr>
      <w:r w:rsidRPr="00C2511E">
        <w:rPr>
          <w:b/>
          <w:color w:val="000000" w:themeColor="text1"/>
          <w:lang w:val="da-DK"/>
        </w:rPr>
        <w:t>7</w:t>
      </w:r>
      <w:r w:rsidR="00E25FA7" w:rsidRPr="00C2511E">
        <w:rPr>
          <w:b/>
          <w:color w:val="000000" w:themeColor="text1"/>
          <w:lang w:val="da-DK"/>
        </w:rPr>
        <w:t>.</w:t>
      </w:r>
      <w:r w:rsidR="007851E2" w:rsidRPr="00C2511E">
        <w:rPr>
          <w:b/>
          <w:color w:val="000000" w:themeColor="text1"/>
          <w:lang w:val="da-DK"/>
        </w:rPr>
        <w:t xml:space="preserve"> </w:t>
      </w:r>
      <w:r w:rsidR="00D319DC" w:rsidRPr="00C2511E">
        <w:rPr>
          <w:rFonts w:ascii="Times New Roman Bold" w:hAnsi="Times New Roman Bold"/>
          <w:b/>
          <w:color w:val="000000" w:themeColor="text1"/>
          <w:lang w:val="da-DK"/>
        </w:rPr>
        <w:t>Quyết t</w:t>
      </w:r>
      <w:r w:rsidR="00D319DC" w:rsidRPr="00C2511E">
        <w:rPr>
          <w:rFonts w:ascii="Times New Roman Bold" w:hAnsi="Times New Roman Bold" w:hint="eastAsia"/>
          <w:b/>
          <w:color w:val="000000" w:themeColor="text1"/>
          <w:lang w:val="da-DK"/>
        </w:rPr>
        <w:t>â</w:t>
      </w:r>
      <w:r w:rsidR="00D319DC" w:rsidRPr="00C2511E">
        <w:rPr>
          <w:rFonts w:ascii="Times New Roman Bold" w:hAnsi="Times New Roman Bold"/>
          <w:b/>
          <w:color w:val="000000" w:themeColor="text1"/>
          <w:lang w:val="da-DK"/>
        </w:rPr>
        <w:t>m x</w:t>
      </w:r>
      <w:r w:rsidR="004E7CE1" w:rsidRPr="00C2511E">
        <w:rPr>
          <w:rFonts w:ascii="Times New Roman Bold" w:hAnsi="Times New Roman Bold" w:hint="eastAsia"/>
          <w:b/>
          <w:color w:val="000000" w:themeColor="text1"/>
          <w:lang w:val="da-DK"/>
        </w:rPr>
        <w:t>â</w:t>
      </w:r>
      <w:r w:rsidR="004E7CE1" w:rsidRPr="00C2511E">
        <w:rPr>
          <w:rFonts w:ascii="Times New Roman Bold" w:hAnsi="Times New Roman Bold"/>
          <w:b/>
          <w:color w:val="000000" w:themeColor="text1"/>
          <w:lang w:val="da-DK"/>
        </w:rPr>
        <w:t>y dựng hệ thống h</w:t>
      </w:r>
      <w:r w:rsidR="004E7CE1" w:rsidRPr="00C2511E">
        <w:rPr>
          <w:rFonts w:ascii="Times New Roman Bold" w:hAnsi="Times New Roman Bold" w:hint="eastAsia"/>
          <w:b/>
          <w:color w:val="000000" w:themeColor="text1"/>
          <w:lang w:val="da-DK"/>
        </w:rPr>
        <w:t>à</w:t>
      </w:r>
      <w:r w:rsidR="004E7CE1" w:rsidRPr="00C2511E">
        <w:rPr>
          <w:rFonts w:ascii="Times New Roman Bold" w:hAnsi="Times New Roman Bold"/>
          <w:b/>
          <w:color w:val="000000" w:themeColor="text1"/>
          <w:lang w:val="da-DK"/>
        </w:rPr>
        <w:t>nh ch</w:t>
      </w:r>
      <w:r w:rsidR="004E7CE1" w:rsidRPr="00C2511E">
        <w:rPr>
          <w:rFonts w:ascii="Times New Roman Bold" w:hAnsi="Times New Roman Bold" w:hint="eastAsia"/>
          <w:b/>
          <w:color w:val="000000" w:themeColor="text1"/>
          <w:lang w:val="da-DK"/>
        </w:rPr>
        <w:t>í</w:t>
      </w:r>
      <w:r w:rsidR="004E7CE1" w:rsidRPr="00C2511E">
        <w:rPr>
          <w:rFonts w:ascii="Times New Roman Bold" w:hAnsi="Times New Roman Bold"/>
          <w:b/>
          <w:color w:val="000000" w:themeColor="text1"/>
          <w:lang w:val="da-DK"/>
        </w:rPr>
        <w:t>nh nh</w:t>
      </w:r>
      <w:r w:rsidR="004E7CE1" w:rsidRPr="00C2511E">
        <w:rPr>
          <w:rFonts w:ascii="Times New Roman Bold" w:hAnsi="Times New Roman Bold" w:hint="eastAsia"/>
          <w:b/>
          <w:color w:val="000000" w:themeColor="text1"/>
          <w:lang w:val="da-DK"/>
        </w:rPr>
        <w:t>à</w:t>
      </w:r>
      <w:r w:rsidR="004E7CE1" w:rsidRPr="00C2511E">
        <w:rPr>
          <w:rFonts w:ascii="Times New Roman Bold" w:hAnsi="Times New Roman Bold"/>
          <w:b/>
          <w:color w:val="000000" w:themeColor="text1"/>
          <w:lang w:val="da-DK"/>
        </w:rPr>
        <w:t xml:space="preserve"> n</w:t>
      </w:r>
      <w:r w:rsidR="004E7CE1" w:rsidRPr="00C2511E">
        <w:rPr>
          <w:rFonts w:ascii="Times New Roman Bold" w:hAnsi="Times New Roman Bold" w:hint="eastAsia"/>
          <w:b/>
          <w:color w:val="000000" w:themeColor="text1"/>
          <w:lang w:val="da-DK"/>
        </w:rPr>
        <w:t>ư</w:t>
      </w:r>
      <w:r w:rsidR="004E7CE1" w:rsidRPr="00C2511E">
        <w:rPr>
          <w:rFonts w:ascii="Times New Roman Bold" w:hAnsi="Times New Roman Bold"/>
          <w:b/>
          <w:color w:val="000000" w:themeColor="text1"/>
          <w:lang w:val="da-DK"/>
        </w:rPr>
        <w:t>ớc trong sạch, vững mạnh, phục vụ ng</w:t>
      </w:r>
      <w:r w:rsidR="004E7CE1" w:rsidRPr="00C2511E">
        <w:rPr>
          <w:rFonts w:ascii="Times New Roman Bold" w:hAnsi="Times New Roman Bold" w:hint="eastAsia"/>
          <w:b/>
          <w:color w:val="000000" w:themeColor="text1"/>
          <w:lang w:val="da-DK"/>
        </w:rPr>
        <w:t>ư</w:t>
      </w:r>
      <w:r w:rsidR="004E7CE1" w:rsidRPr="00C2511E">
        <w:rPr>
          <w:rFonts w:ascii="Times New Roman Bold" w:hAnsi="Times New Roman Bold"/>
          <w:b/>
          <w:color w:val="000000" w:themeColor="text1"/>
          <w:lang w:val="da-DK"/>
        </w:rPr>
        <w:t>ời d</w:t>
      </w:r>
      <w:r w:rsidR="004E7CE1" w:rsidRPr="00C2511E">
        <w:rPr>
          <w:rFonts w:ascii="Times New Roman Bold" w:hAnsi="Times New Roman Bold" w:hint="eastAsia"/>
          <w:b/>
          <w:color w:val="000000" w:themeColor="text1"/>
          <w:lang w:val="da-DK"/>
        </w:rPr>
        <w:t>â</w:t>
      </w:r>
      <w:r w:rsidR="004E7CE1" w:rsidRPr="00C2511E">
        <w:rPr>
          <w:rFonts w:ascii="Times New Roman Bold" w:hAnsi="Times New Roman Bold"/>
          <w:b/>
          <w:color w:val="000000" w:themeColor="text1"/>
          <w:lang w:val="da-DK"/>
        </w:rPr>
        <w:t>n, doanh nghiệp</w:t>
      </w:r>
      <w:r w:rsidR="00D319DC" w:rsidRPr="00C2511E">
        <w:rPr>
          <w:rFonts w:ascii="Times New Roman Bold" w:hAnsi="Times New Roman Bold"/>
          <w:b/>
          <w:color w:val="000000" w:themeColor="text1"/>
          <w:lang w:val="da-DK"/>
        </w:rPr>
        <w:t xml:space="preserve">; </w:t>
      </w:r>
      <w:r w:rsidR="00D21F82" w:rsidRPr="00C2511E">
        <w:rPr>
          <w:rFonts w:ascii="Times New Roman Bold" w:hAnsi="Times New Roman Bold"/>
          <w:b/>
          <w:color w:val="000000" w:themeColor="text1"/>
          <w:lang w:val="da-DK"/>
        </w:rPr>
        <w:t xml:space="preserve">kiên quyết </w:t>
      </w:r>
      <w:r w:rsidR="00D319DC" w:rsidRPr="00C2511E">
        <w:rPr>
          <w:rFonts w:ascii="Times New Roman Bold" w:hAnsi="Times New Roman Bold"/>
          <w:b/>
          <w:color w:val="000000" w:themeColor="text1"/>
          <w:lang w:val="da-DK"/>
        </w:rPr>
        <w:t>ph</w:t>
      </w:r>
      <w:r w:rsidR="00D319DC" w:rsidRPr="00C2511E">
        <w:rPr>
          <w:rFonts w:ascii="Times New Roman Bold" w:hAnsi="Times New Roman Bold" w:hint="eastAsia"/>
          <w:b/>
          <w:color w:val="000000" w:themeColor="text1"/>
          <w:lang w:val="da-DK"/>
        </w:rPr>
        <w:t>ò</w:t>
      </w:r>
      <w:r w:rsidR="00D319DC" w:rsidRPr="00C2511E">
        <w:rPr>
          <w:rFonts w:ascii="Times New Roman Bold" w:hAnsi="Times New Roman Bold"/>
          <w:b/>
          <w:color w:val="000000" w:themeColor="text1"/>
          <w:lang w:val="da-DK"/>
        </w:rPr>
        <w:t>ng chống tham nhũng, l</w:t>
      </w:r>
      <w:r w:rsidR="00D319DC" w:rsidRPr="00C2511E">
        <w:rPr>
          <w:rFonts w:ascii="Times New Roman Bold" w:hAnsi="Times New Roman Bold" w:hint="eastAsia"/>
          <w:b/>
          <w:color w:val="000000" w:themeColor="text1"/>
          <w:lang w:val="da-DK"/>
        </w:rPr>
        <w:t>ã</w:t>
      </w:r>
      <w:r w:rsidR="00D319DC" w:rsidRPr="00C2511E">
        <w:rPr>
          <w:rFonts w:ascii="Times New Roman Bold" w:hAnsi="Times New Roman Bold"/>
          <w:b/>
          <w:color w:val="000000" w:themeColor="text1"/>
          <w:lang w:val="da-DK"/>
        </w:rPr>
        <w:t>ng ph</w:t>
      </w:r>
      <w:r w:rsidR="00D319DC" w:rsidRPr="00C2511E">
        <w:rPr>
          <w:rFonts w:ascii="Times New Roman Bold" w:hAnsi="Times New Roman Bold" w:hint="eastAsia"/>
          <w:b/>
          <w:color w:val="000000" w:themeColor="text1"/>
          <w:lang w:val="da-DK"/>
        </w:rPr>
        <w:t>í</w:t>
      </w:r>
    </w:p>
    <w:p w:rsidR="00380DE3" w:rsidRDefault="004E7CE1">
      <w:pPr>
        <w:keepNext/>
        <w:widowControl w:val="0"/>
        <w:spacing w:before="240"/>
        <w:ind w:firstLine="567"/>
        <w:jc w:val="both"/>
        <w:outlineLvl w:val="0"/>
        <w:rPr>
          <w:color w:val="000000" w:themeColor="text1"/>
          <w:sz w:val="32"/>
          <w:szCs w:val="32"/>
        </w:rPr>
      </w:pPr>
      <w:r w:rsidRPr="00C2511E">
        <w:rPr>
          <w:color w:val="000000" w:themeColor="text1"/>
          <w:spacing w:val="-2"/>
          <w:lang w:eastAsia="vi-VN"/>
        </w:rPr>
        <w:t>Tập trung q</w:t>
      </w:r>
      <w:r w:rsidR="005C325E" w:rsidRPr="00C2511E">
        <w:rPr>
          <w:color w:val="000000" w:themeColor="text1"/>
          <w:spacing w:val="-2"/>
          <w:lang w:eastAsia="vi-VN"/>
        </w:rPr>
        <w:t>uyết liệt tháo gỡ các nút thắt</w:t>
      </w:r>
      <w:r w:rsidRPr="00C2511E">
        <w:rPr>
          <w:color w:val="000000" w:themeColor="text1"/>
          <w:spacing w:val="-2"/>
          <w:lang w:eastAsia="vi-VN"/>
        </w:rPr>
        <w:t xml:space="preserve"> về</w:t>
      </w:r>
      <w:r w:rsidR="005C325E" w:rsidRPr="00C2511E">
        <w:rPr>
          <w:color w:val="000000" w:themeColor="text1"/>
          <w:spacing w:val="-2"/>
          <w:lang w:eastAsia="vi-VN"/>
        </w:rPr>
        <w:t xml:space="preserve"> </w:t>
      </w:r>
      <w:r w:rsidR="00696CAF" w:rsidRPr="00C2511E">
        <w:rPr>
          <w:color w:val="000000" w:themeColor="text1"/>
          <w:spacing w:val="-2"/>
          <w:lang w:eastAsia="vi-VN"/>
        </w:rPr>
        <w:t>thể chế</w:t>
      </w:r>
      <w:r w:rsidRPr="00C2511E">
        <w:rPr>
          <w:color w:val="000000" w:themeColor="text1"/>
          <w:spacing w:val="-2"/>
          <w:lang w:eastAsia="vi-VN"/>
        </w:rPr>
        <w:t xml:space="preserve"> kinh tế</w:t>
      </w:r>
      <w:r w:rsidR="00696CAF" w:rsidRPr="00C2511E">
        <w:rPr>
          <w:color w:val="000000" w:themeColor="text1"/>
          <w:spacing w:val="-2"/>
          <w:lang w:eastAsia="vi-VN"/>
        </w:rPr>
        <w:t>,</w:t>
      </w:r>
      <w:r w:rsidRPr="00C2511E">
        <w:rPr>
          <w:color w:val="000000" w:themeColor="text1"/>
          <w:spacing w:val="-2"/>
          <w:lang w:eastAsia="vi-VN"/>
        </w:rPr>
        <w:t xml:space="preserve"> quy định</w:t>
      </w:r>
      <w:r w:rsidR="00696CAF" w:rsidRPr="00C2511E">
        <w:rPr>
          <w:color w:val="000000" w:themeColor="text1"/>
          <w:spacing w:val="-2"/>
          <w:lang w:eastAsia="vi-VN"/>
        </w:rPr>
        <w:t xml:space="preserve"> </w:t>
      </w:r>
      <w:r w:rsidR="005C325E" w:rsidRPr="00C2511E">
        <w:rPr>
          <w:color w:val="000000" w:themeColor="text1"/>
          <w:spacing w:val="-2"/>
          <w:lang w:eastAsia="vi-VN"/>
        </w:rPr>
        <w:t>pháp luật</w:t>
      </w:r>
      <w:r w:rsidR="00696CAF" w:rsidRPr="00C2511E">
        <w:rPr>
          <w:color w:val="000000" w:themeColor="text1"/>
          <w:spacing w:val="-2"/>
          <w:lang w:eastAsia="vi-VN"/>
        </w:rPr>
        <w:t xml:space="preserve"> gắn với nâng cao hiệu quả thực thi, bảo đảm thượng tôn pháp luật</w:t>
      </w:r>
      <w:r w:rsidR="005C325E" w:rsidRPr="00C2511E">
        <w:rPr>
          <w:color w:val="000000" w:themeColor="text1"/>
          <w:spacing w:val="-2"/>
          <w:lang w:eastAsia="vi-VN"/>
        </w:rPr>
        <w:t xml:space="preserve">. Tăng cường công khai, minh bạch, trách nhiệm giải trình và có cơ chế kiểm soát quyền lực hiệu quả. Tiếp tục rà soát, sắp xếp lại tổ chức bộ máy, </w:t>
      </w:r>
      <w:r w:rsidR="00034B97" w:rsidRPr="00C2511E">
        <w:rPr>
          <w:color w:val="000000" w:themeColor="text1"/>
          <w:spacing w:val="-2"/>
          <w:lang w:eastAsia="vi-VN"/>
        </w:rPr>
        <w:t>tinh giản biên chế</w:t>
      </w:r>
      <w:r w:rsidR="005C325E" w:rsidRPr="00C2511E">
        <w:rPr>
          <w:color w:val="000000" w:themeColor="text1"/>
          <w:spacing w:val="-2"/>
          <w:lang w:eastAsia="vi-VN"/>
        </w:rPr>
        <w:t xml:space="preserve">. </w:t>
      </w:r>
      <w:r w:rsidR="003819FB" w:rsidRPr="00C2511E">
        <w:rPr>
          <w:color w:val="000000" w:themeColor="text1"/>
          <w:spacing w:val="-2"/>
          <w:lang w:eastAsia="vi-VN"/>
        </w:rPr>
        <w:t>Nhân kỷ niệm 13</w:t>
      </w:r>
      <w:r w:rsidR="004A5BA7">
        <w:rPr>
          <w:color w:val="000000" w:themeColor="text1"/>
          <w:spacing w:val="-2"/>
          <w:lang w:eastAsia="vi-VN"/>
        </w:rPr>
        <w:t>0 năm ngày sinh</w:t>
      </w:r>
      <w:r w:rsidR="003819FB" w:rsidRPr="00C2511E">
        <w:rPr>
          <w:color w:val="000000" w:themeColor="text1"/>
          <w:spacing w:val="-2"/>
          <w:lang w:eastAsia="vi-VN"/>
        </w:rPr>
        <w:t xml:space="preserve"> Hồ Chủ tịch, y</w:t>
      </w:r>
      <w:r w:rsidRPr="00C2511E">
        <w:rPr>
          <w:color w:val="000000" w:themeColor="text1"/>
          <w:spacing w:val="-2"/>
          <w:lang w:eastAsia="vi-VN"/>
        </w:rPr>
        <w:t>êu cầu c</w:t>
      </w:r>
      <w:r w:rsidRPr="00C2511E">
        <w:rPr>
          <w:color w:val="000000" w:themeColor="text1"/>
          <w:spacing w:val="-2"/>
        </w:rPr>
        <w:t xml:space="preserve">án bộ, đảng viên, công chức trong hệ thống hành chính nhà nước phải nghiêm túc quán triệt, thấm nhuần </w:t>
      </w:r>
      <w:r w:rsidR="00AF3709" w:rsidRPr="00C2511E">
        <w:rPr>
          <w:color w:val="000000" w:themeColor="text1"/>
          <w:spacing w:val="-2"/>
        </w:rPr>
        <w:t xml:space="preserve">tư tưởng, </w:t>
      </w:r>
      <w:r w:rsidRPr="00C2511E">
        <w:rPr>
          <w:color w:val="000000" w:themeColor="text1"/>
          <w:spacing w:val="-2"/>
        </w:rPr>
        <w:t>đạo đức, phong cách Hồ Chí Minh, thường xuyên tu dưỡng, rèn luyện, sống có lý tưởng, nói đi đôi với làm; kiên quyết chống s</w:t>
      </w:r>
      <w:r w:rsidRPr="00C2511E">
        <w:rPr>
          <w:color w:val="000000" w:themeColor="text1"/>
          <w:spacing w:val="-2"/>
          <w:lang w:val="vi-VN"/>
        </w:rPr>
        <w:t>ự bảo thủ, trì trệ; tư duy cục bộ, lợi ích nhóm</w:t>
      </w:r>
      <w:r w:rsidRPr="00C2511E">
        <w:rPr>
          <w:color w:val="000000" w:themeColor="text1"/>
          <w:spacing w:val="-2"/>
        </w:rPr>
        <w:t>;</w:t>
      </w:r>
      <w:r w:rsidRPr="00C2511E">
        <w:rPr>
          <w:color w:val="000000" w:themeColor="text1"/>
          <w:spacing w:val="-2"/>
          <w:lang w:val="vi-VN"/>
        </w:rPr>
        <w:t xml:space="preserve"> sự tha hoá quyền lực, tham nhũng, lãng phí, xuống cấp về đạo đức và trách nhiệm xã hội</w:t>
      </w:r>
      <w:r w:rsidR="00D21F82" w:rsidRPr="00C2511E">
        <w:rPr>
          <w:color w:val="000000" w:themeColor="text1"/>
          <w:spacing w:val="-2"/>
        </w:rPr>
        <w:t>.</w:t>
      </w:r>
      <w:r w:rsidR="00DE3110" w:rsidRPr="00C2511E">
        <w:rPr>
          <w:color w:val="000000" w:themeColor="text1"/>
          <w:spacing w:val="-2"/>
        </w:rPr>
        <w:t xml:space="preserve"> Kiên quyết chống tư tưởng trì trệ, thái đ</w:t>
      </w:r>
      <w:r w:rsidR="004A5BA7">
        <w:rPr>
          <w:color w:val="000000" w:themeColor="text1"/>
          <w:spacing w:val="-2"/>
        </w:rPr>
        <w:t>ộ</w:t>
      </w:r>
      <w:r w:rsidR="006B1447" w:rsidRPr="00C2511E">
        <w:rPr>
          <w:color w:val="000000" w:themeColor="text1"/>
          <w:spacing w:val="-2"/>
        </w:rPr>
        <w:t xml:space="preserve"> </w:t>
      </w:r>
      <w:r w:rsidR="00DE3110" w:rsidRPr="00C2511E">
        <w:rPr>
          <w:color w:val="000000" w:themeColor="text1"/>
          <w:spacing w:val="-2"/>
        </w:rPr>
        <w:t>vô cảm, vô trách nhiệm trong một bộ phận cán bộ, công chức</w:t>
      </w:r>
      <w:r w:rsidR="004A5BA7">
        <w:rPr>
          <w:color w:val="000000" w:themeColor="text1"/>
          <w:spacing w:val="-2"/>
        </w:rPr>
        <w:t xml:space="preserve"> đối với người dân và doanh nghiệp</w:t>
      </w:r>
      <w:r w:rsidR="00DE3110" w:rsidRPr="00C2511E">
        <w:rPr>
          <w:color w:val="000000" w:themeColor="text1"/>
          <w:spacing w:val="-2"/>
        </w:rPr>
        <w:t>.</w:t>
      </w:r>
    </w:p>
    <w:p w:rsidR="00380DE3" w:rsidRPr="00B74268" w:rsidRDefault="005114EF">
      <w:pPr>
        <w:keepNext/>
        <w:widowControl w:val="0"/>
        <w:spacing w:before="80"/>
        <w:ind w:firstLine="567"/>
        <w:jc w:val="both"/>
        <w:outlineLvl w:val="0"/>
        <w:rPr>
          <w:color w:val="000000" w:themeColor="text1"/>
        </w:rPr>
      </w:pPr>
      <w:r w:rsidRPr="00B74268">
        <w:rPr>
          <w:color w:val="000000" w:themeColor="text1"/>
          <w:spacing w:val="-2"/>
          <w:lang w:eastAsia="vi-VN"/>
        </w:rPr>
        <w:t>Môi trường đầu tư kinh doanh thuận lợi, minh bạch, có tính cạnh tranh khu vực, quốc tế là một yêu cầu lớn và nhiệm vụ quan trọng của các cấp, các ngành, các địa phương; qua đó tạo động lực mới, mạnh mẽ, thực chất hơn cho phục hồi và phát triển kinh</w:t>
      </w:r>
      <w:r w:rsidR="002E5C14" w:rsidRPr="00B74268">
        <w:rPr>
          <w:color w:val="000000" w:themeColor="text1"/>
          <w:spacing w:val="-2"/>
          <w:lang w:eastAsia="vi-VN"/>
        </w:rPr>
        <w:t xml:space="preserve"> tế xã hội</w:t>
      </w:r>
      <w:r w:rsidRPr="00B74268">
        <w:rPr>
          <w:color w:val="000000" w:themeColor="text1"/>
          <w:spacing w:val="-2"/>
          <w:lang w:eastAsia="vi-VN"/>
        </w:rPr>
        <w:t xml:space="preserve">. Rà soát, tháo gỡ những vướng mắc, cải tiến quy trình, thủ tục, </w:t>
      </w:r>
      <w:r w:rsidRPr="00B74268">
        <w:rPr>
          <w:color w:val="000000" w:themeColor="text1"/>
          <w:lang w:eastAsia="vi-VN"/>
        </w:rPr>
        <w:t xml:space="preserve">đẩy nhanh phê duyệt, điều chỉnh chính sách, quy định pháp luật. Cắt giảm, đơn giản hóa điều kiện kinh doanh, cải cách thủ tục hành chính, thực hiện cơ chế một đầu mối kiểm tra chuyên ngành, giảm tối đa chi phí tuân thủ cho người dân, doanh </w:t>
      </w:r>
      <w:r w:rsidRPr="00B93200">
        <w:rPr>
          <w:color w:val="000000" w:themeColor="text1"/>
          <w:spacing w:val="-4"/>
          <w:lang w:eastAsia="vi-VN"/>
        </w:rPr>
        <w:t>nghiệp</w:t>
      </w:r>
      <w:r w:rsidRPr="00B93200">
        <w:rPr>
          <w:rStyle w:val="EndnoteReference"/>
          <w:color w:val="000000" w:themeColor="text1"/>
          <w:spacing w:val="-4"/>
          <w:lang w:eastAsia="vi-VN"/>
        </w:rPr>
        <w:endnoteReference w:id="33"/>
      </w:r>
      <w:r w:rsidRPr="00B93200">
        <w:rPr>
          <w:color w:val="000000" w:themeColor="text1"/>
          <w:spacing w:val="-4"/>
          <w:lang w:eastAsia="vi-VN"/>
        </w:rPr>
        <w:t>. Đẩy nhanh xây dựng Chính phủ điện tử, chính quyền điện tử</w:t>
      </w:r>
      <w:r w:rsidRPr="00B93200">
        <w:rPr>
          <w:rStyle w:val="EndnoteReference"/>
          <w:color w:val="000000" w:themeColor="text1"/>
          <w:spacing w:val="-4"/>
          <w:lang w:eastAsia="vi-VN"/>
        </w:rPr>
        <w:endnoteReference w:id="34"/>
      </w:r>
      <w:r w:rsidRPr="00B93200">
        <w:rPr>
          <w:color w:val="000000" w:themeColor="text1"/>
          <w:spacing w:val="-4"/>
          <w:lang w:eastAsia="vi-VN"/>
        </w:rPr>
        <w:t xml:space="preserve">, </w:t>
      </w:r>
      <w:r w:rsidRPr="00B93200">
        <w:rPr>
          <w:color w:val="000000" w:themeColor="text1"/>
          <w:spacing w:val="-4"/>
        </w:rPr>
        <w:t>tăng cường họp trực tuyến</w:t>
      </w:r>
      <w:r w:rsidRPr="00B93200">
        <w:rPr>
          <w:rStyle w:val="EndnoteReference"/>
          <w:color w:val="000000" w:themeColor="text1"/>
          <w:spacing w:val="-4"/>
        </w:rPr>
        <w:endnoteReference w:id="35"/>
      </w:r>
      <w:r w:rsidRPr="00B93200">
        <w:rPr>
          <w:color w:val="000000" w:themeColor="text1"/>
          <w:spacing w:val="-4"/>
        </w:rPr>
        <w:t xml:space="preserve">, làm việc trực tuyến, xử lý hồ sơ công việc trên môi trường điện tử; </w:t>
      </w:r>
      <w:r w:rsidRPr="00B93200">
        <w:rPr>
          <w:color w:val="000000" w:themeColor="text1"/>
          <w:spacing w:val="-4"/>
          <w:lang w:val="vi-VN"/>
        </w:rPr>
        <w:t xml:space="preserve">bảo đảm ít nhất 30% dịch vụ công </w:t>
      </w:r>
      <w:r w:rsidRPr="00B93200">
        <w:rPr>
          <w:color w:val="000000" w:themeColor="text1"/>
          <w:spacing w:val="-4"/>
        </w:rPr>
        <w:t xml:space="preserve">trực tuyến </w:t>
      </w:r>
      <w:r w:rsidRPr="00B93200">
        <w:rPr>
          <w:color w:val="000000" w:themeColor="text1"/>
          <w:spacing w:val="-4"/>
          <w:lang w:val="vi-VN"/>
        </w:rPr>
        <w:t>mức độ 3,</w:t>
      </w:r>
      <w:r w:rsidRPr="00B93200">
        <w:rPr>
          <w:color w:val="000000" w:themeColor="text1"/>
          <w:spacing w:val="-4"/>
        </w:rPr>
        <w:t xml:space="preserve"> </w:t>
      </w:r>
      <w:r w:rsidRPr="00B93200">
        <w:rPr>
          <w:color w:val="000000" w:themeColor="text1"/>
          <w:spacing w:val="-4"/>
          <w:lang w:val="vi-VN"/>
        </w:rPr>
        <w:t>4 của bộ, ngành, địa phương</w:t>
      </w:r>
      <w:r w:rsidRPr="00B74268">
        <w:rPr>
          <w:color w:val="000000" w:themeColor="text1"/>
          <w:spacing w:val="-2"/>
        </w:rPr>
        <w:t xml:space="preserve">. </w:t>
      </w:r>
      <w:r w:rsidRPr="00B74268">
        <w:rPr>
          <w:color w:val="000000" w:themeColor="text1"/>
        </w:rPr>
        <w:lastRenderedPageBreak/>
        <w:t>T</w:t>
      </w:r>
      <w:r w:rsidRPr="00B74268">
        <w:rPr>
          <w:color w:val="000000" w:themeColor="text1"/>
          <w:lang w:val="vi-VN"/>
        </w:rPr>
        <w:t>iếp tục đổi mới và nâng cao chất lượng giải quyết thủ tục hành chính theo cơ chế một cửa tại các cấp chính quyền, bảo đảm công khai, minh bạch</w:t>
      </w:r>
      <w:r w:rsidRPr="00B74268">
        <w:rPr>
          <w:color w:val="000000" w:themeColor="text1"/>
        </w:rPr>
        <w:t>, tạo thuận lợi tốt nhất cho người dân, doanh nghiệp</w:t>
      </w:r>
      <w:r w:rsidRPr="00B74268">
        <w:rPr>
          <w:rStyle w:val="EndnoteReference"/>
          <w:color w:val="000000" w:themeColor="text1"/>
        </w:rPr>
        <w:endnoteReference w:id="36"/>
      </w:r>
      <w:r w:rsidRPr="00B74268">
        <w:rPr>
          <w:color w:val="000000" w:themeColor="text1"/>
          <w:lang w:val="vi-VN"/>
        </w:rPr>
        <w:t>.</w:t>
      </w:r>
      <w:r w:rsidRPr="00B74268">
        <w:rPr>
          <w:color w:val="000000" w:themeColor="text1"/>
        </w:rPr>
        <w:t xml:space="preserve"> </w:t>
      </w:r>
    </w:p>
    <w:p w:rsidR="00380DE3" w:rsidRPr="003A49AB" w:rsidRDefault="00517265">
      <w:pPr>
        <w:keepNext/>
        <w:widowControl w:val="0"/>
        <w:spacing w:before="80"/>
        <w:ind w:firstLine="567"/>
        <w:jc w:val="both"/>
        <w:outlineLvl w:val="0"/>
        <w:rPr>
          <w:i/>
          <w:color w:val="000000" w:themeColor="text1"/>
          <w:lang w:val="it-IT"/>
        </w:rPr>
      </w:pPr>
      <w:r w:rsidRPr="003A49AB">
        <w:rPr>
          <w:color w:val="000000" w:themeColor="text1"/>
          <w:shd w:val="clear" w:color="auto" w:fill="FFFFFF"/>
        </w:rPr>
        <w:t xml:space="preserve">Không hình sự hoá các quan hệ kinh tế, dân sự. </w:t>
      </w:r>
      <w:r w:rsidR="005C325E" w:rsidRPr="003A49AB">
        <w:rPr>
          <w:color w:val="000000" w:themeColor="text1"/>
          <w:shd w:val="clear" w:color="auto" w:fill="FFFFFF"/>
        </w:rPr>
        <w:t>Chuyển đổi phù hợp cơ chế kiểm tra, giám sát từ tiền kiểm sang hậu kiểm; giảm số lượng và tránh chồng chéo trong thanh tra, kiểm tra, kiểm toán. T</w:t>
      </w:r>
      <w:r w:rsidR="005C325E" w:rsidRPr="003A49AB">
        <w:rPr>
          <w:color w:val="000000" w:themeColor="text1"/>
          <w:lang w:eastAsia="vi-VN"/>
        </w:rPr>
        <w:t xml:space="preserve">ập trung giải quyết các vụ việc khiếu nại, </w:t>
      </w:r>
      <w:r w:rsidR="003A49AB">
        <w:rPr>
          <w:color w:val="000000" w:themeColor="text1"/>
          <w:lang w:eastAsia="vi-VN"/>
        </w:rPr>
        <w:t xml:space="preserve">                 </w:t>
      </w:r>
      <w:r w:rsidR="005C325E" w:rsidRPr="003A49AB">
        <w:rPr>
          <w:color w:val="000000" w:themeColor="text1"/>
          <w:lang w:eastAsia="vi-VN"/>
        </w:rPr>
        <w:t>tố cáo đông người, phức tạp, kéo dài. Tiếp tục triển khai quyết liệt, hiệu quả công tác phòng chống tham nhũng, lãng phí</w:t>
      </w:r>
      <w:r w:rsidR="00034B97" w:rsidRPr="003A49AB">
        <w:rPr>
          <w:color w:val="000000" w:themeColor="text1"/>
          <w:lang w:eastAsia="vi-VN"/>
        </w:rPr>
        <w:t xml:space="preserve">; kiên quyết </w:t>
      </w:r>
      <w:r w:rsidR="00034B97" w:rsidRPr="00B74268">
        <w:rPr>
          <w:color w:val="000000" w:themeColor="text1"/>
          <w:lang w:val="vi-VN"/>
        </w:rPr>
        <w:t xml:space="preserve">ngăn chặn hiệu quả </w:t>
      </w:r>
      <w:r w:rsidR="00AF3709" w:rsidRPr="00B74268">
        <w:rPr>
          <w:color w:val="000000" w:themeColor="text1"/>
        </w:rPr>
        <w:t>vấn đề “</w:t>
      </w:r>
      <w:r w:rsidR="00034B97" w:rsidRPr="00B74268">
        <w:rPr>
          <w:color w:val="000000" w:themeColor="text1"/>
        </w:rPr>
        <w:t>tham nhũng</w:t>
      </w:r>
      <w:r w:rsidR="00034B97" w:rsidRPr="00B74268">
        <w:rPr>
          <w:color w:val="000000" w:themeColor="text1"/>
          <w:lang w:val="vi-VN"/>
        </w:rPr>
        <w:t xml:space="preserve"> vặt</w:t>
      </w:r>
      <w:r w:rsidR="00AF3709" w:rsidRPr="00B74268">
        <w:rPr>
          <w:color w:val="000000" w:themeColor="text1"/>
        </w:rPr>
        <w:t>”</w:t>
      </w:r>
      <w:r w:rsidR="00034B97" w:rsidRPr="00B74268">
        <w:rPr>
          <w:color w:val="000000" w:themeColor="text1"/>
        </w:rPr>
        <w:t xml:space="preserve"> trong hệ thống hành chính nhà nước. </w:t>
      </w:r>
      <w:r w:rsidR="00D0363B" w:rsidRPr="003A49AB">
        <w:rPr>
          <w:i/>
          <w:color w:val="000000" w:themeColor="text1"/>
          <w:lang w:val="it-IT"/>
        </w:rPr>
        <w:t xml:space="preserve"> </w:t>
      </w:r>
    </w:p>
    <w:p w:rsidR="00380DE3" w:rsidRPr="003A49AB" w:rsidRDefault="005C325E">
      <w:pPr>
        <w:keepNext/>
        <w:widowControl w:val="0"/>
        <w:tabs>
          <w:tab w:val="left" w:pos="1484"/>
        </w:tabs>
        <w:spacing w:before="80"/>
        <w:ind w:firstLine="567"/>
        <w:jc w:val="both"/>
        <w:rPr>
          <w:b/>
          <w:color w:val="000000" w:themeColor="text1"/>
          <w:lang w:val="it-IT"/>
        </w:rPr>
      </w:pPr>
      <w:r w:rsidRPr="003A49AB">
        <w:rPr>
          <w:b/>
          <w:color w:val="000000" w:themeColor="text1"/>
          <w:lang w:val="it-IT"/>
        </w:rPr>
        <w:t>8</w:t>
      </w:r>
      <w:r w:rsidR="005E3F1D" w:rsidRPr="003A49AB">
        <w:rPr>
          <w:b/>
          <w:color w:val="000000" w:themeColor="text1"/>
          <w:lang w:val="it-IT"/>
        </w:rPr>
        <w:t>.</w:t>
      </w:r>
      <w:r w:rsidR="00D319DC" w:rsidRPr="003A49AB">
        <w:rPr>
          <w:b/>
          <w:color w:val="000000" w:themeColor="text1"/>
          <w:lang w:val="it-IT"/>
        </w:rPr>
        <w:t xml:space="preserve"> </w:t>
      </w:r>
      <w:r w:rsidR="00D12E67" w:rsidRPr="003A49AB">
        <w:rPr>
          <w:b/>
          <w:color w:val="000000" w:themeColor="text1"/>
          <w:lang w:val="it-IT"/>
        </w:rPr>
        <w:t>Kiên quyết</w:t>
      </w:r>
      <w:r w:rsidR="00190A1A" w:rsidRPr="003A49AB">
        <w:rPr>
          <w:b/>
          <w:color w:val="000000" w:themeColor="text1"/>
          <w:lang w:val="it-IT"/>
        </w:rPr>
        <w:t xml:space="preserve">, kiên trì đấu tranh </w:t>
      </w:r>
      <w:r w:rsidR="00D12E67" w:rsidRPr="003A49AB">
        <w:rPr>
          <w:b/>
          <w:color w:val="000000" w:themeColor="text1"/>
          <w:lang w:val="it-IT"/>
        </w:rPr>
        <w:t>b</w:t>
      </w:r>
      <w:r w:rsidR="00D319DC" w:rsidRPr="003A49AB">
        <w:rPr>
          <w:b/>
          <w:color w:val="000000" w:themeColor="text1"/>
          <w:lang w:val="it-IT"/>
        </w:rPr>
        <w:t>ảo vệ chủ quyền</w:t>
      </w:r>
      <w:r w:rsidR="00190A1A" w:rsidRPr="003A49AB">
        <w:rPr>
          <w:b/>
          <w:color w:val="000000" w:themeColor="text1"/>
          <w:lang w:val="it-IT"/>
        </w:rPr>
        <w:t xml:space="preserve"> quốc gia, toàn vẹn lãnh thổ</w:t>
      </w:r>
      <w:r w:rsidR="00D319DC" w:rsidRPr="003A49AB">
        <w:rPr>
          <w:b/>
          <w:color w:val="000000" w:themeColor="text1"/>
          <w:lang w:val="it-IT"/>
        </w:rPr>
        <w:t xml:space="preserve">; bảo đảm trật tự an toàn xã hội; </w:t>
      </w:r>
      <w:r w:rsidR="005B64C1" w:rsidRPr="003A49AB">
        <w:rPr>
          <w:b/>
          <w:color w:val="000000" w:themeColor="text1"/>
          <w:lang w:val="it-IT"/>
        </w:rPr>
        <w:t xml:space="preserve">nâng cao hiệu quả công tác </w:t>
      </w:r>
      <w:r w:rsidR="00DB5BFD" w:rsidRPr="003A49AB">
        <w:rPr>
          <w:b/>
          <w:color w:val="000000" w:themeColor="text1"/>
          <w:lang w:val="it-IT"/>
        </w:rPr>
        <w:t>đối ngoại</w:t>
      </w:r>
      <w:r w:rsidR="008F3D6D" w:rsidRPr="003A49AB">
        <w:rPr>
          <w:b/>
          <w:color w:val="000000" w:themeColor="text1"/>
          <w:lang w:val="it-IT"/>
        </w:rPr>
        <w:t xml:space="preserve"> và</w:t>
      </w:r>
      <w:r w:rsidR="005B64C1" w:rsidRPr="003A49AB">
        <w:rPr>
          <w:b/>
          <w:color w:val="000000" w:themeColor="text1"/>
          <w:lang w:val="it-IT"/>
        </w:rPr>
        <w:t xml:space="preserve"> hội nhập quốc tế</w:t>
      </w:r>
    </w:p>
    <w:p w:rsidR="00380DE3" w:rsidRPr="00B74268" w:rsidRDefault="005C325E">
      <w:pPr>
        <w:keepNext/>
        <w:widowControl w:val="0"/>
        <w:tabs>
          <w:tab w:val="left" w:pos="1484"/>
        </w:tabs>
        <w:spacing w:before="80"/>
        <w:ind w:firstLine="567"/>
        <w:jc w:val="both"/>
        <w:rPr>
          <w:color w:val="000000" w:themeColor="text1"/>
        </w:rPr>
      </w:pPr>
      <w:r w:rsidRPr="00B74268">
        <w:rPr>
          <w:bCs/>
          <w:color w:val="000000" w:themeColor="text1"/>
          <w:lang w:val="pl-PL"/>
        </w:rPr>
        <w:t>Tiếp tục theo dõi, nắm chắc tình hình thế giới, khu vực, kiên quyết, kiên trì đấu tr</w:t>
      </w:r>
      <w:r w:rsidR="00190A1A" w:rsidRPr="00B74268">
        <w:rPr>
          <w:bCs/>
          <w:color w:val="000000" w:themeColor="text1"/>
          <w:lang w:val="pl-PL"/>
        </w:rPr>
        <w:t xml:space="preserve">anh bảo vệ chủ quyền biển đảo. </w:t>
      </w:r>
      <w:r w:rsidRPr="00B74268">
        <w:rPr>
          <w:bCs/>
          <w:color w:val="000000" w:themeColor="text1"/>
          <w:lang w:val="pl-PL"/>
        </w:rPr>
        <w:t xml:space="preserve">Giữ vững an ninh chính trị, </w:t>
      </w:r>
      <w:r w:rsidR="00B07E07" w:rsidRPr="00B74268">
        <w:rPr>
          <w:bCs/>
          <w:color w:val="000000" w:themeColor="text1"/>
          <w:lang w:val="pl-PL"/>
        </w:rPr>
        <w:t xml:space="preserve">trật tự an toàn xã hội, </w:t>
      </w:r>
      <w:r w:rsidRPr="00B74268">
        <w:rPr>
          <w:bCs/>
          <w:color w:val="000000" w:themeColor="text1"/>
          <w:lang w:val="pl-PL"/>
        </w:rPr>
        <w:t>bảo đảm tuyệt đối</w:t>
      </w:r>
      <w:r w:rsidR="00B07E07" w:rsidRPr="00B74268">
        <w:rPr>
          <w:bCs/>
          <w:color w:val="000000" w:themeColor="text1"/>
          <w:lang w:val="pl-PL"/>
        </w:rPr>
        <w:t xml:space="preserve"> an toàn </w:t>
      </w:r>
      <w:r w:rsidRPr="00B74268">
        <w:rPr>
          <w:bCs/>
          <w:color w:val="000000" w:themeColor="text1"/>
          <w:lang w:val="pl-PL"/>
        </w:rPr>
        <w:t xml:space="preserve">Đại hội Đảng các cấp. </w:t>
      </w:r>
      <w:r w:rsidR="008F3D6D" w:rsidRPr="00B74268">
        <w:rPr>
          <w:bCs/>
          <w:color w:val="000000" w:themeColor="text1"/>
          <w:lang w:val="pl-PL"/>
        </w:rPr>
        <w:t>Đ</w:t>
      </w:r>
      <w:r w:rsidRPr="00B74268">
        <w:rPr>
          <w:bCs/>
          <w:color w:val="000000" w:themeColor="text1"/>
          <w:lang w:val="pl-PL"/>
        </w:rPr>
        <w:t xml:space="preserve">ấu tranh ngăn chặn </w:t>
      </w:r>
      <w:r w:rsidR="008F3D6D" w:rsidRPr="00B74268">
        <w:rPr>
          <w:bCs/>
          <w:color w:val="000000" w:themeColor="text1"/>
          <w:lang w:val="pl-PL"/>
        </w:rPr>
        <w:t xml:space="preserve">hiệu quả </w:t>
      </w:r>
      <w:r w:rsidRPr="00B74268">
        <w:rPr>
          <w:bCs/>
          <w:color w:val="000000" w:themeColor="text1"/>
          <w:lang w:val="pl-PL"/>
        </w:rPr>
        <w:t xml:space="preserve">hoạt động chống phá của các thế lực thù địch. Tăng cường an ninh kinh tế, trấn áp các loại tội phạm. </w:t>
      </w:r>
      <w:r w:rsidRPr="00B74268">
        <w:rPr>
          <w:color w:val="000000" w:themeColor="text1"/>
        </w:rPr>
        <w:t>Đẩy mạnh hội nhập quốc tế; tổ chức tốt, linh hoạt các hoạt động đối ngoại cấp cao phù hợp với diễn biến tình hình dịch Covid-19 gắn với đảm nhiệm thành công vai trò Chủ tịch ASEAN 2020,</w:t>
      </w:r>
      <w:r w:rsidR="00B07E07" w:rsidRPr="00B74268">
        <w:rPr>
          <w:color w:val="000000" w:themeColor="text1"/>
        </w:rPr>
        <w:t xml:space="preserve"> Chủ tịch AIPA</w:t>
      </w:r>
      <w:r w:rsidR="004A5BA7" w:rsidRPr="00B74268">
        <w:rPr>
          <w:color w:val="000000" w:themeColor="text1"/>
        </w:rPr>
        <w:t xml:space="preserve"> </w:t>
      </w:r>
      <w:r w:rsidR="00B07E07" w:rsidRPr="00B74268">
        <w:rPr>
          <w:color w:val="000000" w:themeColor="text1"/>
        </w:rPr>
        <w:t>41,</w:t>
      </w:r>
      <w:r w:rsidRPr="00B74268">
        <w:rPr>
          <w:color w:val="000000" w:themeColor="text1"/>
        </w:rPr>
        <w:t xml:space="preserve"> Ủy viên không Thường trực Hội đồng Bảo an Liên hợp quốc</w:t>
      </w:r>
      <w:r w:rsidRPr="00B74268">
        <w:rPr>
          <w:bCs/>
          <w:color w:val="000000" w:themeColor="text1"/>
          <w:lang w:val="pt-BR"/>
        </w:rPr>
        <w:t xml:space="preserve">. Tập trung triển khai thực hiện hiệu quả Hiệp định Thương mại Tự do Việt Nam - EU (EVFTA) sau khi được phê chuẩn. </w:t>
      </w:r>
      <w:r w:rsidRPr="00B74268">
        <w:rPr>
          <w:color w:val="000000" w:themeColor="text1"/>
        </w:rPr>
        <w:t>Thúc đẩy đàm phán Hiệp định Đối tác kinh tế toàn diện khu vực (RCEP). Thực hiện hiệu quả Nghị quyết 50 của Bộ Chính trị</w:t>
      </w:r>
      <w:r w:rsidR="008F3D6D" w:rsidRPr="00B74268">
        <w:rPr>
          <w:color w:val="000000" w:themeColor="text1"/>
        </w:rPr>
        <w:t xml:space="preserve"> </w:t>
      </w:r>
      <w:r w:rsidRPr="00B74268">
        <w:rPr>
          <w:color w:val="000000" w:themeColor="text1"/>
        </w:rPr>
        <w:t>về hợp tác đầu tư nước ngoài. Ngăn chặn việc lợi dụng và gian lận xuất xứ hàng hóa Việt Nam, xử lý nghiêm các vi phạm. Thực hiện tốt công tác thông tin đối ngoại và bảo hộ công dân, người Việt Nam ở nước ngoài.</w:t>
      </w:r>
    </w:p>
    <w:p w:rsidR="00380DE3" w:rsidRDefault="0062455E">
      <w:pPr>
        <w:keepNext/>
        <w:widowControl w:val="0"/>
        <w:tabs>
          <w:tab w:val="left" w:pos="1484"/>
        </w:tabs>
        <w:spacing w:before="80"/>
        <w:ind w:firstLine="567"/>
        <w:jc w:val="both"/>
        <w:rPr>
          <w:b/>
          <w:color w:val="000000" w:themeColor="text1"/>
          <w:lang w:val="pl-PL"/>
        </w:rPr>
      </w:pPr>
      <w:r w:rsidRPr="00C2511E">
        <w:rPr>
          <w:color w:val="000000" w:themeColor="text1"/>
        </w:rPr>
        <w:t xml:space="preserve"> </w:t>
      </w:r>
      <w:r w:rsidR="00203231" w:rsidRPr="00C2511E">
        <w:rPr>
          <w:b/>
          <w:color w:val="000000" w:themeColor="text1"/>
          <w:lang w:val="pl-PL"/>
        </w:rPr>
        <w:t>9</w:t>
      </w:r>
      <w:r w:rsidR="005E3F1D" w:rsidRPr="00C2511E">
        <w:rPr>
          <w:b/>
          <w:color w:val="000000" w:themeColor="text1"/>
          <w:lang w:val="pl-PL"/>
        </w:rPr>
        <w:t>.</w:t>
      </w:r>
      <w:r w:rsidR="007851E2" w:rsidRPr="00C2511E">
        <w:rPr>
          <w:b/>
          <w:color w:val="000000" w:themeColor="text1"/>
          <w:lang w:val="pl-PL"/>
        </w:rPr>
        <w:t xml:space="preserve"> </w:t>
      </w:r>
      <w:r w:rsidR="00190A1A" w:rsidRPr="00C2511E">
        <w:rPr>
          <w:b/>
          <w:color w:val="000000" w:themeColor="text1"/>
          <w:lang w:val="pl-PL"/>
        </w:rPr>
        <w:t>T</w:t>
      </w:r>
      <w:r w:rsidR="00D319DC" w:rsidRPr="00C2511E">
        <w:rPr>
          <w:b/>
          <w:color w:val="000000" w:themeColor="text1"/>
          <w:lang w:val="pl-PL"/>
        </w:rPr>
        <w:t xml:space="preserve">hông tin, truyền thông, </w:t>
      </w:r>
      <w:r w:rsidR="008B3D02" w:rsidRPr="00C2511E">
        <w:rPr>
          <w:b/>
          <w:color w:val="000000" w:themeColor="text1"/>
          <w:lang w:val="pl-PL"/>
        </w:rPr>
        <w:t>tạo đồng thuận xã hội</w:t>
      </w:r>
      <w:r w:rsidR="00C03133" w:rsidRPr="00C2511E">
        <w:rPr>
          <w:b/>
          <w:color w:val="000000" w:themeColor="text1"/>
          <w:lang w:val="pl-PL"/>
        </w:rPr>
        <w:t xml:space="preserve"> </w:t>
      </w:r>
      <w:r w:rsidR="00190A1A" w:rsidRPr="00C2511E">
        <w:rPr>
          <w:b/>
          <w:color w:val="000000" w:themeColor="text1"/>
          <w:lang w:val="pl-PL"/>
        </w:rPr>
        <w:t>để xây dựng đất nước Việt Nam hùng cường, thịnh vượng</w:t>
      </w:r>
    </w:p>
    <w:p w:rsidR="00380DE3" w:rsidRDefault="00B11BC6">
      <w:pPr>
        <w:keepNext/>
        <w:widowControl w:val="0"/>
        <w:tabs>
          <w:tab w:val="left" w:pos="570"/>
        </w:tabs>
        <w:spacing w:before="80"/>
        <w:ind w:firstLine="567"/>
        <w:jc w:val="both"/>
        <w:rPr>
          <w:color w:val="000000" w:themeColor="text1"/>
        </w:rPr>
      </w:pPr>
      <w:r w:rsidRPr="00C2511E">
        <w:rPr>
          <w:color w:val="000000" w:themeColor="text1"/>
        </w:rPr>
        <w:tab/>
      </w:r>
      <w:r w:rsidR="00D12E67" w:rsidRPr="00C2511E">
        <w:rPr>
          <w:color w:val="000000" w:themeColor="text1"/>
        </w:rPr>
        <w:t xml:space="preserve">Với vai trò là một lực lượng cách mạng quan trọng, thể hiện tiếng nói của Đảng, Nhà nước và </w:t>
      </w:r>
      <w:r w:rsidR="00AF3709" w:rsidRPr="00C2511E">
        <w:rPr>
          <w:color w:val="000000" w:themeColor="text1"/>
        </w:rPr>
        <w:t>N</w:t>
      </w:r>
      <w:r w:rsidR="00D12E67" w:rsidRPr="00C2511E">
        <w:rPr>
          <w:color w:val="000000" w:themeColor="text1"/>
        </w:rPr>
        <w:t>hân dân, các cơ quan báo chí, truyền thông cần khơi dậy</w:t>
      </w:r>
      <w:r w:rsidRPr="00C2511E">
        <w:rPr>
          <w:color w:val="000000" w:themeColor="text1"/>
        </w:rPr>
        <w:t xml:space="preserve"> </w:t>
      </w:r>
      <w:r w:rsidR="00D12E67" w:rsidRPr="00C2511E">
        <w:rPr>
          <w:color w:val="000000" w:themeColor="text1"/>
        </w:rPr>
        <w:t xml:space="preserve">lòng yêu nước, </w:t>
      </w:r>
      <w:r w:rsidRPr="00C2511E">
        <w:rPr>
          <w:color w:val="000000" w:themeColor="text1"/>
        </w:rPr>
        <w:t xml:space="preserve">khát vọng dân tộc, </w:t>
      </w:r>
      <w:r w:rsidR="00580068" w:rsidRPr="00C2511E">
        <w:rPr>
          <w:color w:val="000000" w:themeColor="text1"/>
        </w:rPr>
        <w:t>xây dựng đất nước</w:t>
      </w:r>
      <w:r w:rsidR="00D12E67" w:rsidRPr="00C2511E">
        <w:rPr>
          <w:color w:val="000000" w:themeColor="text1"/>
        </w:rPr>
        <w:t>. Báo chí cần chung sức, đồng lòng, đồng hành cùng cả nước vượt qua khó khăn, thách thức</w:t>
      </w:r>
      <w:r w:rsidR="00AB363E" w:rsidRPr="00C2511E">
        <w:rPr>
          <w:color w:val="000000" w:themeColor="text1"/>
        </w:rPr>
        <w:t>; t</w:t>
      </w:r>
      <w:r w:rsidR="00D12E67" w:rsidRPr="00C2511E">
        <w:rPr>
          <w:color w:val="000000" w:themeColor="text1"/>
        </w:rPr>
        <w:t xml:space="preserve">ập trung </w:t>
      </w:r>
      <w:r w:rsidR="00467A40" w:rsidRPr="00C2511E">
        <w:rPr>
          <w:color w:val="000000" w:themeColor="text1"/>
        </w:rPr>
        <w:t xml:space="preserve">thông tin </w:t>
      </w:r>
      <w:r w:rsidR="005C325E" w:rsidRPr="00C2511E">
        <w:rPr>
          <w:color w:val="000000" w:themeColor="text1"/>
        </w:rPr>
        <w:t xml:space="preserve">tuyên truyền về </w:t>
      </w:r>
      <w:r w:rsidR="00D12E67" w:rsidRPr="00C2511E">
        <w:rPr>
          <w:color w:val="000000" w:themeColor="text1"/>
        </w:rPr>
        <w:t xml:space="preserve">đường lối, chính sách, </w:t>
      </w:r>
      <w:r w:rsidR="005C325E" w:rsidRPr="00C2511E">
        <w:rPr>
          <w:color w:val="000000" w:themeColor="text1"/>
        </w:rPr>
        <w:t xml:space="preserve">nỗ lực hành động của </w:t>
      </w:r>
      <w:r w:rsidR="00467A40" w:rsidRPr="00C2511E">
        <w:rPr>
          <w:color w:val="000000" w:themeColor="text1"/>
        </w:rPr>
        <w:t>toàn Đảng,</w:t>
      </w:r>
      <w:r w:rsidR="005C325E" w:rsidRPr="00C2511E">
        <w:rPr>
          <w:color w:val="000000" w:themeColor="text1"/>
        </w:rPr>
        <w:t xml:space="preserve"> toàn dân, toàn quân</w:t>
      </w:r>
      <w:r w:rsidR="00AB363E" w:rsidRPr="00C2511E">
        <w:rPr>
          <w:color w:val="000000" w:themeColor="text1"/>
        </w:rPr>
        <w:t>; n</w:t>
      </w:r>
      <w:r w:rsidR="00D12E67" w:rsidRPr="00C2511E">
        <w:rPr>
          <w:color w:val="000000" w:themeColor="text1"/>
        </w:rPr>
        <w:t>êu bật những</w:t>
      </w:r>
      <w:r w:rsidR="000030D2" w:rsidRPr="00C2511E">
        <w:rPr>
          <w:color w:val="000000" w:themeColor="text1"/>
        </w:rPr>
        <w:t xml:space="preserve"> gương người tốt, việc tốt, </w:t>
      </w:r>
      <w:r w:rsidR="00D12E67" w:rsidRPr="00C2511E">
        <w:rPr>
          <w:color w:val="000000" w:themeColor="text1"/>
        </w:rPr>
        <w:t xml:space="preserve">những điển hình tiên tiến </w:t>
      </w:r>
      <w:r w:rsidR="000030D2" w:rsidRPr="00C2511E">
        <w:rPr>
          <w:color w:val="000000" w:themeColor="text1"/>
        </w:rPr>
        <w:t>vượt khó vươn lên</w:t>
      </w:r>
      <w:r w:rsidR="00AD79EF" w:rsidRPr="00C2511E">
        <w:rPr>
          <w:color w:val="000000" w:themeColor="text1"/>
        </w:rPr>
        <w:t xml:space="preserve">. </w:t>
      </w:r>
      <w:r w:rsidR="00AF3709" w:rsidRPr="00C2511E">
        <w:rPr>
          <w:color w:val="000000" w:themeColor="text1"/>
        </w:rPr>
        <w:t>Báo chí không làm x</w:t>
      </w:r>
      <w:r w:rsidR="00AD79EF" w:rsidRPr="00C2511E">
        <w:rPr>
          <w:color w:val="000000" w:themeColor="text1"/>
        </w:rPr>
        <w:t xml:space="preserve">ói mòn niềm tin mà lan toả năng lượng tích cực, kết </w:t>
      </w:r>
      <w:r w:rsidR="00AF3709" w:rsidRPr="00C2511E">
        <w:rPr>
          <w:color w:val="000000" w:themeColor="text1"/>
        </w:rPr>
        <w:t>nối</w:t>
      </w:r>
      <w:r w:rsidR="00AD79EF" w:rsidRPr="00C2511E">
        <w:rPr>
          <w:color w:val="000000" w:themeColor="text1"/>
        </w:rPr>
        <w:t xml:space="preserve"> mọi người </w:t>
      </w:r>
      <w:r w:rsidR="00AF3709" w:rsidRPr="00C2511E">
        <w:rPr>
          <w:color w:val="000000" w:themeColor="text1"/>
        </w:rPr>
        <w:t xml:space="preserve">dân </w:t>
      </w:r>
      <w:r w:rsidR="00AD79EF" w:rsidRPr="00C2511E">
        <w:rPr>
          <w:color w:val="000000" w:themeColor="text1"/>
        </w:rPr>
        <w:t xml:space="preserve">để thúc đẩy Việt Nam bứt phá vươn lên, </w:t>
      </w:r>
      <w:r w:rsidR="00AF3709" w:rsidRPr="00C2511E">
        <w:rPr>
          <w:color w:val="000000" w:themeColor="text1"/>
        </w:rPr>
        <w:t xml:space="preserve">phát triển </w:t>
      </w:r>
      <w:r w:rsidR="00AD79EF" w:rsidRPr="00C2511E">
        <w:rPr>
          <w:color w:val="000000" w:themeColor="text1"/>
        </w:rPr>
        <w:t>hùng cường</w:t>
      </w:r>
      <w:r w:rsidR="00AF3709" w:rsidRPr="00C2511E">
        <w:rPr>
          <w:color w:val="000000" w:themeColor="text1"/>
        </w:rPr>
        <w:t>,</w:t>
      </w:r>
      <w:r w:rsidR="00AD79EF" w:rsidRPr="00C2511E">
        <w:rPr>
          <w:color w:val="000000" w:themeColor="text1"/>
        </w:rPr>
        <w:t xml:space="preserve"> thịnh vượng. Đồng thời</w:t>
      </w:r>
      <w:r w:rsidR="00AF3709" w:rsidRPr="00C2511E">
        <w:rPr>
          <w:color w:val="000000" w:themeColor="text1"/>
        </w:rPr>
        <w:t>,</w:t>
      </w:r>
      <w:r w:rsidR="008900FD" w:rsidRPr="00C2511E">
        <w:rPr>
          <w:color w:val="000000" w:themeColor="text1"/>
        </w:rPr>
        <w:t xml:space="preserve"> đấu tranh ngăn chặn, phản bác</w:t>
      </w:r>
      <w:r w:rsidR="00AD79EF" w:rsidRPr="00C2511E">
        <w:rPr>
          <w:color w:val="000000" w:themeColor="text1"/>
        </w:rPr>
        <w:t xml:space="preserve"> hiệu quả</w:t>
      </w:r>
      <w:r w:rsidR="008900FD" w:rsidRPr="00C2511E">
        <w:rPr>
          <w:color w:val="000000" w:themeColor="text1"/>
        </w:rPr>
        <w:t xml:space="preserve"> thông tin xấu độc, xuyên tạc; xử lý nghiêm các vi phạm.</w:t>
      </w:r>
    </w:p>
    <w:p w:rsidR="00380DE3" w:rsidRDefault="00DB0B97">
      <w:pPr>
        <w:keepNext/>
        <w:widowControl w:val="0"/>
        <w:tabs>
          <w:tab w:val="left" w:pos="570"/>
        </w:tabs>
        <w:spacing w:before="120"/>
        <w:ind w:firstLine="567"/>
        <w:jc w:val="both"/>
        <w:rPr>
          <w:color w:val="000000" w:themeColor="text1"/>
        </w:rPr>
      </w:pPr>
      <w:r>
        <w:rPr>
          <w:color w:val="000000" w:themeColor="text1"/>
        </w:rPr>
        <w:tab/>
      </w:r>
      <w:r w:rsidR="00AB363E" w:rsidRPr="00C2511E">
        <w:rPr>
          <w:color w:val="000000" w:themeColor="text1"/>
        </w:rPr>
        <w:t>Các cấp, các ngành cần tiếp tục đ</w:t>
      </w:r>
      <w:r w:rsidR="00500950" w:rsidRPr="00C2511E">
        <w:rPr>
          <w:color w:val="000000" w:themeColor="text1"/>
        </w:rPr>
        <w:t>ổi mới</w:t>
      </w:r>
      <w:r w:rsidR="005C325E" w:rsidRPr="00C2511E">
        <w:rPr>
          <w:color w:val="000000" w:themeColor="text1"/>
        </w:rPr>
        <w:t xml:space="preserve"> </w:t>
      </w:r>
      <w:r w:rsidR="000030D2" w:rsidRPr="00C2511E">
        <w:rPr>
          <w:color w:val="000000" w:themeColor="text1"/>
        </w:rPr>
        <w:t>và nâng cao</w:t>
      </w:r>
      <w:r w:rsidR="00AB363E" w:rsidRPr="00C2511E">
        <w:rPr>
          <w:color w:val="000000" w:themeColor="text1"/>
        </w:rPr>
        <w:t xml:space="preserve"> hơn nữa</w:t>
      </w:r>
      <w:r w:rsidR="000030D2" w:rsidRPr="00C2511E">
        <w:rPr>
          <w:color w:val="000000" w:themeColor="text1"/>
        </w:rPr>
        <w:t xml:space="preserve"> hiệu quả </w:t>
      </w:r>
      <w:r w:rsidR="005C325E" w:rsidRPr="00C2511E">
        <w:rPr>
          <w:color w:val="000000" w:themeColor="text1"/>
        </w:rPr>
        <w:t>công tác dân vận</w:t>
      </w:r>
      <w:r w:rsidR="00500950" w:rsidRPr="00C2511E">
        <w:rPr>
          <w:color w:val="000000" w:themeColor="text1"/>
        </w:rPr>
        <w:t xml:space="preserve"> chính quyền</w:t>
      </w:r>
      <w:r w:rsidR="005C325E" w:rsidRPr="00C2511E">
        <w:rPr>
          <w:color w:val="000000" w:themeColor="text1"/>
        </w:rPr>
        <w:t xml:space="preserve">, thực hiện </w:t>
      </w:r>
      <w:r w:rsidR="000030D2" w:rsidRPr="00C2511E">
        <w:rPr>
          <w:color w:val="000000" w:themeColor="text1"/>
        </w:rPr>
        <w:t xml:space="preserve">tốt nguyên tắc </w:t>
      </w:r>
      <w:r w:rsidR="005C325E" w:rsidRPr="00C2511E">
        <w:rPr>
          <w:color w:val="000000" w:themeColor="text1"/>
        </w:rPr>
        <w:t>dân chủ cơ sở,</w:t>
      </w:r>
      <w:r w:rsidR="00AB363E" w:rsidRPr="00C2511E">
        <w:rPr>
          <w:color w:val="000000" w:themeColor="text1"/>
        </w:rPr>
        <w:t xml:space="preserve"> phối hợp chặt chẽ và</w:t>
      </w:r>
      <w:r w:rsidR="005C325E" w:rsidRPr="00C2511E">
        <w:rPr>
          <w:color w:val="000000" w:themeColor="text1"/>
        </w:rPr>
        <w:t xml:space="preserve"> phát huy</w:t>
      </w:r>
      <w:r w:rsidR="000030D2" w:rsidRPr="00C2511E">
        <w:rPr>
          <w:color w:val="000000" w:themeColor="text1"/>
        </w:rPr>
        <w:t xml:space="preserve"> hơn</w:t>
      </w:r>
      <w:r w:rsidR="005C325E" w:rsidRPr="00C2511E">
        <w:rPr>
          <w:color w:val="000000" w:themeColor="text1"/>
        </w:rPr>
        <w:t xml:space="preserve"> </w:t>
      </w:r>
      <w:r w:rsidR="000030D2" w:rsidRPr="00C2511E">
        <w:rPr>
          <w:color w:val="000000" w:themeColor="text1"/>
        </w:rPr>
        <w:t xml:space="preserve">nữa </w:t>
      </w:r>
      <w:r w:rsidR="005C325E" w:rsidRPr="00C2511E">
        <w:rPr>
          <w:color w:val="000000" w:themeColor="text1"/>
        </w:rPr>
        <w:t>vai trò của Mặt trận Tổ quốc Việt Nam, các tổ chức chính trị - xã hội, đoàn thể trong vận động các tầng lớp nhân dân, góp phần tạo đồng thuận xã hội, củng cố khối đại đoàn kết toàn dân tộc, thực hiện thắng lợi các mục tiêu, nhiệm vụ</w:t>
      </w:r>
      <w:r>
        <w:rPr>
          <w:color w:val="000000" w:themeColor="text1"/>
        </w:rPr>
        <w:t xml:space="preserve"> phát triển </w:t>
      </w:r>
      <w:r w:rsidR="00127A5B">
        <w:rPr>
          <w:color w:val="000000" w:themeColor="text1"/>
        </w:rPr>
        <w:t>KTXH</w:t>
      </w:r>
      <w:r w:rsidR="002E5C14" w:rsidRPr="00C2511E">
        <w:rPr>
          <w:color w:val="000000" w:themeColor="text1"/>
        </w:rPr>
        <w:t xml:space="preserve"> </w:t>
      </w:r>
      <w:r w:rsidR="005C325E" w:rsidRPr="00C2511E">
        <w:rPr>
          <w:color w:val="000000" w:themeColor="text1"/>
        </w:rPr>
        <w:t>đã đề ra.</w:t>
      </w:r>
    </w:p>
    <w:p w:rsidR="008D3B64" w:rsidRPr="00B74268" w:rsidRDefault="008D3B64" w:rsidP="00B74268">
      <w:pPr>
        <w:keepNext/>
        <w:widowControl w:val="0"/>
        <w:tabs>
          <w:tab w:val="left" w:pos="0"/>
        </w:tabs>
        <w:spacing w:before="240" w:after="120"/>
        <w:jc w:val="center"/>
        <w:rPr>
          <w:color w:val="000000" w:themeColor="text1"/>
          <w:sz w:val="6"/>
        </w:rPr>
      </w:pPr>
    </w:p>
    <w:p w:rsidR="00380DE3" w:rsidRDefault="000949CF" w:rsidP="00B74268">
      <w:pPr>
        <w:keepNext/>
        <w:widowControl w:val="0"/>
        <w:tabs>
          <w:tab w:val="left" w:pos="0"/>
        </w:tabs>
        <w:spacing w:before="240" w:after="120"/>
        <w:jc w:val="center"/>
        <w:rPr>
          <w:color w:val="000000" w:themeColor="text1"/>
        </w:rPr>
      </w:pPr>
      <w:r w:rsidRPr="00C2511E">
        <w:rPr>
          <w:color w:val="000000" w:themeColor="text1"/>
        </w:rPr>
        <w:t>*</w:t>
      </w:r>
    </w:p>
    <w:p w:rsidR="00380DE3" w:rsidRDefault="000949CF" w:rsidP="008D3B64">
      <w:pPr>
        <w:keepNext/>
        <w:widowControl w:val="0"/>
        <w:tabs>
          <w:tab w:val="left" w:pos="0"/>
        </w:tabs>
        <w:spacing w:before="120" w:after="120"/>
        <w:jc w:val="center"/>
        <w:rPr>
          <w:color w:val="000000" w:themeColor="text1"/>
        </w:rPr>
      </w:pPr>
      <w:r w:rsidRPr="00C2511E">
        <w:rPr>
          <w:color w:val="000000" w:themeColor="text1"/>
        </w:rPr>
        <w:t xml:space="preserve">*     </w:t>
      </w:r>
      <w:r w:rsidR="00EB456B">
        <w:rPr>
          <w:color w:val="000000" w:themeColor="text1"/>
        </w:rPr>
        <w:t xml:space="preserve">   </w:t>
      </w:r>
      <w:r w:rsidRPr="00C2511E">
        <w:rPr>
          <w:color w:val="000000" w:themeColor="text1"/>
        </w:rPr>
        <w:t>*</w:t>
      </w:r>
    </w:p>
    <w:p w:rsidR="000B019D" w:rsidRDefault="005C325E">
      <w:pPr>
        <w:keepNext/>
        <w:widowControl w:val="0"/>
        <w:ind w:firstLine="567"/>
        <w:rPr>
          <w:i/>
          <w:color w:val="000000" w:themeColor="text1"/>
        </w:rPr>
      </w:pPr>
      <w:r w:rsidRPr="00C2511E">
        <w:rPr>
          <w:i/>
          <w:color w:val="000000" w:themeColor="text1"/>
        </w:rPr>
        <w:t>Thưa Quốc hội,</w:t>
      </w:r>
    </w:p>
    <w:p w:rsidR="00F324CC" w:rsidRPr="00B74268" w:rsidRDefault="00467A40">
      <w:pPr>
        <w:keepNext/>
        <w:widowControl w:val="0"/>
        <w:spacing w:before="120" w:after="120"/>
        <w:ind w:firstLine="567"/>
        <w:jc w:val="both"/>
        <w:rPr>
          <w:color w:val="000000" w:themeColor="text1"/>
        </w:rPr>
      </w:pPr>
      <w:r w:rsidRPr="00B74268">
        <w:rPr>
          <w:color w:val="000000" w:themeColor="text1"/>
        </w:rPr>
        <w:t>Đất nước ta bước vào</w:t>
      </w:r>
      <w:r w:rsidR="005C325E" w:rsidRPr="00B74268">
        <w:rPr>
          <w:color w:val="000000" w:themeColor="text1"/>
        </w:rPr>
        <w:t xml:space="preserve"> giai đoạn phát triển mới với nh</w:t>
      </w:r>
      <w:r w:rsidRPr="00B74268">
        <w:rPr>
          <w:color w:val="000000" w:themeColor="text1"/>
        </w:rPr>
        <w:t xml:space="preserve">ững </w:t>
      </w:r>
      <w:r w:rsidR="005C325E" w:rsidRPr="00B74268">
        <w:rPr>
          <w:color w:val="000000" w:themeColor="text1"/>
        </w:rPr>
        <w:t xml:space="preserve">khó khăn, thách thức </w:t>
      </w:r>
      <w:r w:rsidR="00DB0B97" w:rsidRPr="00B74268">
        <w:rPr>
          <w:color w:val="000000" w:themeColor="text1"/>
        </w:rPr>
        <w:t xml:space="preserve">và </w:t>
      </w:r>
      <w:r w:rsidRPr="00B74268">
        <w:rPr>
          <w:color w:val="000000" w:themeColor="text1"/>
        </w:rPr>
        <w:t>nhiều vận hội,</w:t>
      </w:r>
      <w:r w:rsidR="005C325E" w:rsidRPr="00B74268">
        <w:rPr>
          <w:color w:val="000000" w:themeColor="text1"/>
        </w:rPr>
        <w:t xml:space="preserve"> thời cơ </w:t>
      </w:r>
      <w:r w:rsidR="00DB0B97" w:rsidRPr="00B74268">
        <w:rPr>
          <w:color w:val="000000" w:themeColor="text1"/>
        </w:rPr>
        <w:t>đan xen</w:t>
      </w:r>
      <w:r w:rsidR="005C325E" w:rsidRPr="00B74268">
        <w:rPr>
          <w:color w:val="000000" w:themeColor="text1"/>
        </w:rPr>
        <w:t xml:space="preserve">. Chính trong thời điểm "lửa thử vàng, gian nan thử sức” này, </w:t>
      </w:r>
      <w:r w:rsidR="003819FB" w:rsidRPr="00B74268">
        <w:rPr>
          <w:color w:val="000000" w:themeColor="text1"/>
        </w:rPr>
        <w:t>tư tưởng</w:t>
      </w:r>
      <w:r w:rsidR="00473302" w:rsidRPr="00B74268">
        <w:rPr>
          <w:color w:val="000000" w:themeColor="text1"/>
        </w:rPr>
        <w:t>, đạo</w:t>
      </w:r>
      <w:r w:rsidR="003819FB" w:rsidRPr="00B74268">
        <w:rPr>
          <w:color w:val="000000" w:themeColor="text1"/>
        </w:rPr>
        <w:t xml:space="preserve"> </w:t>
      </w:r>
      <w:r w:rsidR="00473302" w:rsidRPr="00B74268">
        <w:rPr>
          <w:color w:val="000000" w:themeColor="text1"/>
        </w:rPr>
        <w:t xml:space="preserve">đức cách mạng </w:t>
      </w:r>
      <w:r w:rsidR="003819FB" w:rsidRPr="00B74268">
        <w:rPr>
          <w:color w:val="000000" w:themeColor="text1"/>
        </w:rPr>
        <w:t xml:space="preserve">Hồ Chí Minh, ý chí Việt Nam, </w:t>
      </w:r>
      <w:r w:rsidR="005C325E" w:rsidRPr="00B74268">
        <w:rPr>
          <w:color w:val="000000" w:themeColor="text1"/>
        </w:rPr>
        <w:t>sức mạnh đại đoàn kết</w:t>
      </w:r>
      <w:r w:rsidRPr="00B74268">
        <w:rPr>
          <w:color w:val="000000" w:themeColor="text1"/>
        </w:rPr>
        <w:t xml:space="preserve"> toàn</w:t>
      </w:r>
      <w:r w:rsidR="005C325E" w:rsidRPr="00B74268">
        <w:rPr>
          <w:color w:val="000000" w:themeColor="text1"/>
        </w:rPr>
        <w:t xml:space="preserve"> dân tộc và niềm tin của nhân dân vào sự lãnh đạo của Đảng và Nhà nước </w:t>
      </w:r>
      <w:r w:rsidR="00473302" w:rsidRPr="00B74268">
        <w:rPr>
          <w:color w:val="000000" w:themeColor="text1"/>
        </w:rPr>
        <w:t xml:space="preserve">cần tiếp tục </w:t>
      </w:r>
      <w:r w:rsidR="005C325E" w:rsidRPr="00B74268">
        <w:rPr>
          <w:color w:val="000000" w:themeColor="text1"/>
        </w:rPr>
        <w:t xml:space="preserve">được phát huy </w:t>
      </w:r>
      <w:r w:rsidRPr="00B74268">
        <w:rPr>
          <w:color w:val="000000" w:themeColor="text1"/>
        </w:rPr>
        <w:t>mạnh mẽ</w:t>
      </w:r>
      <w:r w:rsidR="005C325E" w:rsidRPr="00B74268">
        <w:rPr>
          <w:color w:val="000000" w:themeColor="text1"/>
        </w:rPr>
        <w:t xml:space="preserve">. </w:t>
      </w:r>
      <w:r w:rsidR="00473302" w:rsidRPr="00B74268">
        <w:rPr>
          <w:color w:val="000000" w:themeColor="text1"/>
        </w:rPr>
        <w:t>C</w:t>
      </w:r>
      <w:r w:rsidR="005C325E" w:rsidRPr="00B74268">
        <w:rPr>
          <w:color w:val="000000" w:themeColor="text1"/>
        </w:rPr>
        <w:t>húng ta hãy siết chặt ta</w:t>
      </w:r>
      <w:r w:rsidR="00473302" w:rsidRPr="00B74268">
        <w:rPr>
          <w:color w:val="000000" w:themeColor="text1"/>
        </w:rPr>
        <w:t xml:space="preserve">y </w:t>
      </w:r>
      <w:r w:rsidR="005C325E" w:rsidRPr="00B74268">
        <w:rPr>
          <w:color w:val="000000" w:themeColor="text1"/>
        </w:rPr>
        <w:t xml:space="preserve">nhau với </w:t>
      </w:r>
      <w:r w:rsidRPr="00B74268">
        <w:rPr>
          <w:color w:val="000000" w:themeColor="text1"/>
        </w:rPr>
        <w:t xml:space="preserve">quyết tâm cao, </w:t>
      </w:r>
      <w:r w:rsidR="00473302" w:rsidRPr="00B74268">
        <w:rPr>
          <w:color w:val="000000" w:themeColor="text1"/>
        </w:rPr>
        <w:t>hướng về phía trước</w:t>
      </w:r>
      <w:r w:rsidR="005C325E" w:rsidRPr="00B74268">
        <w:rPr>
          <w:color w:val="000000" w:themeColor="text1"/>
        </w:rPr>
        <w:t>,</w:t>
      </w:r>
      <w:r w:rsidR="00473302" w:rsidRPr="00B74268">
        <w:rPr>
          <w:color w:val="000000" w:themeColor="text1"/>
        </w:rPr>
        <w:t xml:space="preserve"> vượt qua khó khăn, thách thức,</w:t>
      </w:r>
      <w:r w:rsidR="005C325E" w:rsidRPr="00B74268">
        <w:rPr>
          <w:color w:val="000000" w:themeColor="text1"/>
        </w:rPr>
        <w:t xml:space="preserve"> phấn đấu đạt mức cao nhất các mục tiêu, nhiệm vụ năm 2020 và 5 năm 2016</w:t>
      </w:r>
      <w:r w:rsidR="005E251A" w:rsidRPr="00B74268">
        <w:rPr>
          <w:color w:val="000000" w:themeColor="text1"/>
        </w:rPr>
        <w:t xml:space="preserve"> </w:t>
      </w:r>
      <w:r w:rsidR="005C325E" w:rsidRPr="00B74268">
        <w:rPr>
          <w:color w:val="000000" w:themeColor="text1"/>
        </w:rPr>
        <w:t>-</w:t>
      </w:r>
      <w:r w:rsidR="005E251A" w:rsidRPr="00B74268">
        <w:rPr>
          <w:color w:val="000000" w:themeColor="text1"/>
        </w:rPr>
        <w:t xml:space="preserve"> </w:t>
      </w:r>
      <w:r w:rsidR="005C325E" w:rsidRPr="00B74268">
        <w:rPr>
          <w:color w:val="000000" w:themeColor="text1"/>
        </w:rPr>
        <w:t>2020</w:t>
      </w:r>
      <w:r w:rsidR="000F76F3" w:rsidRPr="00B74268">
        <w:rPr>
          <w:color w:val="000000" w:themeColor="text1"/>
        </w:rPr>
        <w:t xml:space="preserve">, </w:t>
      </w:r>
      <w:r w:rsidR="005C325E" w:rsidRPr="00B74268">
        <w:rPr>
          <w:color w:val="000000" w:themeColor="text1"/>
        </w:rPr>
        <w:t xml:space="preserve">thi đua lập thành tích chào mừng Đại hội Đảng các cấp tiến tới Đại hội Đại biểu toàn quốc lần thứ XIII của Đảng. </w:t>
      </w:r>
    </w:p>
    <w:p w:rsidR="000B019D" w:rsidRDefault="005C325E">
      <w:pPr>
        <w:keepNext/>
        <w:widowControl w:val="0"/>
        <w:spacing w:before="120" w:after="120"/>
        <w:ind w:firstLine="567"/>
        <w:jc w:val="both"/>
        <w:rPr>
          <w:color w:val="000000" w:themeColor="text1"/>
          <w:spacing w:val="-2"/>
        </w:rPr>
      </w:pPr>
      <w:r w:rsidRPr="00B74268">
        <w:rPr>
          <w:color w:val="000000" w:themeColor="text1"/>
        </w:rPr>
        <w:t>Chính phủ trân trọng đề nghị và mong nhận được sự quan tâm chỉ đạo, ủng hộ, giám sát của Chủ tịch nước, Quốc hội, Mặt trận Tổ quốc Việt Nam, các tổ chức đoàn thể nhân dân và đồng bào, cử tri cả nước</w:t>
      </w:r>
      <w:r w:rsidRPr="00766712">
        <w:rPr>
          <w:color w:val="000000" w:themeColor="text1"/>
          <w:spacing w:val="-2"/>
        </w:rPr>
        <w:t>.</w:t>
      </w:r>
    </w:p>
    <w:p w:rsidR="00B77A19" w:rsidRPr="00766712" w:rsidRDefault="005C325E" w:rsidP="00B74268">
      <w:pPr>
        <w:keepNext/>
        <w:widowControl w:val="0"/>
        <w:ind w:firstLine="567"/>
        <w:rPr>
          <w:b/>
          <w:color w:val="000000" w:themeColor="text1"/>
        </w:rPr>
      </w:pPr>
      <w:r w:rsidRPr="00C2511E">
        <w:rPr>
          <w:i/>
          <w:color w:val="000000" w:themeColor="text1"/>
        </w:rPr>
        <w:t>Xin trân trọng cảm ơn Quốc hội./.</w:t>
      </w:r>
      <w:r w:rsidR="00BE495E" w:rsidRPr="00766712">
        <w:rPr>
          <w:b/>
          <w:color w:val="000000" w:themeColor="text1"/>
        </w:rPr>
        <w:br w:type="page"/>
      </w:r>
      <w:r w:rsidR="00B77A19" w:rsidRPr="00766712">
        <w:rPr>
          <w:b/>
          <w:color w:val="000000" w:themeColor="text1"/>
        </w:rPr>
        <w:lastRenderedPageBreak/>
        <w:t xml:space="preserve">Phụ lục </w:t>
      </w:r>
    </w:p>
    <w:p w:rsidR="00B77A19" w:rsidRDefault="00B77A19">
      <w:pPr>
        <w:keepNext/>
        <w:widowControl w:val="0"/>
        <w:jc w:val="center"/>
        <w:rPr>
          <w:b/>
          <w:color w:val="000000" w:themeColor="text1"/>
          <w:sz w:val="26"/>
          <w:szCs w:val="26"/>
        </w:rPr>
      </w:pPr>
      <w:r w:rsidRPr="00C2511E">
        <w:rPr>
          <w:b/>
          <w:color w:val="000000" w:themeColor="text1"/>
          <w:sz w:val="26"/>
          <w:szCs w:val="26"/>
        </w:rPr>
        <w:t>KẾT QUẢ THỰC HIỆN CÁC CHỈ TIÊU KINH TẾ - XÃ HỘI NĂM 2019</w:t>
      </w:r>
    </w:p>
    <w:p w:rsidR="003B445B" w:rsidRPr="003B445B" w:rsidRDefault="003B445B">
      <w:pPr>
        <w:keepNext/>
        <w:widowControl w:val="0"/>
        <w:jc w:val="center"/>
        <w:rPr>
          <w:b/>
          <w:color w:val="000000" w:themeColor="text1"/>
          <w:sz w:val="26"/>
          <w:szCs w:val="26"/>
          <w:vertAlign w:val="superscript"/>
        </w:rPr>
      </w:pPr>
      <w:r>
        <w:rPr>
          <w:b/>
          <w:color w:val="000000" w:themeColor="text1"/>
          <w:sz w:val="26"/>
          <w:szCs w:val="26"/>
          <w:vertAlign w:val="superscript"/>
        </w:rPr>
        <w:t>_____________</w:t>
      </w:r>
    </w:p>
    <w:p w:rsidR="00BB670A" w:rsidRPr="00766712" w:rsidRDefault="00BB670A">
      <w:pPr>
        <w:keepNext/>
        <w:widowControl w:val="0"/>
        <w:rPr>
          <w:i/>
          <w:color w:val="000000" w:themeColor="text1"/>
        </w:rPr>
      </w:pPr>
    </w:p>
    <w:tbl>
      <w:tblPr>
        <w:tblW w:w="5108" w:type="pct"/>
        <w:jc w:val="center"/>
        <w:tblLook w:val="04A0" w:firstRow="1" w:lastRow="0" w:firstColumn="1" w:lastColumn="0" w:noHBand="0" w:noVBand="1"/>
      </w:tblPr>
      <w:tblGrid>
        <w:gridCol w:w="669"/>
        <w:gridCol w:w="2917"/>
        <w:gridCol w:w="1015"/>
        <w:gridCol w:w="1328"/>
        <w:gridCol w:w="1505"/>
        <w:gridCol w:w="1301"/>
        <w:gridCol w:w="1043"/>
      </w:tblGrid>
      <w:tr w:rsidR="00BB670A" w:rsidRPr="00766712" w:rsidTr="00B74268">
        <w:trPr>
          <w:trHeight w:val="454"/>
          <w:tblHeader/>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70A" w:rsidRPr="002E5C14" w:rsidRDefault="005114EF">
            <w:pPr>
              <w:keepNext/>
              <w:widowControl w:val="0"/>
              <w:jc w:val="center"/>
              <w:rPr>
                <w:b/>
                <w:bCs/>
                <w:color w:val="000000" w:themeColor="text1"/>
                <w:sz w:val="26"/>
                <w:szCs w:val="26"/>
                <w:highlight w:val="yellow"/>
              </w:rPr>
            </w:pPr>
            <w:r w:rsidRPr="005114EF">
              <w:rPr>
                <w:b/>
                <w:bCs/>
                <w:color w:val="000000" w:themeColor="text1"/>
                <w:sz w:val="26"/>
                <w:szCs w:val="26"/>
              </w:rPr>
              <w:t>TT</w:t>
            </w:r>
          </w:p>
        </w:tc>
        <w:tc>
          <w:tcPr>
            <w:tcW w:w="1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Chỉ tiêu</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Đơn vị</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Kế hoạch năm 2019</w:t>
            </w:r>
          </w:p>
        </w:tc>
        <w:tc>
          <w:tcPr>
            <w:tcW w:w="1448" w:type="pct"/>
            <w:gridSpan w:val="2"/>
            <w:tcBorders>
              <w:top w:val="single" w:sz="4" w:space="0" w:color="auto"/>
              <w:left w:val="nil"/>
              <w:bottom w:val="single" w:sz="4" w:space="0" w:color="auto"/>
              <w:right w:val="single" w:sz="4" w:space="0" w:color="auto"/>
            </w:tcBorders>
            <w:shd w:val="clear" w:color="auto" w:fill="auto"/>
            <w:vAlign w:val="center"/>
            <w:hideMark/>
          </w:tcPr>
          <w:p w:rsidR="00820DF7" w:rsidRDefault="005114EF">
            <w:pPr>
              <w:keepNext/>
              <w:widowControl w:val="0"/>
              <w:jc w:val="center"/>
              <w:rPr>
                <w:b/>
                <w:bCs/>
                <w:color w:val="000000" w:themeColor="text1"/>
                <w:sz w:val="26"/>
                <w:szCs w:val="26"/>
              </w:rPr>
            </w:pPr>
            <w:r w:rsidRPr="005114EF">
              <w:rPr>
                <w:b/>
                <w:bCs/>
                <w:color w:val="000000" w:themeColor="text1"/>
                <w:sz w:val="26"/>
                <w:szCs w:val="26"/>
              </w:rPr>
              <w:t xml:space="preserve">Ước thực hiện </w:t>
            </w:r>
          </w:p>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năm 2019</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Đánh</w:t>
            </w:r>
          </w:p>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giá lại</w:t>
            </w:r>
          </w:p>
        </w:tc>
      </w:tr>
      <w:tr w:rsidR="00BB670A" w:rsidRPr="00766712" w:rsidTr="00B74268">
        <w:trPr>
          <w:trHeight w:val="454"/>
          <w:tblHeader/>
          <w:jc w:val="center"/>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B670A" w:rsidRPr="00C2511E" w:rsidRDefault="00BB670A">
            <w:pPr>
              <w:keepNext/>
              <w:widowControl w:val="0"/>
              <w:rPr>
                <w:bCs/>
                <w:color w:val="000000" w:themeColor="text1"/>
                <w:sz w:val="26"/>
                <w:szCs w:val="26"/>
                <w:highlight w:val="yellow"/>
              </w:rPr>
            </w:pPr>
          </w:p>
        </w:tc>
        <w:tc>
          <w:tcPr>
            <w:tcW w:w="1499" w:type="pct"/>
            <w:vMerge/>
            <w:tcBorders>
              <w:top w:val="single" w:sz="4" w:space="0" w:color="auto"/>
              <w:left w:val="single" w:sz="4" w:space="0" w:color="auto"/>
              <w:bottom w:val="single" w:sz="4" w:space="0" w:color="000000"/>
              <w:right w:val="single" w:sz="4" w:space="0" w:color="auto"/>
            </w:tcBorders>
            <w:vAlign w:val="center"/>
            <w:hideMark/>
          </w:tcPr>
          <w:p w:rsidR="00BB670A" w:rsidRPr="00C2511E" w:rsidRDefault="00BB670A">
            <w:pPr>
              <w:keepNext/>
              <w:widowControl w:val="0"/>
              <w:rPr>
                <w:bCs/>
                <w:color w:val="000000" w:themeColor="text1"/>
                <w:sz w:val="26"/>
                <w:szCs w:val="2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BB670A" w:rsidRPr="00C2511E" w:rsidRDefault="00BB670A">
            <w:pPr>
              <w:keepNext/>
              <w:widowControl w:val="0"/>
              <w:rPr>
                <w:bCs/>
                <w:color w:val="000000" w:themeColor="text1"/>
                <w:sz w:val="26"/>
                <w:szCs w:val="2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BB670A" w:rsidRPr="00C2511E" w:rsidRDefault="00BB670A">
            <w:pPr>
              <w:keepNext/>
              <w:widowControl w:val="0"/>
              <w:rPr>
                <w:bCs/>
                <w:color w:val="000000" w:themeColor="text1"/>
                <w:sz w:val="26"/>
                <w:szCs w:val="26"/>
              </w:rPr>
            </w:pPr>
          </w:p>
        </w:tc>
        <w:tc>
          <w:tcPr>
            <w:tcW w:w="776" w:type="pct"/>
            <w:tcBorders>
              <w:top w:val="nil"/>
              <w:left w:val="nil"/>
              <w:bottom w:val="single" w:sz="4" w:space="0" w:color="auto"/>
              <w:right w:val="single" w:sz="4" w:space="0" w:color="auto"/>
            </w:tcBorders>
            <w:shd w:val="clear" w:color="auto" w:fill="auto"/>
            <w:vAlign w:val="center"/>
            <w:hideMark/>
          </w:tcPr>
          <w:p w:rsidR="002E5C14" w:rsidRDefault="005114EF">
            <w:pPr>
              <w:keepNext/>
              <w:widowControl w:val="0"/>
              <w:jc w:val="center"/>
              <w:rPr>
                <w:b/>
                <w:bCs/>
                <w:color w:val="000000" w:themeColor="text1"/>
                <w:sz w:val="26"/>
                <w:szCs w:val="26"/>
              </w:rPr>
            </w:pPr>
            <w:r w:rsidRPr="005114EF">
              <w:rPr>
                <w:b/>
                <w:bCs/>
                <w:color w:val="000000" w:themeColor="text1"/>
                <w:sz w:val="26"/>
                <w:szCs w:val="26"/>
              </w:rPr>
              <w:t xml:space="preserve">Số đã </w:t>
            </w:r>
          </w:p>
          <w:p w:rsidR="00BB670A" w:rsidRPr="002E5C14" w:rsidRDefault="005114EF">
            <w:pPr>
              <w:keepNext/>
              <w:widowControl w:val="0"/>
              <w:jc w:val="center"/>
              <w:rPr>
                <w:b/>
                <w:bCs/>
                <w:color w:val="000000" w:themeColor="text1"/>
                <w:sz w:val="26"/>
                <w:szCs w:val="26"/>
              </w:rPr>
            </w:pPr>
            <w:r w:rsidRPr="005114EF">
              <w:rPr>
                <w:b/>
                <w:bCs/>
                <w:color w:val="000000" w:themeColor="text1"/>
                <w:sz w:val="26"/>
                <w:szCs w:val="26"/>
              </w:rPr>
              <w:t>báo cáo Quốc hội</w:t>
            </w:r>
          </w:p>
        </w:tc>
        <w:tc>
          <w:tcPr>
            <w:tcW w:w="672" w:type="pct"/>
            <w:tcBorders>
              <w:top w:val="nil"/>
              <w:left w:val="nil"/>
              <w:bottom w:val="single" w:sz="4" w:space="0" w:color="auto"/>
              <w:right w:val="single" w:sz="4" w:space="0" w:color="auto"/>
            </w:tcBorders>
            <w:shd w:val="clear" w:color="auto" w:fill="auto"/>
            <w:vAlign w:val="center"/>
            <w:hideMark/>
          </w:tcPr>
          <w:p w:rsidR="000B019D" w:rsidRDefault="005114EF">
            <w:pPr>
              <w:keepNext/>
              <w:widowControl w:val="0"/>
              <w:jc w:val="center"/>
              <w:rPr>
                <w:b/>
                <w:bCs/>
                <w:color w:val="000000" w:themeColor="text1"/>
                <w:sz w:val="26"/>
                <w:szCs w:val="26"/>
              </w:rPr>
            </w:pPr>
            <w:r w:rsidRPr="005114EF">
              <w:rPr>
                <w:rFonts w:ascii="Times New Roman Bold" w:hAnsi="Times New Roman Bold"/>
                <w:b/>
                <w:bCs/>
                <w:color w:val="000000" w:themeColor="text1"/>
                <w:spacing w:val="-8"/>
                <w:sz w:val="26"/>
                <w:szCs w:val="26"/>
              </w:rPr>
              <w:t>Số thực</w:t>
            </w:r>
            <w:r w:rsidRPr="005114EF">
              <w:rPr>
                <w:b/>
                <w:bCs/>
                <w:color w:val="000000" w:themeColor="text1"/>
                <w:sz w:val="26"/>
                <w:szCs w:val="26"/>
              </w:rPr>
              <w:t xml:space="preserve"> </w:t>
            </w:r>
            <w:r w:rsidRPr="005114EF">
              <w:rPr>
                <w:rFonts w:ascii="Times New Roman Bold" w:hAnsi="Times New Roman Bold"/>
                <w:b/>
                <w:bCs/>
                <w:color w:val="000000" w:themeColor="text1"/>
                <w:spacing w:val="-6"/>
                <w:sz w:val="26"/>
                <w:szCs w:val="26"/>
              </w:rPr>
              <w:t>hiện đánh</w:t>
            </w:r>
            <w:r w:rsidRPr="005114EF">
              <w:rPr>
                <w:b/>
                <w:bCs/>
                <w:color w:val="000000" w:themeColor="text1"/>
                <w:sz w:val="26"/>
                <w:szCs w:val="26"/>
              </w:rPr>
              <w:t xml:space="preserve"> giá lại</w:t>
            </w: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B670A" w:rsidRPr="00C2511E" w:rsidRDefault="00BB670A">
            <w:pPr>
              <w:keepNext/>
              <w:widowControl w:val="0"/>
              <w:rPr>
                <w:bCs/>
                <w:color w:val="000000" w:themeColor="text1"/>
                <w:sz w:val="26"/>
                <w:szCs w:val="26"/>
              </w:rPr>
            </w:pP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1. 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rPr>
              <w:t>Tốc độ tăng tổng sản phẩm trong nước (GDP)</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6,6</w:t>
            </w:r>
            <w:r w:rsidR="008515FE">
              <w:rPr>
                <w:color w:val="000000" w:themeColor="text1"/>
                <w:sz w:val="26"/>
                <w:szCs w:val="26"/>
              </w:rPr>
              <w:t xml:space="preserve"> </w:t>
            </w:r>
            <w:r w:rsidRPr="00C2511E">
              <w:rPr>
                <w:color w:val="000000" w:themeColor="text1"/>
                <w:sz w:val="26"/>
                <w:szCs w:val="26"/>
              </w:rPr>
              <w:t>-</w:t>
            </w:r>
            <w:r w:rsidR="008515FE">
              <w:rPr>
                <w:color w:val="000000" w:themeColor="text1"/>
                <w:sz w:val="26"/>
                <w:szCs w:val="26"/>
              </w:rPr>
              <w:t xml:space="preserve"> </w:t>
            </w:r>
            <w:r w:rsidRPr="00C2511E">
              <w:rPr>
                <w:color w:val="000000" w:themeColor="text1"/>
                <w:sz w:val="26"/>
                <w:szCs w:val="26"/>
              </w:rPr>
              <w:t>6,8</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6,8</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7,02</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2. 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ind w:right="-113"/>
              <w:rPr>
                <w:color w:val="000000" w:themeColor="text1"/>
                <w:sz w:val="26"/>
                <w:szCs w:val="26"/>
              </w:rPr>
            </w:pPr>
            <w:r w:rsidRPr="00C2511E">
              <w:rPr>
                <w:color w:val="000000" w:themeColor="text1"/>
                <w:sz w:val="26"/>
                <w:szCs w:val="26"/>
              </w:rPr>
              <w:t xml:space="preserve">Tốc độ tăng chỉ số giá </w:t>
            </w:r>
            <w:r w:rsidRPr="00B74268">
              <w:rPr>
                <w:color w:val="000000" w:themeColor="text1"/>
                <w:spacing w:val="-6"/>
                <w:sz w:val="26"/>
                <w:szCs w:val="26"/>
              </w:rPr>
              <w:t>tiêu dùng (CPI) bình quân</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Khoảng 4</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2,7</w:t>
            </w:r>
            <w:r w:rsidR="008515FE">
              <w:rPr>
                <w:color w:val="000000" w:themeColor="text1"/>
                <w:sz w:val="26"/>
                <w:szCs w:val="26"/>
              </w:rPr>
              <w:t xml:space="preserve"> </w:t>
            </w:r>
            <w:r w:rsidRPr="00C2511E">
              <w:rPr>
                <w:color w:val="000000" w:themeColor="text1"/>
                <w:sz w:val="26"/>
                <w:szCs w:val="26"/>
              </w:rPr>
              <w:t>-</w:t>
            </w:r>
            <w:r w:rsidR="008515FE">
              <w:rPr>
                <w:color w:val="000000" w:themeColor="text1"/>
                <w:sz w:val="26"/>
                <w:szCs w:val="26"/>
              </w:rPr>
              <w:t xml:space="preserve"> </w:t>
            </w:r>
            <w:r w:rsidRPr="00C2511E">
              <w:rPr>
                <w:color w:val="000000" w:themeColor="text1"/>
                <w:sz w:val="26"/>
                <w:szCs w:val="26"/>
              </w:rPr>
              <w:t>3</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2,79</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3. 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Tốc độ tăng tổng kim ngạch xuất khẩu</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7</w:t>
            </w:r>
            <w:r w:rsidR="008515FE">
              <w:rPr>
                <w:color w:val="000000" w:themeColor="text1"/>
                <w:sz w:val="26"/>
                <w:szCs w:val="26"/>
              </w:rPr>
              <w:t xml:space="preserve"> </w:t>
            </w:r>
            <w:r w:rsidRPr="00C2511E">
              <w:rPr>
                <w:color w:val="000000" w:themeColor="text1"/>
                <w:sz w:val="26"/>
                <w:szCs w:val="26"/>
              </w:rPr>
              <w:t>-</w:t>
            </w:r>
            <w:r w:rsidR="008515FE">
              <w:rPr>
                <w:color w:val="000000" w:themeColor="text1"/>
                <w:sz w:val="26"/>
                <w:szCs w:val="26"/>
              </w:rPr>
              <w:t xml:space="preserve"> </w:t>
            </w:r>
            <w:r w:rsidRPr="00C2511E">
              <w:rPr>
                <w:color w:val="000000" w:themeColor="text1"/>
                <w:sz w:val="26"/>
                <w:szCs w:val="26"/>
              </w:rPr>
              <w:t>8</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7,9</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8,4</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4. 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Tỷ lệ nhập siêu so với tổng kim ngạch xuất khẩu</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Dưới 3%</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Xuất siêu 0,4%</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Xuất siêu</w:t>
            </w:r>
          </w:p>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4,21%</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5. 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ind w:right="-113"/>
              <w:rPr>
                <w:color w:val="000000" w:themeColor="text1"/>
                <w:sz w:val="26"/>
                <w:szCs w:val="26"/>
              </w:rPr>
            </w:pPr>
            <w:r w:rsidRPr="00C2511E">
              <w:rPr>
                <w:color w:val="000000" w:themeColor="text1"/>
                <w:sz w:val="26"/>
                <w:szCs w:val="26"/>
                <w:lang w:val="it-IT"/>
              </w:rPr>
              <w:t>Tổng vốn đầu tư thực hiện toàn xã hội so GDP</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33</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34</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33,8</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33,9%</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6. 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Mức giảm tỷ lệ hộ nghèo theo chuẩn nghèo tiếp cận đa chiều</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2E5C14" w:rsidP="00B74268">
            <w:pPr>
              <w:keepNext/>
              <w:widowControl w:val="0"/>
              <w:spacing w:before="60" w:after="60"/>
              <w:jc w:val="center"/>
              <w:rPr>
                <w:color w:val="000000" w:themeColor="text1"/>
                <w:sz w:val="26"/>
                <w:szCs w:val="26"/>
              </w:rPr>
            </w:pPr>
            <w:r>
              <w:rPr>
                <w:color w:val="000000" w:themeColor="text1"/>
                <w:sz w:val="26"/>
                <w:szCs w:val="26"/>
              </w:rPr>
              <w:t>Đ</w:t>
            </w:r>
            <w:r w:rsidR="00BB670A" w:rsidRPr="00C2511E">
              <w:rPr>
                <w:color w:val="000000" w:themeColor="text1"/>
                <w:sz w:val="26"/>
                <w:szCs w:val="26"/>
              </w:rPr>
              <w:t>iểm %</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1</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1,5</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1</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1,5</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1,48</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Đạt</w:t>
            </w:r>
          </w:p>
        </w:tc>
      </w:tr>
      <w:tr w:rsidR="00BB670A" w:rsidRPr="00766712" w:rsidTr="00B74268">
        <w:trPr>
          <w:trHeight w:val="454"/>
          <w:jc w:val="center"/>
        </w:trPr>
        <w:tc>
          <w:tcPr>
            <w:tcW w:w="349" w:type="pct"/>
            <w:vMerge/>
            <w:tcBorders>
              <w:top w:val="nil"/>
              <w:left w:val="single" w:sz="4" w:space="0" w:color="auto"/>
              <w:bottom w:val="single" w:sz="4" w:space="0" w:color="auto"/>
              <w:right w:val="single" w:sz="4" w:space="0" w:color="auto"/>
            </w:tcBorders>
            <w:vAlign w:val="center"/>
            <w:hideMark/>
          </w:tcPr>
          <w:p w:rsidR="00BB670A" w:rsidRPr="00C2511E" w:rsidRDefault="00BB670A" w:rsidP="00B74268">
            <w:pPr>
              <w:keepNext/>
              <w:widowControl w:val="0"/>
              <w:spacing w:before="60" w:after="60"/>
              <w:rPr>
                <w:color w:val="000000" w:themeColor="text1"/>
                <w:sz w:val="26"/>
                <w:szCs w:val="26"/>
              </w:rPr>
            </w:pPr>
          </w:p>
        </w:tc>
        <w:tc>
          <w:tcPr>
            <w:tcW w:w="1499" w:type="pct"/>
            <w:tcBorders>
              <w:top w:val="nil"/>
              <w:left w:val="nil"/>
              <w:bottom w:val="single" w:sz="4" w:space="0" w:color="auto"/>
              <w:right w:val="single" w:sz="4" w:space="0" w:color="auto"/>
            </w:tcBorders>
            <w:shd w:val="clear" w:color="auto" w:fill="auto"/>
            <w:vAlign w:val="center"/>
            <w:hideMark/>
          </w:tcPr>
          <w:p w:rsidR="00BB670A" w:rsidRPr="00B74268" w:rsidRDefault="00BB670A" w:rsidP="00B74268">
            <w:pPr>
              <w:keepNext/>
              <w:widowControl w:val="0"/>
              <w:spacing w:before="60" w:after="60"/>
              <w:ind w:right="-113"/>
              <w:rPr>
                <w:iCs/>
                <w:color w:val="000000" w:themeColor="text1"/>
                <w:spacing w:val="-4"/>
                <w:sz w:val="26"/>
                <w:szCs w:val="26"/>
              </w:rPr>
            </w:pPr>
            <w:r w:rsidRPr="00B74268">
              <w:rPr>
                <w:color w:val="000000" w:themeColor="text1"/>
                <w:spacing w:val="-4"/>
                <w:sz w:val="26"/>
                <w:szCs w:val="26"/>
                <w:lang w:val="it-IT"/>
              </w:rPr>
              <w:t xml:space="preserve">- Trong đó: Giảm tỷ lệ hộ </w:t>
            </w:r>
            <w:r w:rsidRPr="00B74268">
              <w:rPr>
                <w:color w:val="000000" w:themeColor="text1"/>
                <w:spacing w:val="-6"/>
                <w:sz w:val="26"/>
                <w:szCs w:val="26"/>
                <w:lang w:val="it-IT"/>
              </w:rPr>
              <w:t>nghèo tại các huyện nghèo</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2E5C14" w:rsidP="00B74268">
            <w:pPr>
              <w:keepNext/>
              <w:widowControl w:val="0"/>
              <w:spacing w:before="60" w:after="60"/>
              <w:jc w:val="center"/>
              <w:rPr>
                <w:color w:val="000000" w:themeColor="text1"/>
                <w:sz w:val="26"/>
                <w:szCs w:val="26"/>
              </w:rPr>
            </w:pPr>
            <w:r>
              <w:rPr>
                <w:color w:val="000000" w:themeColor="text1"/>
                <w:sz w:val="26"/>
                <w:szCs w:val="26"/>
              </w:rPr>
              <w:t>Đ</w:t>
            </w:r>
            <w:r w:rsidR="00BB670A" w:rsidRPr="00C2511E">
              <w:rPr>
                <w:color w:val="000000" w:themeColor="text1"/>
                <w:sz w:val="26"/>
                <w:szCs w:val="26"/>
              </w:rPr>
              <w:t>iểm %</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iCs/>
                <w:color w:val="000000" w:themeColor="text1"/>
                <w:sz w:val="26"/>
                <w:szCs w:val="26"/>
                <w:highlight w:val="yellow"/>
              </w:rPr>
            </w:pPr>
            <w:r w:rsidRPr="00C2511E">
              <w:rPr>
                <w:color w:val="000000" w:themeColor="text1"/>
                <w:sz w:val="26"/>
                <w:szCs w:val="26"/>
              </w:rPr>
              <w:t>4</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iCs/>
                <w:color w:val="000000" w:themeColor="text1"/>
                <w:sz w:val="26"/>
                <w:szCs w:val="26"/>
                <w:highlight w:val="yellow"/>
              </w:rPr>
            </w:pPr>
            <w:r w:rsidRPr="00C2511E">
              <w:rPr>
                <w:color w:val="000000" w:themeColor="text1"/>
                <w:sz w:val="26"/>
                <w:szCs w:val="26"/>
              </w:rPr>
              <w:t>Trên 4</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iCs/>
                <w:color w:val="000000" w:themeColor="text1"/>
                <w:sz w:val="26"/>
                <w:szCs w:val="26"/>
              </w:rPr>
            </w:pPr>
            <w:r w:rsidRPr="00C2511E">
              <w:rPr>
                <w:color w:val="000000" w:themeColor="text1"/>
                <w:sz w:val="26"/>
                <w:szCs w:val="26"/>
              </w:rPr>
              <w:t>5,78</w:t>
            </w:r>
          </w:p>
        </w:tc>
        <w:tc>
          <w:tcPr>
            <w:tcW w:w="540" w:type="pct"/>
            <w:vMerge/>
            <w:tcBorders>
              <w:top w:val="nil"/>
              <w:left w:val="single" w:sz="4" w:space="0" w:color="auto"/>
              <w:bottom w:val="single" w:sz="4" w:space="0" w:color="auto"/>
              <w:right w:val="single" w:sz="4" w:space="0" w:color="auto"/>
            </w:tcBorders>
            <w:vAlign w:val="center"/>
          </w:tcPr>
          <w:p w:rsidR="00BB670A" w:rsidRPr="00C2511E" w:rsidRDefault="00BB670A" w:rsidP="00B74268">
            <w:pPr>
              <w:keepNext/>
              <w:widowControl w:val="0"/>
              <w:spacing w:before="60" w:after="60"/>
              <w:rPr>
                <w:color w:val="000000" w:themeColor="text1"/>
                <w:sz w:val="26"/>
                <w:szCs w:val="26"/>
              </w:rPr>
            </w:pP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7. 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Tỷ lệ thất nghiệp ở khu vực thành thị</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Dưới 4%</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3,12</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2,93</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Đạt</w:t>
            </w:r>
          </w:p>
        </w:tc>
      </w:tr>
      <w:tr w:rsidR="00BB670A" w:rsidRPr="00766712" w:rsidTr="00B74268">
        <w:trPr>
          <w:cantSplit/>
          <w:trHeight w:val="454"/>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8. </w:t>
            </w:r>
          </w:p>
        </w:tc>
        <w:tc>
          <w:tcPr>
            <w:tcW w:w="1499" w:type="pct"/>
            <w:tcBorders>
              <w:top w:val="nil"/>
              <w:left w:val="nil"/>
              <w:bottom w:val="single" w:sz="4" w:space="0" w:color="auto"/>
              <w:right w:val="single" w:sz="4" w:space="0" w:color="auto"/>
            </w:tcBorders>
            <w:shd w:val="clear" w:color="auto" w:fill="auto"/>
            <w:vAlign w:val="center"/>
            <w:hideMark/>
          </w:tcPr>
          <w:p w:rsidR="00BB670A" w:rsidRPr="00B74268" w:rsidRDefault="00BB670A" w:rsidP="00B74268">
            <w:pPr>
              <w:keepNext/>
              <w:widowControl w:val="0"/>
              <w:spacing w:before="60" w:after="60"/>
              <w:rPr>
                <w:color w:val="000000" w:themeColor="text1"/>
                <w:spacing w:val="-4"/>
                <w:sz w:val="26"/>
                <w:szCs w:val="26"/>
              </w:rPr>
            </w:pPr>
            <w:r w:rsidRPr="00B74268">
              <w:rPr>
                <w:color w:val="000000" w:themeColor="text1"/>
                <w:spacing w:val="-4"/>
                <w:sz w:val="26"/>
                <w:szCs w:val="26"/>
                <w:lang w:val="it-IT"/>
              </w:rPr>
              <w:t>Tỷ lệ lao động qua đào tạo</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60</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62</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61</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62</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61,2</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Đạt</w:t>
            </w:r>
          </w:p>
        </w:tc>
      </w:tr>
      <w:tr w:rsidR="00BB670A" w:rsidRPr="00766712" w:rsidTr="00B74268">
        <w:trPr>
          <w:trHeight w:val="454"/>
          <w:jc w:val="center"/>
        </w:trPr>
        <w:tc>
          <w:tcPr>
            <w:tcW w:w="349" w:type="pct"/>
            <w:vMerge/>
            <w:tcBorders>
              <w:top w:val="nil"/>
              <w:left w:val="single" w:sz="4" w:space="0" w:color="auto"/>
              <w:bottom w:val="single" w:sz="4" w:space="0" w:color="auto"/>
              <w:right w:val="single" w:sz="4" w:space="0" w:color="auto"/>
            </w:tcBorders>
            <w:vAlign w:val="center"/>
            <w:hideMark/>
          </w:tcPr>
          <w:p w:rsidR="00BB670A" w:rsidRPr="00C2511E" w:rsidRDefault="00BB670A" w:rsidP="00B74268">
            <w:pPr>
              <w:keepNext/>
              <w:widowControl w:val="0"/>
              <w:spacing w:before="60" w:after="60"/>
              <w:rPr>
                <w:color w:val="000000" w:themeColor="text1"/>
                <w:sz w:val="26"/>
                <w:szCs w:val="26"/>
              </w:rPr>
            </w:pP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 Trong đó: Tỷ lệ lao động qua đào tạo có văn bằng, chứng chỉ</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24</w:t>
            </w:r>
            <w:r w:rsidR="002E5C14">
              <w:rPr>
                <w:color w:val="000000" w:themeColor="text1"/>
                <w:sz w:val="26"/>
                <w:szCs w:val="26"/>
              </w:rPr>
              <w:t xml:space="preserve"> </w:t>
            </w:r>
            <w:r w:rsidRPr="00C2511E">
              <w:rPr>
                <w:color w:val="000000" w:themeColor="text1"/>
                <w:sz w:val="26"/>
                <w:szCs w:val="26"/>
              </w:rPr>
              <w:t>-</w:t>
            </w:r>
            <w:r w:rsidR="002E5C14">
              <w:rPr>
                <w:color w:val="000000" w:themeColor="text1"/>
                <w:sz w:val="26"/>
                <w:szCs w:val="26"/>
              </w:rPr>
              <w:t xml:space="preserve"> </w:t>
            </w:r>
            <w:r w:rsidRPr="00C2511E">
              <w:rPr>
                <w:color w:val="000000" w:themeColor="text1"/>
                <w:sz w:val="26"/>
                <w:szCs w:val="26"/>
              </w:rPr>
              <w:t>24,5</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Khoảng 24</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24</w:t>
            </w:r>
          </w:p>
        </w:tc>
        <w:tc>
          <w:tcPr>
            <w:tcW w:w="540" w:type="pct"/>
            <w:vMerge/>
            <w:tcBorders>
              <w:top w:val="nil"/>
              <w:left w:val="single" w:sz="4" w:space="0" w:color="auto"/>
              <w:bottom w:val="single" w:sz="4" w:space="0" w:color="auto"/>
              <w:right w:val="single" w:sz="4" w:space="0" w:color="auto"/>
            </w:tcBorders>
            <w:vAlign w:val="center"/>
          </w:tcPr>
          <w:p w:rsidR="00BB670A" w:rsidRPr="00C2511E" w:rsidRDefault="00BB670A" w:rsidP="00B74268">
            <w:pPr>
              <w:keepNext/>
              <w:widowControl w:val="0"/>
              <w:spacing w:before="60" w:after="60"/>
              <w:rPr>
                <w:color w:val="000000" w:themeColor="text1"/>
                <w:sz w:val="26"/>
                <w:szCs w:val="26"/>
              </w:rPr>
            </w:pP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9. 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Số giường bệnh trên 1 vạn dân (không tính giường trạm y tế xã)</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2E5C14" w:rsidP="00B74268">
            <w:pPr>
              <w:keepNext/>
              <w:widowControl w:val="0"/>
              <w:spacing w:before="60" w:after="60"/>
              <w:jc w:val="center"/>
              <w:rPr>
                <w:color w:val="000000" w:themeColor="text1"/>
                <w:sz w:val="26"/>
                <w:szCs w:val="26"/>
              </w:rPr>
            </w:pPr>
            <w:r>
              <w:rPr>
                <w:color w:val="000000" w:themeColor="text1"/>
                <w:sz w:val="26"/>
                <w:szCs w:val="26"/>
              </w:rPr>
              <w:t>G</w:t>
            </w:r>
            <w:r w:rsidR="00BB670A" w:rsidRPr="00C2511E">
              <w:rPr>
                <w:color w:val="000000" w:themeColor="text1"/>
                <w:sz w:val="26"/>
                <w:szCs w:val="26"/>
              </w:rPr>
              <w:t>iường bệnh</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27</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27,5</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27,5</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10. 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Tỷ lệ dân số tham gia bảo hiểm y tế</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88,1</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89,3</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90%</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Vượt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11. 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Tỷ lệ khu công nghiệp, khu chế xuất đang hoạt động có hệ thống xử lý nước thải tập trung đạt tiêu chuẩn môi trường</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89</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89</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89</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Đạt</w:t>
            </w:r>
          </w:p>
        </w:tc>
      </w:tr>
      <w:tr w:rsidR="00BB670A" w:rsidRPr="00766712" w:rsidTr="00B74268">
        <w:trPr>
          <w:cantSplit/>
          <w:trHeight w:val="454"/>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lang w:val="en-GB"/>
              </w:rPr>
              <w:t>12. </w:t>
            </w:r>
          </w:p>
        </w:tc>
        <w:tc>
          <w:tcPr>
            <w:tcW w:w="1499"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rPr>
                <w:color w:val="000000" w:themeColor="text1"/>
                <w:sz w:val="26"/>
                <w:szCs w:val="26"/>
              </w:rPr>
            </w:pPr>
            <w:r w:rsidRPr="00C2511E">
              <w:rPr>
                <w:color w:val="000000" w:themeColor="text1"/>
                <w:sz w:val="26"/>
                <w:szCs w:val="26"/>
                <w:lang w:val="it-IT"/>
              </w:rPr>
              <w:t>Tỷ lệ che phủ rừng</w:t>
            </w:r>
          </w:p>
        </w:tc>
        <w:tc>
          <w:tcPr>
            <w:tcW w:w="478" w:type="pct"/>
            <w:tcBorders>
              <w:top w:val="nil"/>
              <w:left w:val="nil"/>
              <w:bottom w:val="single" w:sz="4" w:space="0" w:color="auto"/>
              <w:right w:val="single" w:sz="4" w:space="0" w:color="auto"/>
            </w:tcBorders>
            <w:shd w:val="clear" w:color="auto" w:fill="auto"/>
            <w:vAlign w:val="center"/>
            <w:hideMark/>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w:t>
            </w:r>
          </w:p>
        </w:tc>
        <w:tc>
          <w:tcPr>
            <w:tcW w:w="68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highlight w:val="yellow"/>
              </w:rPr>
            </w:pPr>
            <w:r w:rsidRPr="00C2511E">
              <w:rPr>
                <w:color w:val="000000" w:themeColor="text1"/>
                <w:sz w:val="26"/>
                <w:szCs w:val="26"/>
              </w:rPr>
              <w:t>41,85</w:t>
            </w:r>
          </w:p>
        </w:tc>
        <w:tc>
          <w:tcPr>
            <w:tcW w:w="776"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41,85</w:t>
            </w:r>
          </w:p>
        </w:tc>
        <w:tc>
          <w:tcPr>
            <w:tcW w:w="672" w:type="pct"/>
            <w:tcBorders>
              <w:top w:val="nil"/>
              <w:left w:val="nil"/>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41,85</w:t>
            </w:r>
          </w:p>
        </w:tc>
        <w:tc>
          <w:tcPr>
            <w:tcW w:w="540" w:type="pct"/>
            <w:tcBorders>
              <w:top w:val="nil"/>
              <w:left w:val="single" w:sz="4" w:space="0" w:color="auto"/>
              <w:bottom w:val="single" w:sz="4" w:space="0" w:color="auto"/>
              <w:right w:val="single" w:sz="4" w:space="0" w:color="auto"/>
            </w:tcBorders>
            <w:shd w:val="clear" w:color="auto" w:fill="auto"/>
            <w:vAlign w:val="center"/>
          </w:tcPr>
          <w:p w:rsidR="00BB670A" w:rsidRPr="00C2511E" w:rsidRDefault="00BB670A" w:rsidP="00B74268">
            <w:pPr>
              <w:keepNext/>
              <w:widowControl w:val="0"/>
              <w:spacing w:before="60" w:after="60"/>
              <w:jc w:val="center"/>
              <w:rPr>
                <w:color w:val="000000" w:themeColor="text1"/>
                <w:sz w:val="26"/>
                <w:szCs w:val="26"/>
              </w:rPr>
            </w:pPr>
            <w:r w:rsidRPr="00C2511E">
              <w:rPr>
                <w:color w:val="000000" w:themeColor="text1"/>
                <w:sz w:val="26"/>
                <w:szCs w:val="26"/>
              </w:rPr>
              <w:t>Đạt</w:t>
            </w:r>
          </w:p>
        </w:tc>
      </w:tr>
    </w:tbl>
    <w:p w:rsidR="00BB670A" w:rsidRPr="00766712" w:rsidRDefault="00BB670A">
      <w:pPr>
        <w:keepNext/>
        <w:widowControl w:val="0"/>
        <w:spacing w:before="120" w:after="120"/>
        <w:ind w:firstLine="567"/>
        <w:rPr>
          <w:b/>
          <w:color w:val="000000" w:themeColor="text1"/>
        </w:rPr>
      </w:pPr>
    </w:p>
    <w:p w:rsidR="00B2051E" w:rsidRPr="00C2511E" w:rsidRDefault="004A2663">
      <w:pPr>
        <w:keepNext/>
        <w:widowControl w:val="0"/>
        <w:rPr>
          <w:b/>
          <w:color w:val="000000" w:themeColor="text1"/>
        </w:rPr>
      </w:pPr>
      <w:r w:rsidRPr="00C2511E">
        <w:rPr>
          <w:b/>
          <w:color w:val="000000" w:themeColor="text1"/>
        </w:rPr>
        <w:br w:type="page"/>
      </w:r>
      <w:r w:rsidR="0042653E" w:rsidRPr="00C2511E">
        <w:rPr>
          <w:b/>
          <w:color w:val="000000" w:themeColor="text1"/>
        </w:rPr>
        <w:lastRenderedPageBreak/>
        <w:t>Chú thích</w:t>
      </w:r>
    </w:p>
    <w:sectPr w:rsidR="00B2051E" w:rsidRPr="00C2511E" w:rsidSect="00591E07">
      <w:endnotePr>
        <w:numFmt w:val="decimal"/>
      </w:endnotePr>
      <w:pgSz w:w="11907" w:h="16839" w:code="9"/>
      <w:pgMar w:top="964" w:right="1021" w:bottom="907" w:left="1531" w:header="278" w:footer="32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22" w:rsidRDefault="00C06122">
      <w:r>
        <w:separator/>
      </w:r>
    </w:p>
  </w:endnote>
  <w:endnote w:type="continuationSeparator" w:id="0">
    <w:p w:rsidR="00C06122" w:rsidRDefault="00C06122">
      <w:r>
        <w:continuationSeparator/>
      </w:r>
    </w:p>
  </w:endnote>
  <w:endnote w:id="1">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w:t>
      </w:r>
      <w:r w:rsidRPr="00C2511E">
        <w:rPr>
          <w:bCs/>
          <w:spacing w:val="-2"/>
          <w:sz w:val="22"/>
          <w:szCs w:val="22"/>
          <w:lang w:val="it-IT"/>
        </w:rPr>
        <w:t xml:space="preserve"> Gồm các lực lượng: quân y, biên phòng,  bộ đội hoá học, các quân khu, quân đoàn... trên phạm vi cả nước.</w:t>
      </w:r>
    </w:p>
  </w:endnote>
  <w:endnote w:id="2">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Đến nay tổng số người thuộc diện cách ly tập trung là </w:t>
      </w:r>
      <w:r w:rsidRPr="00C2511E">
        <w:rPr>
          <w:bCs/>
          <w:spacing w:val="-2"/>
          <w:sz w:val="22"/>
          <w:szCs w:val="22"/>
          <w:lang w:val="it-IT"/>
        </w:rPr>
        <w:t>gần 90 ng</w:t>
      </w:r>
      <w:r>
        <w:rPr>
          <w:bCs/>
          <w:spacing w:val="-2"/>
          <w:sz w:val="22"/>
          <w:szCs w:val="22"/>
          <w:lang w:val="it-IT"/>
        </w:rPr>
        <w:t>hìn</w:t>
      </w:r>
      <w:r w:rsidRPr="00C2511E">
        <w:rPr>
          <w:bCs/>
          <w:spacing w:val="-2"/>
          <w:sz w:val="22"/>
          <w:szCs w:val="22"/>
          <w:lang w:val="it-IT"/>
        </w:rPr>
        <w:t xml:space="preserve"> người, chủ yếu trong các doanh trại quân đội; gần 250 ng</w:t>
      </w:r>
      <w:r>
        <w:rPr>
          <w:bCs/>
          <w:spacing w:val="-2"/>
          <w:sz w:val="22"/>
          <w:szCs w:val="22"/>
          <w:lang w:val="it-IT"/>
        </w:rPr>
        <w:t>hìn</w:t>
      </w:r>
      <w:r w:rsidRPr="00C2511E">
        <w:rPr>
          <w:bCs/>
          <w:spacing w:val="-2"/>
          <w:sz w:val="22"/>
          <w:szCs w:val="22"/>
          <w:lang w:val="it-IT"/>
        </w:rPr>
        <w:t xml:space="preserve"> người cách ly tại nhà và cơ sở lưu trú. Kiểm soát số lượng lớn người xuất nhập cảnh (khoảng 1,6 triệu người).</w:t>
      </w:r>
    </w:p>
  </w:endnote>
  <w:endnote w:id="3">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Chính phủ đã chủ động chỉ đạo xây dựng phương án cho các kịch bản dịch lan rộng; trong đó các bộ, ngành: Y tế, Quốc phòng, Công an và các địa phương đã có kế hoạch chuẩn bị trên 300 điểm cách ly tập trung với khả năng tiếp nhận trên 210 nghìn người; sẵn sàng xây dựng bệnh viện dã chiến; huy động 40% giường bệnh tuyến tỉnh, 50% giường bệnh tuyến huyện, khoảng 142 nghìn giường bệnh; huy động máy thở, nhân lực trên toàn quốc, bảo đảm đủ thuốc, trang thiết bị, vật tư y tế cho công tác xét nghiệm, khám, </w:t>
      </w:r>
      <w:r>
        <w:rPr>
          <w:spacing w:val="-2"/>
          <w:sz w:val="22"/>
          <w:szCs w:val="22"/>
        </w:rPr>
        <w:t xml:space="preserve">           </w:t>
      </w:r>
      <w:r w:rsidRPr="00C2511E">
        <w:rPr>
          <w:spacing w:val="-2"/>
          <w:sz w:val="22"/>
          <w:szCs w:val="22"/>
        </w:rPr>
        <w:t xml:space="preserve">điều trị. </w:t>
      </w:r>
    </w:p>
  </w:endnote>
  <w:endnote w:id="4">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So với số đã báo cáo Quốc hội tại Kỳ họp thứ 8, tăng thêm 2 chỉ tiêu vượt kế hoạch, gồm: (i) tốc độ tăng GDP đạt 7,02% (số đã báo cáo là khoảng 6,8%) và (ii) tốc độ tăng tổng kim ngạch xuất khẩu hàng hóa đạt 8,4% (số đã báo cáo là khoảng 7,9%). </w:t>
      </w:r>
    </w:p>
    <w:p w:rsidR="00494E33" w:rsidRDefault="00494E33" w:rsidP="00B74268">
      <w:pPr>
        <w:pStyle w:val="EndnoteText"/>
        <w:spacing w:before="120"/>
        <w:ind w:firstLine="567"/>
        <w:jc w:val="both"/>
        <w:rPr>
          <w:spacing w:val="-2"/>
          <w:sz w:val="22"/>
          <w:szCs w:val="22"/>
        </w:rPr>
      </w:pPr>
      <w:r w:rsidRPr="00C2511E">
        <w:rPr>
          <w:spacing w:val="-2"/>
          <w:sz w:val="22"/>
          <w:szCs w:val="22"/>
        </w:rPr>
        <w:t>Ngoài ra, có thêm 4 chỉ tiêu đạt kết quả tích cực hơn, gồm: (i) tỷ lệ xuất siêu so với tổng kim ngạch xuất khẩu đạt 4,21% (số đã báo cáo là 0,4%); (ii) tổng vốn đầu tư phát triển toàn xã hội đạt 33,9% GDP (số đã báo cáo là 33,8%); (iii) tỷ lệ thất nghiệp ở khu vực thành thị là 2,93% (số đã báo cáo là 3,12%); (iv) tỷ lệ dân số tham gia bảo hiểm y tế đạt 90% (số đã báo cáo là 89%).</w:t>
      </w:r>
    </w:p>
  </w:endnote>
  <w:endnote w:id="5">
    <w:p w:rsidR="00494E33" w:rsidRDefault="00494E33" w:rsidP="00B74268">
      <w:pPr>
        <w:pStyle w:val="EndnoteText"/>
        <w:spacing w:before="120"/>
        <w:ind w:firstLine="567"/>
        <w:jc w:val="both"/>
        <w:rPr>
          <w:sz w:val="22"/>
          <w:szCs w:val="22"/>
        </w:rPr>
      </w:pPr>
      <w:r w:rsidRPr="00C2511E">
        <w:rPr>
          <w:rStyle w:val="EndnoteReference"/>
          <w:sz w:val="22"/>
          <w:szCs w:val="22"/>
        </w:rPr>
        <w:endnoteRef/>
      </w:r>
      <w:r w:rsidRPr="00C2511E">
        <w:rPr>
          <w:sz w:val="22"/>
          <w:szCs w:val="22"/>
        </w:rPr>
        <w:t xml:space="preserve"> </w:t>
      </w:r>
      <w:r w:rsidRPr="00C2511E">
        <w:rPr>
          <w:bCs/>
          <w:color w:val="000000" w:themeColor="text1"/>
          <w:sz w:val="22"/>
          <w:szCs w:val="22"/>
          <w:lang w:val="es-ES"/>
        </w:rPr>
        <w:t xml:space="preserve"> </w:t>
      </w:r>
      <w:r>
        <w:rPr>
          <w:bCs/>
          <w:color w:val="000000" w:themeColor="text1"/>
          <w:sz w:val="22"/>
          <w:szCs w:val="22"/>
          <w:lang w:val="es-ES"/>
        </w:rPr>
        <w:t>T</w:t>
      </w:r>
      <w:r w:rsidRPr="00C2511E">
        <w:rPr>
          <w:color w:val="000000" w:themeColor="text1"/>
          <w:spacing w:val="-2"/>
          <w:sz w:val="22"/>
          <w:szCs w:val="22"/>
        </w:rPr>
        <w:t>rong đó l</w:t>
      </w:r>
      <w:r w:rsidRPr="00C2511E">
        <w:rPr>
          <w:color w:val="000000" w:themeColor="text1"/>
          <w:spacing w:val="-2"/>
          <w:sz w:val="22"/>
          <w:szCs w:val="22"/>
          <w:lang w:val="vi-VN"/>
        </w:rPr>
        <w:t xml:space="preserve">ao động toàn thời gian trên toàn cầu giảm khoảng </w:t>
      </w:r>
      <w:r w:rsidRPr="00C2511E">
        <w:rPr>
          <w:color w:val="000000" w:themeColor="text1"/>
          <w:spacing w:val="-2"/>
          <w:sz w:val="22"/>
          <w:szCs w:val="22"/>
        </w:rPr>
        <w:t>200</w:t>
      </w:r>
      <w:r w:rsidRPr="00C2511E">
        <w:rPr>
          <w:color w:val="000000" w:themeColor="text1"/>
          <w:spacing w:val="-2"/>
          <w:sz w:val="22"/>
          <w:szCs w:val="22"/>
          <w:lang w:val="vi-VN"/>
        </w:rPr>
        <w:t xml:space="preserve"> triệu</w:t>
      </w:r>
      <w:r w:rsidRPr="00C2511E">
        <w:rPr>
          <w:color w:val="000000" w:themeColor="text1"/>
          <w:spacing w:val="-2"/>
          <w:sz w:val="22"/>
          <w:szCs w:val="22"/>
        </w:rPr>
        <w:t xml:space="preserve"> người</w:t>
      </w:r>
      <w:r>
        <w:rPr>
          <w:bCs/>
          <w:color w:val="000000" w:themeColor="text1"/>
          <w:sz w:val="22"/>
          <w:szCs w:val="22"/>
          <w:lang w:val="es-ES"/>
        </w:rPr>
        <w:t>.</w:t>
      </w:r>
    </w:p>
  </w:endnote>
  <w:endnote w:id="6">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Giá dầu trung bình 3 tháng đầu năm 2019 là 63 USD/thùng; 3 tháng đầu năm 2020 là 50 USD/thùng. Đến cuối tháng 4/2020, giá dầu giảm xuống còn 16 USD/thùng.</w:t>
      </w:r>
    </w:p>
  </w:endnote>
  <w:endnote w:id="7">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Trong 4 tháng đầu năm 2020, chỉ số sản xuất ngành chế biến, chế tạo tăng 3%; ngành sản xuất và phân phối điện tăng 2,9%; ngành cung cấp nước, hoạt động quản lý và xử lý rác thải, nước thải tăng 3,6%; riêng ngành khai khoáng giảm 6,8%. Chỉ số sản xuất nhiều ngành công nghiệp giảm mạnh so với cùng kỳ như: Sản xuất xe có động cơ giảm 14,2%; sản xuất đồ uống giảm 13,9%; khai thác dầu thô và khí đốt tự nhiên giảm 10,8%; sản xuất máy móc thiết bị giảm 9,3%; chế biến gỗ và các sản phẩm từ gỗ, tre, nứa giảm 8,8%; sửa chữa, bảo dưỡng và lắp đặt máy móc thiết bị giảm 8,2%.</w:t>
      </w:r>
    </w:p>
  </w:endnote>
  <w:endnote w:id="8">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Doanh thu dịch vụ lưu trú, ăn uống giảm 23,6% (cùng kỳ tăng 10,1%); doanh thu du lịch lữ hành giảm 45,2% (cùng kỳ tăng 12,6%); khách quốc tế giảm 37,8% (riêng tháng 4 giảm 94,2%); vận tải hàng không giảm 36%.</w:t>
      </w:r>
    </w:p>
  </w:endnote>
  <w:endnote w:id="9">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Nếu loại trừ yếu tố giá thì giảm 9,6%, cùng kỳ 2019 tăng 8,8%</w:t>
      </w:r>
      <w:r>
        <w:rPr>
          <w:spacing w:val="-2"/>
          <w:sz w:val="22"/>
          <w:szCs w:val="22"/>
        </w:rPr>
        <w:t>;</w:t>
      </w:r>
      <w:r w:rsidRPr="00C2511E">
        <w:rPr>
          <w:spacing w:val="-2"/>
          <w:sz w:val="22"/>
          <w:szCs w:val="22"/>
        </w:rPr>
        <w:t xml:space="preserve"> </w:t>
      </w:r>
      <w:r>
        <w:rPr>
          <w:spacing w:val="-2"/>
          <w:sz w:val="22"/>
          <w:szCs w:val="22"/>
        </w:rPr>
        <w:t>r</w:t>
      </w:r>
      <w:r w:rsidRPr="00C2511E">
        <w:rPr>
          <w:spacing w:val="-2"/>
          <w:sz w:val="22"/>
          <w:szCs w:val="22"/>
        </w:rPr>
        <w:t>iêng tháng 4 giảm 26%</w:t>
      </w:r>
      <w:r>
        <w:rPr>
          <w:spacing w:val="-2"/>
          <w:sz w:val="22"/>
          <w:szCs w:val="22"/>
        </w:rPr>
        <w:t>.</w:t>
      </w:r>
    </w:p>
  </w:endnote>
  <w:endnote w:id="10">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Tính chung 4 tháng đầu năm 2020, cả nước có 37,6 nghìn doanh nghiệp đăng ký thành lập mới với tổng số vốn đăng ký là 445,2 nghìn tỷ đồng và tổng số lao động đăng ký là 315,7 nghìn lao động, giảm 13,2% về số doanh nghiệp, giảm 17,9% về vốn đăng ký và giảm 29,7% về số lao động so với cùng kỳ. Vốn đăng ký bình quân một doanh nghiệp thành lập mới đạt 11,8 tỷ đồng, giảm 5,5% so với cùng kỳ. Nếu tính cả 680,9 nghìn tỷ đồng vốn đăng ký tăng thêm của 11,7 nghìn doanh nghiệp thay đổi tăng vốn thì tổng số vốn đăng ký bổ sung vào nền kinh tế, giảm 20,4% so với cùng kỳ.</w:t>
      </w:r>
    </w:p>
  </w:endnote>
  <w:endnote w:id="11">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Trong quý I/2020, lực lượng lao động từ 15 tuổi trở lên của cả nước ước tính là 55,3 triệu người, giảm 673,1 nghìn người so với quý trước và giảm 144,2 nghìn người so với cùng kỳ năm 2019 do thị trường lao động giảm ở hầu hết các tỉnh, thành phố trực thuộc </w:t>
      </w:r>
      <w:r>
        <w:rPr>
          <w:spacing w:val="-2"/>
          <w:sz w:val="22"/>
          <w:szCs w:val="22"/>
        </w:rPr>
        <w:t>t</w:t>
      </w:r>
      <w:r w:rsidRPr="00C2511E">
        <w:rPr>
          <w:spacing w:val="-2"/>
          <w:sz w:val="22"/>
          <w:szCs w:val="22"/>
        </w:rPr>
        <w:t>rung ương trên cả nước và ở các ngành, nghề lao động. Tỷ lệ thất nghiệp của lao động trong độ tuổi là 2,22%, trong đó khu vực thành thị là 3,18%; khu vực nông thôn là 1,73%. Tỷ lệ thiếu việc làm của lao động trong độ tuổi ước tính là 2%, trong đó tỷ lệ thiếu việc làm khu vực thành thị là 0,97%; khu vực nông thôn là 2,52%.</w:t>
      </w:r>
    </w:p>
  </w:endnote>
  <w:endnote w:id="12">
    <w:p w:rsidR="00494E33" w:rsidRDefault="00494E33" w:rsidP="00B74268">
      <w:pPr>
        <w:pStyle w:val="EndnoteText"/>
        <w:spacing w:before="120"/>
        <w:ind w:firstLine="567"/>
        <w:jc w:val="both"/>
        <w:rPr>
          <w:spacing w:val="-2"/>
          <w:sz w:val="22"/>
          <w:szCs w:val="22"/>
        </w:rPr>
      </w:pPr>
      <w:r w:rsidRPr="00C2511E">
        <w:rPr>
          <w:rStyle w:val="EndnoteReference"/>
          <w:spacing w:val="-2"/>
          <w:sz w:val="22"/>
          <w:szCs w:val="22"/>
        </w:rPr>
        <w:endnoteRef/>
      </w:r>
      <w:r w:rsidRPr="00C2511E">
        <w:rPr>
          <w:color w:val="000000"/>
          <w:spacing w:val="-2"/>
          <w:sz w:val="22"/>
          <w:szCs w:val="22"/>
        </w:rPr>
        <w:t xml:space="preserve"> Trong đó: ngành công nghiệp chế biến, chế tạo bị ảnh hưởng nhiều nhất hơn 1,3 triệu lao động; thứ hai là ngành bán buôn, bán lẻ hơn 1 triệu lao động; ngành vận tải, kho bãi 400 nghìn lao động; ngành dịch vụ lưu trú và ăn uống gần 750 nghìn lao động; có 59% là tạm nghỉ việc; 28% giãn việc hoặc nghỉ luân phiên, 13% mất việc. Trong 4 tháng, số lao động mất việc là 670 nghìn, riêng trong tháng 4 mất việc làm là 270 nghìn người.</w:t>
      </w:r>
    </w:p>
  </w:endnote>
  <w:endnote w:id="13">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Chính phủ đã báo cáo </w:t>
      </w:r>
      <w:r>
        <w:rPr>
          <w:spacing w:val="-2"/>
          <w:sz w:val="22"/>
          <w:szCs w:val="22"/>
        </w:rPr>
        <w:t>Ủy</w:t>
      </w:r>
      <w:r w:rsidRPr="00C2511E">
        <w:rPr>
          <w:spacing w:val="-2"/>
          <w:sz w:val="22"/>
          <w:szCs w:val="22"/>
        </w:rPr>
        <w:t xml:space="preserve"> ban </w:t>
      </w:r>
      <w:r>
        <w:rPr>
          <w:spacing w:val="-2"/>
          <w:sz w:val="22"/>
          <w:szCs w:val="22"/>
        </w:rPr>
        <w:t>T</w:t>
      </w:r>
      <w:r w:rsidRPr="00C2511E">
        <w:rPr>
          <w:spacing w:val="-2"/>
          <w:sz w:val="22"/>
          <w:szCs w:val="22"/>
        </w:rPr>
        <w:t>hường vụ Quốc hội và ban hành Nghị quyết số 42 về hỗ trợ người dân gặp khó khăn do đại dịch Covid</w:t>
      </w:r>
      <w:r>
        <w:rPr>
          <w:spacing w:val="-2"/>
          <w:sz w:val="22"/>
          <w:szCs w:val="22"/>
        </w:rPr>
        <w:t>-</w:t>
      </w:r>
      <w:r w:rsidRPr="00C2511E">
        <w:rPr>
          <w:spacing w:val="-2"/>
          <w:sz w:val="22"/>
          <w:szCs w:val="22"/>
        </w:rPr>
        <w:t>19; ban hành Nghị định số 41 về gia hạn thời gian nộp thuế và tiền thuê đất. Thủ tướng Chính phủ đã ban hành Chỉ thị số 11 về các nhiệm vụ, giải pháp cấp bách tháo gỡ khó khăn cho sản xuất kinh doanh, bảo đảm an sinh xã hội, ứng phó với dịch bệnh</w:t>
      </w:r>
      <w:r w:rsidRPr="00C2511E">
        <w:rPr>
          <w:spacing w:val="-2"/>
          <w:sz w:val="22"/>
          <w:szCs w:val="22"/>
          <w:lang w:val="it-IT"/>
        </w:rPr>
        <w:t>; chỉ đạo đẩy mạnh cắt giảm, đơn giản hoá thủ tục hành chính, tháo gỡ khó khăn cho người dân, doanh nghiệp.</w:t>
      </w:r>
    </w:p>
  </w:endnote>
  <w:endnote w:id="14">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Đến ngày </w:t>
      </w:r>
      <w:r>
        <w:rPr>
          <w:spacing w:val="-2"/>
          <w:sz w:val="22"/>
          <w:szCs w:val="22"/>
        </w:rPr>
        <w:t>15</w:t>
      </w:r>
      <w:r w:rsidRPr="00C2511E">
        <w:rPr>
          <w:spacing w:val="-2"/>
          <w:sz w:val="22"/>
          <w:szCs w:val="22"/>
        </w:rPr>
        <w:t>/</w:t>
      </w:r>
      <w:r>
        <w:rPr>
          <w:spacing w:val="-2"/>
          <w:sz w:val="22"/>
          <w:szCs w:val="22"/>
        </w:rPr>
        <w:t>5</w:t>
      </w:r>
      <w:r w:rsidRPr="00C2511E">
        <w:rPr>
          <w:spacing w:val="-2"/>
          <w:sz w:val="22"/>
          <w:szCs w:val="22"/>
        </w:rPr>
        <w:t xml:space="preserve">/2020, tín dụng tăng </w:t>
      </w:r>
      <w:r>
        <w:rPr>
          <w:spacing w:val="-2"/>
          <w:sz w:val="22"/>
          <w:szCs w:val="22"/>
        </w:rPr>
        <w:t>1</w:t>
      </w:r>
      <w:r w:rsidRPr="00C2511E">
        <w:rPr>
          <w:spacing w:val="-2"/>
          <w:sz w:val="22"/>
          <w:szCs w:val="22"/>
        </w:rPr>
        <w:t>,</w:t>
      </w:r>
      <w:r>
        <w:rPr>
          <w:spacing w:val="-2"/>
          <w:sz w:val="22"/>
          <w:szCs w:val="22"/>
        </w:rPr>
        <w:t>32</w:t>
      </w:r>
      <w:r w:rsidRPr="00C2511E">
        <w:rPr>
          <w:spacing w:val="-2"/>
          <w:sz w:val="22"/>
          <w:szCs w:val="22"/>
        </w:rPr>
        <w:t>% so với cuối năm trước và tăng 1</w:t>
      </w:r>
      <w:r>
        <w:rPr>
          <w:spacing w:val="-2"/>
          <w:sz w:val="22"/>
          <w:szCs w:val="22"/>
        </w:rPr>
        <w:t>0,02</w:t>
      </w:r>
      <w:r w:rsidRPr="00C2511E">
        <w:rPr>
          <w:spacing w:val="-2"/>
          <w:sz w:val="22"/>
          <w:szCs w:val="22"/>
        </w:rPr>
        <w:t xml:space="preserve">% so với cùng kỳ </w:t>
      </w:r>
      <w:r>
        <w:rPr>
          <w:spacing w:val="-2"/>
          <w:sz w:val="22"/>
          <w:szCs w:val="22"/>
        </w:rPr>
        <w:t xml:space="preserve">           </w:t>
      </w:r>
      <w:r w:rsidRPr="00C2511E">
        <w:rPr>
          <w:spacing w:val="-2"/>
          <w:sz w:val="22"/>
          <w:szCs w:val="22"/>
        </w:rPr>
        <w:t>năm 2019.</w:t>
      </w:r>
    </w:p>
  </w:endnote>
  <w:endnote w:id="15">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Tính đến hết tháng 4/2020, tổng thu NSNN ước đạt 491,38 nghìn tỷ đồng, bằng 32,5% dự toán năm, giảm 5,9% so cùng kỳ năm 2019; trong đó thu nội địa ước đạt 408,77 nghìn tỷ đồng, bằng 32,3% dự toán năm và giảm 3,7%; thu từ dầu thô ước đạt 18,34 nghìn tỷ đồng, bằng 52,1% dự toán năm và tăng 0,9%; thu cân đối từ hoạt động xuất nhập khẩu ước đạt 63,96 nghìn tỷ đồng, bằng 30,8% dự toán năm và </w:t>
      </w:r>
      <w:r>
        <w:rPr>
          <w:spacing w:val="-2"/>
          <w:sz w:val="22"/>
          <w:szCs w:val="22"/>
        </w:rPr>
        <w:t xml:space="preserve">             </w:t>
      </w:r>
      <w:r w:rsidRPr="00C2511E">
        <w:rPr>
          <w:spacing w:val="-2"/>
          <w:sz w:val="22"/>
          <w:szCs w:val="22"/>
        </w:rPr>
        <w:t>giảm 19%.</w:t>
      </w:r>
    </w:p>
  </w:endnote>
  <w:endnote w:id="16">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Ngoài cắt giảm 10% chi thường xuyên theo dự toán đã được Quốc hội thông qua, tiếp tục cắt giảm thêm 10% nữa cũng như tiết kiệm thêm 50% công tác phí nước ngoài; 30% kinh phí hội nghị, hội thảo.</w:t>
      </w:r>
    </w:p>
    <w:p w:rsidR="00494E33" w:rsidRDefault="00494E33" w:rsidP="00B74268">
      <w:pPr>
        <w:pStyle w:val="EndnoteText"/>
        <w:spacing w:before="80"/>
        <w:ind w:firstLine="567"/>
        <w:jc w:val="both"/>
        <w:rPr>
          <w:spacing w:val="-2"/>
          <w:sz w:val="22"/>
          <w:szCs w:val="22"/>
        </w:rPr>
      </w:pPr>
      <w:r w:rsidRPr="00C2511E">
        <w:rPr>
          <w:spacing w:val="-2"/>
          <w:sz w:val="22"/>
          <w:szCs w:val="22"/>
        </w:rPr>
        <w:t xml:space="preserve">Tổng chi cân đối NSNN ước đạt 472,12 nghìn tỷ đồng, bằng 27% dự toán năm và tăng 9,8% so với cùng kỳ, trong đó chi đầu tư phát triển ước đạt 89,31 nghìn tỷ đồng, bằng khoảng 19% dự toán năm và tăng 30,3%; chi thường xuyên (không bao gồm chi cải cách tiền lương, tinh giản biên chế) ước đạt 339,1 nghìn tỷ đồng, bằng khoảng 32,1% dự toán năm và tăng 6,1%. </w:t>
      </w:r>
    </w:p>
    <w:p w:rsidR="00494E33" w:rsidRDefault="00494E33" w:rsidP="00B74268">
      <w:pPr>
        <w:pStyle w:val="EndnoteText"/>
        <w:spacing w:before="80"/>
        <w:ind w:firstLine="567"/>
        <w:jc w:val="both"/>
        <w:rPr>
          <w:spacing w:val="-2"/>
          <w:sz w:val="22"/>
          <w:szCs w:val="22"/>
        </w:rPr>
      </w:pPr>
      <w:r w:rsidRPr="00C2511E">
        <w:rPr>
          <w:spacing w:val="-2"/>
          <w:sz w:val="22"/>
          <w:szCs w:val="22"/>
        </w:rPr>
        <w:t>NSNN đã tăng chi cho các hoạt động phòng, chống thiên tai, dịch bệnh; nhất là các hoạt động phòng, chống dịch Covid-19; trong đó, đã trích dự phòng NSTW bổ sung 2,8 nghìn tỷ đồng cho Bộ Y tế, Bộ Quốc phòng và Bộ Công an triển khai các hoạt động phòng chống dịch Covid-19; hỗ trợ 530 tỷ đồng cho 8 địa phương vùng đồng bằng sông Cửu Long phòng, chống hạn hán, thiếu nước, xâm nhập mặn.</w:t>
      </w:r>
    </w:p>
  </w:endnote>
  <w:endnote w:id="17">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15 mặt hàng có kim ngạch xuất khẩu trên 1 tỷ USD gồm: Thủy sản (2,23 tỷ USD); Rau quả (1,23 tỷ USD); Cà phê (1,15 tỷ USD); Sản phẩm chất dẻo (1,08 tỷ USD); Túi sách, vali, mũ, ô dù (1,05 tỷ USD); Gỗ và sản phẩm gỗ (3,29 tỷ USD); Hàng dệt và may mặc (8,65 tỷ USD); Xơ, sợi dệt các loại (1,14 tỷ USD); Giầy, dép các loại (5,36 tỷ USD); Sắt thép các loại (1,42 tỷ USD); Sản phẩm từ sắt thép (1,03 tỷ USD); Máy vi tính, sản phẩm điện tử và linh kiện (12,14 tỷ USD); Điện thoại các loại và linh kiện (15,38 tỷ USD); Máy móc, thiết bị, dụng cụ, phụ tùng khác (6,78 tỷ USD); Phương tiện vận tải và phụ tùng (2,69 tỷ USD).</w:t>
      </w:r>
    </w:p>
  </w:endnote>
  <w:endnote w:id="18">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w:t>
      </w:r>
      <w:r>
        <w:rPr>
          <w:spacing w:val="-2"/>
          <w:sz w:val="22"/>
          <w:szCs w:val="22"/>
        </w:rPr>
        <w:t xml:space="preserve">Trong đó </w:t>
      </w:r>
      <w:r w:rsidRPr="00C2511E">
        <w:rPr>
          <w:spacing w:val="-2"/>
          <w:sz w:val="22"/>
          <w:szCs w:val="22"/>
        </w:rPr>
        <w:t xml:space="preserve">Bộ Công Thương đã cắt giảm 205 điều kiện đầu tư kinh doanh; Bộ Giao thông </w:t>
      </w:r>
      <w:r>
        <w:rPr>
          <w:spacing w:val="-2"/>
          <w:sz w:val="22"/>
          <w:szCs w:val="22"/>
        </w:rPr>
        <w:t>v</w:t>
      </w:r>
      <w:r w:rsidRPr="00C2511E">
        <w:rPr>
          <w:spacing w:val="-2"/>
          <w:sz w:val="22"/>
          <w:szCs w:val="22"/>
        </w:rPr>
        <w:t>ận tải đã cắt giảm 34 điều kiện đầu tư kinh doanh...</w:t>
      </w:r>
    </w:p>
  </w:endnote>
  <w:endnote w:id="19">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Tốc độ tăng GDP quý I các năm 2011</w:t>
      </w:r>
      <w:r>
        <w:rPr>
          <w:spacing w:val="-2"/>
          <w:sz w:val="22"/>
          <w:szCs w:val="22"/>
        </w:rPr>
        <w:t xml:space="preserve"> </w:t>
      </w:r>
      <w:r w:rsidRPr="00C2511E">
        <w:rPr>
          <w:spacing w:val="-2"/>
          <w:sz w:val="22"/>
          <w:szCs w:val="22"/>
        </w:rPr>
        <w:t>-</w:t>
      </w:r>
      <w:r>
        <w:rPr>
          <w:spacing w:val="-2"/>
          <w:sz w:val="22"/>
          <w:szCs w:val="22"/>
        </w:rPr>
        <w:t xml:space="preserve"> </w:t>
      </w:r>
      <w:r w:rsidRPr="00C2511E">
        <w:rPr>
          <w:spacing w:val="-2"/>
          <w:sz w:val="22"/>
          <w:szCs w:val="22"/>
        </w:rPr>
        <w:t>2020 lần lượt là: Năm 2011 tăng 5,90%; năm 2012 tăng 4,75%; năm 2013 tăng 4,76%; năm 2014 tăng 5,06%; năm 2015 tăng 6,12%; năm 2016 tăng 5,48%; năm 2017 tăng 5,15%; năm 2018 tăng 7,45%; năm 2019 tăng 6,82%; năm 2020 tăng 3,82%.</w:t>
      </w:r>
    </w:p>
  </w:endnote>
  <w:endnote w:id="20">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Trong 4 tháng đầu năm, đã công nhận và cấp bằng Tổ quốc ghi công đối với 315 liệt sĩ, cấp đổi lại 3.062 bằng Tổ Quốc ghi công; tiếp nhận 214 trường hợp xác định danh tính hài cốt liệt sĩ còn thiếu thông tin. Tiếp tục tăng cường hỗ trợ nhà ở cho người có công với cách mạng có khó khăn về nhà ở.</w:t>
      </w:r>
    </w:p>
  </w:endnote>
  <w:endnote w:id="21">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Triển khai hồ sơ sức khỏe cá nhân kết hợp với bệnh án điện tử. Đã khai trương nền tảng hỗ trợ tư vấn khám chữa bệnh từ xa và ứng dụng Bluezone bảo vệ cộng đồng, phòng chống Covid-19.</w:t>
      </w:r>
    </w:p>
  </w:endnote>
  <w:endnote w:id="22">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Chính phủ ban hành Nghị quyết 12/NQ-CP ngày 15/02/2020, triển khai thực hiện Nghị quyết số 88/2019/QH14 ngày 18/11/2019 của Quốc hội về phê duyệt Đề án tổng thể phát triển kinh tế - xã hội vùng đồng bào dân tộc thiểu số và miền núi giai đoạn 2021 - 2030.</w:t>
      </w:r>
    </w:p>
  </w:endnote>
  <w:endnote w:id="23">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Các tổ chức tôn giáo đã tích cực hưởng ứng chủ trương chung trong công tác phòng, chống dịch dịch, tiếp tục vận động chức sắc, chức việc, tín đồ tham gia ủng hộ tiền và hiện vật cho công tác phòng, chống dịch Covid-19. Tính đến ngày 10/4/2020, các tổ chức, cá nhân trong các tôn giáo đã ủng hộ hơn 15 tỉ đồng tiền mặt cùng nhiều nhu yếu phẩm, vật tư y tế có giá trị khác.</w:t>
      </w:r>
    </w:p>
  </w:endnote>
  <w:endnote w:id="24">
    <w:p w:rsidR="00494E33" w:rsidRDefault="00494E33" w:rsidP="00B74268">
      <w:pPr>
        <w:widowControl w:val="0"/>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Cấp huyện giảm</w:t>
      </w:r>
      <w:r w:rsidRPr="00C2511E">
        <w:rPr>
          <w:spacing w:val="-2"/>
          <w:sz w:val="22"/>
          <w:szCs w:val="22"/>
          <w:lang w:eastAsia="vi-VN"/>
        </w:rPr>
        <w:t xml:space="preserve"> 6 đơn vị còn 706 đơn vị, cấp xã giảm 545 đơn vị (4,5%) còn 10.617 đơn vị. </w:t>
      </w:r>
    </w:p>
  </w:endnote>
  <w:endnote w:id="25">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Từ đầu năm tới nay, Chính phủ, Thủ tướng Chính phủ đã ban hành 73 văn bản quy phạm (trong đó có 55 Nghị định và 18 quyết định Thủ tướng) và nhiều nghị quyết, chỉ thị khác. </w:t>
      </w:r>
    </w:p>
  </w:endnote>
  <w:endnote w:id="26">
    <w:p w:rsidR="00494E33" w:rsidRDefault="00494E33" w:rsidP="00B74268">
      <w:pPr>
        <w:pStyle w:val="EndnoteText"/>
        <w:spacing w:before="8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Đã cắt giảm, đơn giản hóa 3.893/6.191 điều kiện kinh doanh, 6.776/9.926 danh mục hàng hóa phải kiểm tra chuyên ngành. Tổng chi phí xã hội tiết kiệm được từ việc cắt giảm, đơn giản hóa ước tính khoảng hơn 18 triệu ngày công/năm, tương đương hơn 6.300 tỷ đồng/năm.</w:t>
      </w:r>
    </w:p>
  </w:endnote>
  <w:endnote w:id="27">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Đến nay, đã có 58/63 tỉnh, thành phố thành lập Trung tâm phục vụ hành chính công cấp tỉnh, tỷ lệ giải quyết đúng hẹn đạt 95,8%.</w:t>
      </w:r>
      <w:r w:rsidRPr="00FD2413">
        <w:rPr>
          <w:spacing w:val="-2"/>
          <w:sz w:val="22"/>
          <w:szCs w:val="22"/>
        </w:rPr>
        <w:t xml:space="preserve"> </w:t>
      </w:r>
      <w:r w:rsidRPr="00C2511E">
        <w:rPr>
          <w:spacing w:val="-2"/>
          <w:sz w:val="22"/>
          <w:szCs w:val="22"/>
        </w:rPr>
        <w:t xml:space="preserve">Sau 5 tháng hoạt động, </w:t>
      </w:r>
      <w:r w:rsidRPr="00C2511E">
        <w:rPr>
          <w:spacing w:val="-2"/>
          <w:sz w:val="22"/>
          <w:szCs w:val="22"/>
          <w:lang w:val="vi-VN"/>
        </w:rPr>
        <w:t>C</w:t>
      </w:r>
      <w:r w:rsidRPr="00C2511E">
        <w:rPr>
          <w:spacing w:val="-2"/>
          <w:sz w:val="22"/>
          <w:szCs w:val="22"/>
        </w:rPr>
        <w:t xml:space="preserve">ổng DVC quốc gia </w:t>
      </w:r>
      <w:r w:rsidRPr="00C2511E">
        <w:rPr>
          <w:spacing w:val="-2"/>
          <w:sz w:val="22"/>
          <w:szCs w:val="22"/>
          <w:lang w:val="vi-VN"/>
        </w:rPr>
        <w:t xml:space="preserve">đã tích hợp, </w:t>
      </w:r>
      <w:r w:rsidRPr="00C2511E">
        <w:rPr>
          <w:spacing w:val="-2"/>
          <w:sz w:val="22"/>
          <w:szCs w:val="22"/>
        </w:rPr>
        <w:t>cung cấp 395</w:t>
      </w:r>
      <w:r w:rsidRPr="00C2511E">
        <w:rPr>
          <w:spacing w:val="-2"/>
          <w:sz w:val="22"/>
          <w:szCs w:val="22"/>
          <w:lang w:val="vi-VN"/>
        </w:rPr>
        <w:t xml:space="preserve"> </w:t>
      </w:r>
      <w:r w:rsidRPr="00C2511E">
        <w:rPr>
          <w:spacing w:val="-2"/>
          <w:sz w:val="22"/>
          <w:szCs w:val="22"/>
        </w:rPr>
        <w:t>DVC</w:t>
      </w:r>
      <w:r w:rsidRPr="00C2511E">
        <w:rPr>
          <w:spacing w:val="-2"/>
          <w:sz w:val="22"/>
          <w:szCs w:val="22"/>
          <w:lang w:val="vi-VN"/>
        </w:rPr>
        <w:t xml:space="preserve"> </w:t>
      </w:r>
      <w:r w:rsidRPr="00C2511E">
        <w:rPr>
          <w:spacing w:val="-2"/>
          <w:sz w:val="22"/>
          <w:szCs w:val="22"/>
        </w:rPr>
        <w:t xml:space="preserve">trực tuyến; </w:t>
      </w:r>
      <w:r w:rsidRPr="00C2511E">
        <w:rPr>
          <w:spacing w:val="-2"/>
          <w:sz w:val="22"/>
          <w:szCs w:val="22"/>
          <w:lang w:val="vi-VN"/>
        </w:rPr>
        <w:t>có gần 3</w:t>
      </w:r>
      <w:r w:rsidRPr="00C2511E">
        <w:rPr>
          <w:spacing w:val="-2"/>
          <w:sz w:val="22"/>
          <w:szCs w:val="22"/>
        </w:rPr>
        <w:t>3</w:t>
      </w:r>
      <w:r w:rsidRPr="00C2511E">
        <w:rPr>
          <w:spacing w:val="-2"/>
          <w:sz w:val="22"/>
          <w:szCs w:val="22"/>
          <w:lang w:val="vi-VN"/>
        </w:rPr>
        <w:t xml:space="preserve"> triệu lượt truy cập; </w:t>
      </w:r>
      <w:r w:rsidRPr="00C2511E">
        <w:rPr>
          <w:spacing w:val="-2"/>
          <w:sz w:val="22"/>
          <w:szCs w:val="22"/>
        </w:rPr>
        <w:t>hơn</w:t>
      </w:r>
      <w:r w:rsidRPr="00C2511E">
        <w:rPr>
          <w:spacing w:val="-2"/>
          <w:sz w:val="22"/>
          <w:szCs w:val="22"/>
          <w:lang w:val="vi-VN"/>
        </w:rPr>
        <w:t xml:space="preserve"> 1</w:t>
      </w:r>
      <w:r w:rsidRPr="00C2511E">
        <w:rPr>
          <w:spacing w:val="-2"/>
          <w:sz w:val="22"/>
          <w:szCs w:val="22"/>
        </w:rPr>
        <w:t>40</w:t>
      </w:r>
      <w:r w:rsidRPr="00C2511E">
        <w:rPr>
          <w:spacing w:val="-2"/>
          <w:sz w:val="22"/>
          <w:szCs w:val="22"/>
          <w:lang w:val="vi-VN"/>
        </w:rPr>
        <w:t xml:space="preserve"> nghìn tài khoản đăng ký; hơn </w:t>
      </w:r>
      <w:r w:rsidRPr="00C2511E">
        <w:rPr>
          <w:spacing w:val="-2"/>
          <w:sz w:val="22"/>
          <w:szCs w:val="22"/>
        </w:rPr>
        <w:t>7,3</w:t>
      </w:r>
      <w:r w:rsidRPr="00C2511E">
        <w:rPr>
          <w:spacing w:val="-2"/>
          <w:sz w:val="22"/>
          <w:szCs w:val="22"/>
          <w:lang w:val="vi-VN"/>
        </w:rPr>
        <w:t xml:space="preserve"> triệu hồ sơ </w:t>
      </w:r>
      <w:r w:rsidRPr="00C2511E">
        <w:rPr>
          <w:spacing w:val="-2"/>
          <w:sz w:val="22"/>
          <w:szCs w:val="22"/>
        </w:rPr>
        <w:t xml:space="preserve">được </w:t>
      </w:r>
      <w:r w:rsidRPr="00C2511E">
        <w:rPr>
          <w:spacing w:val="-2"/>
          <w:sz w:val="22"/>
          <w:szCs w:val="22"/>
          <w:lang w:val="vi-VN"/>
        </w:rPr>
        <w:t xml:space="preserve">đồng bộ trạng thái; trên </w:t>
      </w:r>
      <w:r w:rsidRPr="00C2511E">
        <w:rPr>
          <w:spacing w:val="-2"/>
          <w:sz w:val="22"/>
          <w:szCs w:val="22"/>
        </w:rPr>
        <w:t>5</w:t>
      </w:r>
      <w:r w:rsidRPr="00C2511E">
        <w:rPr>
          <w:spacing w:val="-2"/>
          <w:sz w:val="22"/>
          <w:szCs w:val="22"/>
          <w:lang w:val="vi-VN"/>
        </w:rPr>
        <w:t>5.000 hồ sơ được thực hiện qua Cổng</w:t>
      </w:r>
      <w:r w:rsidRPr="00C2511E">
        <w:rPr>
          <w:spacing w:val="-2"/>
          <w:sz w:val="22"/>
          <w:szCs w:val="22"/>
        </w:rPr>
        <w:t xml:space="preserve"> dịch vụ công quốc gia</w:t>
      </w:r>
      <w:r w:rsidRPr="00C2511E">
        <w:rPr>
          <w:spacing w:val="-2"/>
          <w:sz w:val="22"/>
          <w:szCs w:val="22"/>
          <w:lang w:val="vi-VN"/>
        </w:rPr>
        <w:t>; tiếp nhận, hỗ trợ trên 9.</w:t>
      </w:r>
      <w:r w:rsidRPr="00C2511E">
        <w:rPr>
          <w:spacing w:val="-2"/>
          <w:sz w:val="22"/>
          <w:szCs w:val="22"/>
        </w:rPr>
        <w:t>8</w:t>
      </w:r>
      <w:r w:rsidRPr="00C2511E">
        <w:rPr>
          <w:spacing w:val="-2"/>
          <w:sz w:val="22"/>
          <w:szCs w:val="22"/>
          <w:lang w:val="vi-VN"/>
        </w:rPr>
        <w:t>00 cuộc gọi, hơn 5.</w:t>
      </w:r>
      <w:r w:rsidRPr="00C2511E">
        <w:rPr>
          <w:spacing w:val="-2"/>
          <w:sz w:val="22"/>
          <w:szCs w:val="22"/>
        </w:rPr>
        <w:t>2</w:t>
      </w:r>
      <w:r w:rsidRPr="00C2511E">
        <w:rPr>
          <w:spacing w:val="-2"/>
          <w:sz w:val="22"/>
          <w:szCs w:val="22"/>
          <w:lang w:val="vi-VN"/>
        </w:rPr>
        <w:t>00 phản ánh, kiến nghị của người dân, doanh nghiệp.</w:t>
      </w:r>
      <w:r w:rsidRPr="00C2511E">
        <w:rPr>
          <w:spacing w:val="-2"/>
          <w:sz w:val="22"/>
          <w:szCs w:val="22"/>
        </w:rPr>
        <w:t xml:space="preserve"> </w:t>
      </w:r>
      <w:r w:rsidRPr="00C2511E">
        <w:rPr>
          <w:spacing w:val="-2"/>
          <w:sz w:val="22"/>
          <w:szCs w:val="22"/>
          <w:lang w:val="vi-VN"/>
        </w:rPr>
        <w:t xml:space="preserve">Tổng chi phí xã hội tiết kiệm được khi thực hiện </w:t>
      </w:r>
      <w:r w:rsidRPr="00C2511E">
        <w:rPr>
          <w:spacing w:val="-2"/>
          <w:sz w:val="22"/>
          <w:szCs w:val="22"/>
        </w:rPr>
        <w:t>DVC</w:t>
      </w:r>
      <w:r w:rsidRPr="00C2511E">
        <w:rPr>
          <w:spacing w:val="-2"/>
          <w:sz w:val="22"/>
          <w:szCs w:val="22"/>
          <w:lang w:val="vi-VN"/>
        </w:rPr>
        <w:t xml:space="preserve"> trực tuyến là </w:t>
      </w:r>
      <w:r w:rsidRPr="00C2511E">
        <w:rPr>
          <w:spacing w:val="-2"/>
          <w:sz w:val="22"/>
          <w:szCs w:val="22"/>
        </w:rPr>
        <w:t xml:space="preserve">khoảng </w:t>
      </w:r>
      <w:r w:rsidRPr="00C2511E">
        <w:rPr>
          <w:spacing w:val="-2"/>
          <w:sz w:val="22"/>
          <w:szCs w:val="22"/>
          <w:lang w:val="vi-VN"/>
        </w:rPr>
        <w:t xml:space="preserve">6.490 tỷ đồng/năm, trong đó, riêng Cổng </w:t>
      </w:r>
      <w:r w:rsidRPr="00C2511E">
        <w:rPr>
          <w:spacing w:val="-2"/>
          <w:sz w:val="22"/>
          <w:szCs w:val="22"/>
        </w:rPr>
        <w:t>dịch vụ công quốc gia</w:t>
      </w:r>
      <w:r w:rsidRPr="00C2511E">
        <w:rPr>
          <w:spacing w:val="-2"/>
          <w:sz w:val="22"/>
          <w:szCs w:val="22"/>
          <w:lang w:val="vi-VN"/>
        </w:rPr>
        <w:t xml:space="preserve"> đóng góp 3.036 tỷ đồng/năm.</w:t>
      </w:r>
      <w:r w:rsidRPr="00C2511E">
        <w:rPr>
          <w:spacing w:val="-2"/>
          <w:sz w:val="22"/>
          <w:szCs w:val="22"/>
        </w:rPr>
        <w:t xml:space="preserve"> T</w:t>
      </w:r>
      <w:r w:rsidRPr="00C2511E">
        <w:rPr>
          <w:spacing w:val="-2"/>
          <w:sz w:val="22"/>
          <w:szCs w:val="22"/>
          <w:lang w:val="vi-VN"/>
        </w:rPr>
        <w:t xml:space="preserve">rục liên thông văn bản quốc gia đã </w:t>
      </w:r>
      <w:r w:rsidRPr="00C2511E">
        <w:rPr>
          <w:spacing w:val="-2"/>
          <w:sz w:val="22"/>
          <w:szCs w:val="22"/>
        </w:rPr>
        <w:t>kết nối</w:t>
      </w:r>
      <w:r w:rsidRPr="00C2511E">
        <w:rPr>
          <w:spacing w:val="-2"/>
          <w:sz w:val="22"/>
          <w:szCs w:val="22"/>
          <w:lang w:val="vi-VN"/>
        </w:rPr>
        <w:t>, liên thông gửi, nhận văn bản điện tử</w:t>
      </w:r>
      <w:r w:rsidRPr="00C2511E">
        <w:rPr>
          <w:spacing w:val="-2"/>
          <w:sz w:val="22"/>
          <w:szCs w:val="22"/>
        </w:rPr>
        <w:t xml:space="preserve"> giữa </w:t>
      </w:r>
      <w:r w:rsidRPr="00C2511E">
        <w:rPr>
          <w:spacing w:val="-2"/>
          <w:sz w:val="22"/>
          <w:szCs w:val="22"/>
          <w:lang w:val="vi-VN"/>
        </w:rPr>
        <w:t>95/95 cơ quan trung ương</w:t>
      </w:r>
      <w:r w:rsidRPr="00C2511E">
        <w:rPr>
          <w:spacing w:val="-2"/>
          <w:sz w:val="22"/>
          <w:szCs w:val="22"/>
        </w:rPr>
        <w:t xml:space="preserve"> và</w:t>
      </w:r>
      <w:r w:rsidRPr="00C2511E">
        <w:rPr>
          <w:spacing w:val="-2"/>
          <w:sz w:val="22"/>
          <w:szCs w:val="22"/>
          <w:lang w:val="vi-VN"/>
        </w:rPr>
        <w:t xml:space="preserve"> 63 địa phương</w:t>
      </w:r>
      <w:r w:rsidRPr="00C2511E">
        <w:rPr>
          <w:spacing w:val="-2"/>
          <w:sz w:val="22"/>
          <w:szCs w:val="22"/>
        </w:rPr>
        <w:t>.</w:t>
      </w:r>
    </w:p>
    <w:p w:rsidR="00494E33" w:rsidRDefault="00494E33">
      <w:pPr>
        <w:pStyle w:val="EndnoteText"/>
        <w:ind w:firstLine="567"/>
        <w:jc w:val="both"/>
        <w:rPr>
          <w:spacing w:val="-2"/>
          <w:sz w:val="22"/>
          <w:szCs w:val="22"/>
        </w:rPr>
      </w:pPr>
      <w:r w:rsidRPr="00C2511E">
        <w:rPr>
          <w:spacing w:val="-2"/>
          <w:sz w:val="22"/>
          <w:szCs w:val="22"/>
        </w:rPr>
        <w:t>Đ</w:t>
      </w:r>
      <w:r w:rsidRPr="00C2511E">
        <w:rPr>
          <w:spacing w:val="-2"/>
          <w:sz w:val="22"/>
          <w:szCs w:val="22"/>
          <w:lang w:val="vi-VN"/>
        </w:rPr>
        <w:t xml:space="preserve">ến nay, </w:t>
      </w:r>
      <w:r w:rsidRPr="00C2511E">
        <w:rPr>
          <w:spacing w:val="-2"/>
          <w:sz w:val="22"/>
          <w:szCs w:val="22"/>
        </w:rPr>
        <w:t>đã có hơn</w:t>
      </w:r>
      <w:r w:rsidRPr="00C2511E">
        <w:rPr>
          <w:spacing w:val="-2"/>
          <w:sz w:val="22"/>
          <w:szCs w:val="22"/>
          <w:lang w:val="vi-VN"/>
        </w:rPr>
        <w:t xml:space="preserve"> 1,7 triệu văn bản điện tử được gửi, nhận qua Trục liên thông văn bản quốc gia</w:t>
      </w:r>
      <w:r w:rsidRPr="00C2511E">
        <w:rPr>
          <w:spacing w:val="-2"/>
          <w:sz w:val="22"/>
          <w:szCs w:val="22"/>
        </w:rPr>
        <w:t xml:space="preserve">, theo </w:t>
      </w:r>
      <w:r w:rsidRPr="00C2511E">
        <w:rPr>
          <w:spacing w:val="-2"/>
          <w:sz w:val="22"/>
          <w:szCs w:val="22"/>
          <w:lang w:val="vi-VN"/>
        </w:rPr>
        <w:t>tính toán sơ bộ, tiết kiệm được trên 1.200 tỷ đồng mỗi năm.</w:t>
      </w:r>
      <w:r w:rsidRPr="00C2511E">
        <w:rPr>
          <w:spacing w:val="-2"/>
          <w:sz w:val="22"/>
          <w:szCs w:val="22"/>
        </w:rPr>
        <w:t xml:space="preserve"> </w:t>
      </w:r>
      <w:r w:rsidRPr="00C2511E">
        <w:rPr>
          <w:spacing w:val="-2"/>
          <w:sz w:val="22"/>
          <w:szCs w:val="22"/>
          <w:lang w:val="vi-VN"/>
        </w:rPr>
        <w:t>Hệ thống thông tin họp và xử lý công việc của Chính phủ (e-Cabinet)</w:t>
      </w:r>
      <w:r w:rsidRPr="00C2511E">
        <w:rPr>
          <w:spacing w:val="-2"/>
          <w:sz w:val="22"/>
          <w:szCs w:val="22"/>
        </w:rPr>
        <w:t xml:space="preserve"> khai trương t</w:t>
      </w:r>
      <w:r w:rsidRPr="00C2511E">
        <w:rPr>
          <w:spacing w:val="-2"/>
          <w:sz w:val="22"/>
          <w:szCs w:val="22"/>
          <w:lang w:val="vi-VN"/>
        </w:rPr>
        <w:t>háng 6/2019</w:t>
      </w:r>
      <w:r w:rsidRPr="00C2511E">
        <w:rPr>
          <w:spacing w:val="-2"/>
          <w:sz w:val="22"/>
          <w:szCs w:val="22"/>
        </w:rPr>
        <w:t>, đến nay</w:t>
      </w:r>
      <w:r w:rsidRPr="00C2511E">
        <w:rPr>
          <w:spacing w:val="-2"/>
          <w:sz w:val="22"/>
          <w:szCs w:val="22"/>
          <w:lang w:val="vi-VN"/>
        </w:rPr>
        <w:t xml:space="preserve"> đã phục vụ 1</w:t>
      </w:r>
      <w:r w:rsidRPr="00C2511E">
        <w:rPr>
          <w:spacing w:val="-2"/>
          <w:sz w:val="22"/>
          <w:szCs w:val="22"/>
        </w:rPr>
        <w:t>4</w:t>
      </w:r>
      <w:r w:rsidRPr="00C2511E">
        <w:rPr>
          <w:spacing w:val="-2"/>
          <w:sz w:val="22"/>
          <w:szCs w:val="22"/>
          <w:lang w:val="vi-VN"/>
        </w:rPr>
        <w:t xml:space="preserve"> hội nghị, phiên họp của Chính phủ</w:t>
      </w:r>
      <w:r w:rsidRPr="00C2511E">
        <w:rPr>
          <w:spacing w:val="-2"/>
          <w:sz w:val="22"/>
          <w:szCs w:val="22"/>
        </w:rPr>
        <w:t xml:space="preserve"> (thay thế cho việc in ấn 47.000 tài liệu giấy) </w:t>
      </w:r>
      <w:r w:rsidRPr="00C2511E">
        <w:rPr>
          <w:spacing w:val="-2"/>
          <w:sz w:val="22"/>
          <w:szCs w:val="22"/>
          <w:lang w:val="vi-VN"/>
        </w:rPr>
        <w:t xml:space="preserve">và thực hiện xử lý </w:t>
      </w:r>
      <w:r w:rsidRPr="00C2511E">
        <w:rPr>
          <w:spacing w:val="-2"/>
          <w:sz w:val="22"/>
          <w:szCs w:val="22"/>
        </w:rPr>
        <w:t>315</w:t>
      </w:r>
      <w:r w:rsidRPr="00C2511E">
        <w:rPr>
          <w:spacing w:val="-2"/>
          <w:sz w:val="22"/>
          <w:szCs w:val="22"/>
          <w:lang w:val="vi-VN"/>
        </w:rPr>
        <w:t xml:space="preserve"> Phiếu lấy ý kiến Thành viên Chính phủ</w:t>
      </w:r>
      <w:r w:rsidRPr="00C2511E">
        <w:rPr>
          <w:spacing w:val="-2"/>
          <w:sz w:val="22"/>
          <w:szCs w:val="22"/>
        </w:rPr>
        <w:t>,</w:t>
      </w:r>
      <w:r w:rsidRPr="00C2511E">
        <w:rPr>
          <w:spacing w:val="-2"/>
          <w:sz w:val="22"/>
          <w:szCs w:val="22"/>
          <w:lang w:val="vi-VN"/>
        </w:rPr>
        <w:t xml:space="preserve"> thay thế việc phát hành gần </w:t>
      </w:r>
      <w:r w:rsidRPr="00C2511E">
        <w:rPr>
          <w:spacing w:val="-2"/>
          <w:sz w:val="22"/>
          <w:szCs w:val="22"/>
        </w:rPr>
        <w:t>50.578</w:t>
      </w:r>
      <w:r w:rsidRPr="00C2511E">
        <w:rPr>
          <w:spacing w:val="-2"/>
          <w:sz w:val="22"/>
          <w:szCs w:val="22"/>
          <w:lang w:val="vi-VN"/>
        </w:rPr>
        <w:t xml:space="preserve"> Phiếu giấy, hồ sơ tài liệu kèm theo.</w:t>
      </w:r>
      <w:r w:rsidRPr="00C2511E">
        <w:rPr>
          <w:spacing w:val="-2"/>
          <w:sz w:val="22"/>
          <w:szCs w:val="22"/>
        </w:rPr>
        <w:t xml:space="preserve"> Hệ thống thông tin báo cáo Chính phủ đã được ra mắt tháng 3/2020, kết nối với Hệ thông thông tin báo cáo và các hệ thống thông tin liên quan của 11 Bộ, cơ quan để bước đầu kết nối 20 chế độ báo cáo, 29/200 chỉ tiêu KTXH phục vụ sự chỉ đạo, điều hành của Chính phủ, Thủ tướng Chính phủ. </w:t>
      </w:r>
    </w:p>
  </w:endnote>
  <w:endnote w:id="28">
    <w:p w:rsidR="00494E33" w:rsidRDefault="00494E33">
      <w:pPr>
        <w:widowControl w:val="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Các cơ quan hành chính nhà nước các cấp đã tiếp 90.772 lượt công dân với 59.335 vụ việc, 833 đoàn đông người; tiếp nhận 68.755 đơn, trong đó có 13.155 đơn khiếu nại, 5.324 đơn tố cáo. Thông qua công tác giải quyết khiếu nại, tố cáo đã kiến nghị thu hồi cho nhà nước, trả lại cho công dân 2,5 tỷ đồng, </w:t>
      </w:r>
      <w:r>
        <w:rPr>
          <w:spacing w:val="-2"/>
          <w:sz w:val="22"/>
          <w:szCs w:val="22"/>
        </w:rPr>
        <w:t xml:space="preserve">         </w:t>
      </w:r>
      <w:r w:rsidRPr="00C2511E">
        <w:rPr>
          <w:spacing w:val="-2"/>
          <w:sz w:val="22"/>
          <w:szCs w:val="22"/>
        </w:rPr>
        <w:t xml:space="preserve">69 ha đất; trả lại quyền lợi cho 184 người, kiến nghị xử lý 43 người, chuyển cơ quan điều tra 01 vụ, 01 </w:t>
      </w:r>
      <w:r>
        <w:rPr>
          <w:spacing w:val="-2"/>
          <w:sz w:val="22"/>
          <w:szCs w:val="22"/>
        </w:rPr>
        <w:t xml:space="preserve">            </w:t>
      </w:r>
      <w:r w:rsidRPr="00C2511E">
        <w:rPr>
          <w:spacing w:val="-2"/>
          <w:sz w:val="22"/>
          <w:szCs w:val="22"/>
        </w:rPr>
        <w:t xml:space="preserve">đối tượng. </w:t>
      </w:r>
    </w:p>
  </w:endnote>
  <w:endnote w:id="29">
    <w:p w:rsidR="00494E33" w:rsidRDefault="00494E33">
      <w:pPr>
        <w:widowControl w:val="0"/>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Toàn ngành Thanh tra đã tiến hành 1.903 cuộc thanh tra hành chính và 32.054 cuộc thanh tra, kiểm tra chuyên ngành. Qua thanh tra chấn chỉnh quản lý, hoàn thiện cơ chế, chính sách pháp luật trên nhiều lĩnh vực; phát hiện vi phạm về kinh tế 10.196 tỷ đồng và 603 ha đất; trong đó đã kiến nghị thu hồi 6.467 tỷ đồng và 434 ha đất; đề nghị cơ quan có thẩm quyền xem xét xử lý 3.729 tỷ đồng và 169 ha đất; ban hành 23.402 quyết định xử phạt vi phạm hành chính với tổng số tiền 3.266 tỷ đồng; kiến nghị xử lý hành chính đối với 316 tập thể và nhiều cá nhân; chuyển cơ quan điều tra xử lý 12 vụ việc, 12 đối tượng. </w:t>
      </w:r>
    </w:p>
  </w:endnote>
  <w:endnote w:id="30">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Đã phát hiện, xử lý 3.273 vụ vi phạm về trật tự quản lý kinh tế; 79 vụ vi phạm pháp luật về tham nhũng và chức vụ; 214 vụ buôn lậu, 198 vụ trốn thuế, 1.413 vụ tàng trữ, sản xuất, vận chuyển, buôn bán hàng cấm. Đã phát hiện, bắt giữ 9.039 vụ, bắt 12.620 đối tượng vi phạm pháp luật về ma túy.</w:t>
      </w:r>
    </w:p>
  </w:endnote>
  <w:endnote w:id="31">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Theo báo cáo của Ủy ban An toàn giao thông quốc gia: Số vụ giảm 17,29%, số người chết giảm 16,67%, số người bị thương giảm 20,94%.</w:t>
      </w:r>
    </w:p>
  </w:endnote>
  <w:endnote w:id="32">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Trong bối cảnh dịch bệnh lan rộng trên toàn cầu, Việt Nam đã linh hoạt tổ chức với hình thức trực tuyến nhiều cuộc họp cấp Bộ trưởng quan trọng trên các lĩnh vực y tế, kinh tế, quốc phòng… Đặc biệt là đã tổ chức Hội nghị trực tuyến Cấp cao ASEAN đặc biệt, ASEAN+3 (Trung Quốc, Nhật Bản, Hàn Quốc) và các tổ chức quốc tế quan trọng như Tổ chức Y tế Thế giới (WHO) để trao đổi kinh nghiệm, hỗ trợ, ứng phó hữu hiệu với dịch bệnh.</w:t>
      </w:r>
    </w:p>
  </w:endnote>
  <w:endnote w:id="33">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Thực hiện Nghị quyết </w:t>
      </w:r>
      <w:r>
        <w:rPr>
          <w:spacing w:val="-2"/>
          <w:sz w:val="22"/>
          <w:szCs w:val="22"/>
        </w:rPr>
        <w:t xml:space="preserve">số </w:t>
      </w:r>
      <w:r w:rsidRPr="00C2511E">
        <w:rPr>
          <w:spacing w:val="-2"/>
          <w:sz w:val="22"/>
          <w:szCs w:val="22"/>
        </w:rPr>
        <w:t xml:space="preserve">68/NQ-CP ngày 12 tháng 5 năm 2020, Giai đoạn 2020 - 2025 sẽ </w:t>
      </w:r>
      <w:r w:rsidRPr="00C2511E">
        <w:rPr>
          <w:spacing w:val="-2"/>
          <w:sz w:val="22"/>
          <w:szCs w:val="22"/>
          <w:lang w:val="vi-VN"/>
        </w:rPr>
        <w:t>cắt giảm, đơn giản hóa ít nhất 20% số quy định và cắt giảm ít nhất 20% chi phí tuân thủ quy định liên quan đến hoạt động kinh doanh cho doanh nghiệp, người dân trên tổng chi phí tuân thủ</w:t>
      </w:r>
      <w:r w:rsidRPr="00C2511E">
        <w:rPr>
          <w:spacing w:val="-2"/>
          <w:sz w:val="22"/>
          <w:szCs w:val="22"/>
        </w:rPr>
        <w:t>; giảm tối đa số lượng văn bản hiện hành có quy định liên quan đến hoạt động kinh doanh thuộc thẩm quyền của Bộ trưởng, Thủ trưởng cơ quan ngang bộ, Thủ tướng Chính phủ, Chính phủ.</w:t>
      </w:r>
    </w:p>
  </w:endnote>
  <w:endnote w:id="34">
    <w:p w:rsidR="00494E33" w:rsidRDefault="00494E33">
      <w:pPr>
        <w:pStyle w:val="EndnoteText"/>
        <w:ind w:firstLine="567"/>
        <w:jc w:val="both"/>
        <w:rPr>
          <w:spacing w:val="-2"/>
          <w:sz w:val="22"/>
          <w:szCs w:val="22"/>
          <w:lang w:val="vi-VN"/>
        </w:rPr>
      </w:pPr>
      <w:r w:rsidRPr="00C2511E">
        <w:rPr>
          <w:rStyle w:val="EndnoteReference"/>
          <w:spacing w:val="-2"/>
          <w:sz w:val="22"/>
          <w:szCs w:val="22"/>
        </w:rPr>
        <w:endnoteRef/>
      </w:r>
      <w:r w:rsidRPr="00C2511E">
        <w:rPr>
          <w:spacing w:val="-2"/>
          <w:sz w:val="22"/>
          <w:szCs w:val="22"/>
        </w:rPr>
        <w:t xml:space="preserve"> </w:t>
      </w:r>
      <w:r w:rsidRPr="00C2511E">
        <w:rPr>
          <w:spacing w:val="-2"/>
          <w:sz w:val="22"/>
          <w:szCs w:val="22"/>
          <w:lang w:val="vi-VN"/>
        </w:rPr>
        <w:t>Mục tiêu</w:t>
      </w:r>
      <w:r>
        <w:rPr>
          <w:spacing w:val="-2"/>
          <w:sz w:val="22"/>
          <w:szCs w:val="22"/>
        </w:rPr>
        <w:t xml:space="preserve"> đặt ra là</w:t>
      </w:r>
      <w:r w:rsidRPr="00C2511E">
        <w:rPr>
          <w:spacing w:val="-2"/>
          <w:sz w:val="22"/>
          <w:szCs w:val="22"/>
          <w:lang w:val="vi-VN"/>
        </w:rPr>
        <w:t> 100% các bộ, ngành, địa phương có nền tảng tích hợp chia sẻ dữ liệu; 100% nền tảng tích hợp chia sẻ dữ liệu cấp bộ, cấp tỉnh phải được kết nối vào nền tảng tích hợp dữ liệu quốc gia; 100% bộ, ngành, tỉnh, thành phố có Trung tâm giám sát điều hành an toàn an ninh mạng.</w:t>
      </w:r>
    </w:p>
  </w:endnote>
  <w:endnote w:id="35">
    <w:p w:rsidR="00494E33" w:rsidRDefault="00494E33">
      <w:pPr>
        <w:pStyle w:val="EndnoteText"/>
        <w:ind w:firstLine="567"/>
        <w:jc w:val="both"/>
        <w:rPr>
          <w:spacing w:val="-2"/>
          <w:sz w:val="22"/>
          <w:szCs w:val="22"/>
        </w:rPr>
      </w:pPr>
      <w:r w:rsidRPr="00C2511E">
        <w:rPr>
          <w:rStyle w:val="EndnoteReference"/>
          <w:spacing w:val="-2"/>
          <w:sz w:val="22"/>
          <w:szCs w:val="22"/>
        </w:rPr>
        <w:endnoteRef/>
      </w:r>
      <w:r w:rsidRPr="00C2511E">
        <w:rPr>
          <w:spacing w:val="-2"/>
          <w:sz w:val="22"/>
          <w:szCs w:val="22"/>
        </w:rPr>
        <w:t xml:space="preserve"> </w:t>
      </w:r>
      <w:r w:rsidRPr="00C2511E">
        <w:rPr>
          <w:spacing w:val="-2"/>
          <w:sz w:val="22"/>
          <w:szCs w:val="22"/>
          <w:lang w:val="vi-VN"/>
        </w:rPr>
        <w:t xml:space="preserve">Theo quy </w:t>
      </w:r>
      <w:r w:rsidRPr="00C2511E">
        <w:rPr>
          <w:rFonts w:hint="eastAsia"/>
          <w:spacing w:val="-2"/>
          <w:sz w:val="22"/>
          <w:szCs w:val="22"/>
          <w:lang w:val="vi-VN"/>
        </w:rPr>
        <w:t>đ</w:t>
      </w:r>
      <w:r w:rsidRPr="00C2511E">
        <w:rPr>
          <w:spacing w:val="-2"/>
          <w:sz w:val="22"/>
          <w:szCs w:val="22"/>
          <w:lang w:val="vi-VN"/>
        </w:rPr>
        <w:t xml:space="preserve">ịnh tại Nghị </w:t>
      </w:r>
      <w:r w:rsidRPr="00C2511E">
        <w:rPr>
          <w:rFonts w:hint="eastAsia"/>
          <w:spacing w:val="-2"/>
          <w:sz w:val="22"/>
          <w:szCs w:val="22"/>
          <w:lang w:val="vi-VN"/>
        </w:rPr>
        <w:t>đ</w:t>
      </w:r>
      <w:r w:rsidRPr="00C2511E">
        <w:rPr>
          <w:spacing w:val="-2"/>
          <w:sz w:val="22"/>
          <w:szCs w:val="22"/>
          <w:lang w:val="vi-VN"/>
        </w:rPr>
        <w:t>ịnh số 09/2019/N</w:t>
      </w:r>
      <w:r w:rsidRPr="00C2511E">
        <w:rPr>
          <w:rFonts w:hint="eastAsia"/>
          <w:spacing w:val="-2"/>
          <w:sz w:val="22"/>
          <w:szCs w:val="22"/>
          <w:lang w:val="vi-VN"/>
        </w:rPr>
        <w:t>Đ</w:t>
      </w:r>
      <w:r w:rsidRPr="00C2511E">
        <w:rPr>
          <w:spacing w:val="-2"/>
          <w:sz w:val="22"/>
          <w:szCs w:val="22"/>
          <w:lang w:val="vi-VN"/>
        </w:rPr>
        <w:t xml:space="preserve">-CP ngày 24/01/2019 của Chính phủ quy </w:t>
      </w:r>
      <w:r w:rsidRPr="00C2511E">
        <w:rPr>
          <w:rFonts w:hint="eastAsia"/>
          <w:spacing w:val="-2"/>
          <w:sz w:val="22"/>
          <w:szCs w:val="22"/>
          <w:lang w:val="vi-VN"/>
        </w:rPr>
        <w:t>đ</w:t>
      </w:r>
      <w:r w:rsidRPr="00C2511E">
        <w:rPr>
          <w:spacing w:val="-2"/>
          <w:sz w:val="22"/>
          <w:szCs w:val="22"/>
          <w:lang w:val="vi-VN"/>
        </w:rPr>
        <w:t xml:space="preserve">ịnh chế </w:t>
      </w:r>
      <w:r w:rsidRPr="00C2511E">
        <w:rPr>
          <w:rFonts w:hint="eastAsia"/>
          <w:spacing w:val="-2"/>
          <w:sz w:val="22"/>
          <w:szCs w:val="22"/>
          <w:lang w:val="vi-VN"/>
        </w:rPr>
        <w:t>đ</w:t>
      </w:r>
      <w:r w:rsidRPr="00C2511E">
        <w:rPr>
          <w:spacing w:val="-2"/>
          <w:sz w:val="22"/>
          <w:szCs w:val="22"/>
          <w:lang w:val="vi-VN"/>
        </w:rPr>
        <w:t>ộ báo cáo của c</w:t>
      </w:r>
      <w:r w:rsidRPr="00C2511E">
        <w:rPr>
          <w:rFonts w:hint="eastAsia"/>
          <w:spacing w:val="-2"/>
          <w:sz w:val="22"/>
          <w:szCs w:val="22"/>
          <w:lang w:val="vi-VN"/>
        </w:rPr>
        <w:t>ơ</w:t>
      </w:r>
      <w:r w:rsidRPr="00C2511E">
        <w:rPr>
          <w:spacing w:val="-2"/>
          <w:sz w:val="22"/>
          <w:szCs w:val="22"/>
          <w:lang w:val="vi-VN"/>
        </w:rPr>
        <w:t xml:space="preserve"> quan hành chính nhà n</w:t>
      </w:r>
      <w:r w:rsidRPr="00C2511E">
        <w:rPr>
          <w:rFonts w:hint="eastAsia"/>
          <w:spacing w:val="-2"/>
          <w:sz w:val="22"/>
          <w:szCs w:val="22"/>
          <w:lang w:val="vi-VN"/>
        </w:rPr>
        <w:t>ư</w:t>
      </w:r>
      <w:r w:rsidRPr="00C2511E">
        <w:rPr>
          <w:spacing w:val="-2"/>
          <w:sz w:val="22"/>
          <w:szCs w:val="22"/>
          <w:lang w:val="vi-VN"/>
        </w:rPr>
        <w:t xml:space="preserve">ớc; Quyết </w:t>
      </w:r>
      <w:r w:rsidRPr="00C2511E">
        <w:rPr>
          <w:rFonts w:hint="eastAsia"/>
          <w:spacing w:val="-2"/>
          <w:sz w:val="22"/>
          <w:szCs w:val="22"/>
          <w:lang w:val="vi-VN"/>
        </w:rPr>
        <w:t>đ</w:t>
      </w:r>
      <w:r w:rsidRPr="00C2511E">
        <w:rPr>
          <w:spacing w:val="-2"/>
          <w:sz w:val="22"/>
          <w:szCs w:val="22"/>
          <w:lang w:val="vi-VN"/>
        </w:rPr>
        <w:t>ịnh số </w:t>
      </w:r>
      <w:hyperlink r:id="rId1" w:tgtFrame="_blank" w:tooltip="Quyết định 28/2018/QĐ-TTg" w:history="1">
        <w:r w:rsidRPr="00C2511E">
          <w:rPr>
            <w:spacing w:val="-2"/>
            <w:sz w:val="22"/>
            <w:szCs w:val="22"/>
            <w:lang w:val="vi-VN"/>
          </w:rPr>
          <w:t>28/2018/Q</w:t>
        </w:r>
        <w:r w:rsidRPr="00C2511E">
          <w:rPr>
            <w:rFonts w:hint="eastAsia"/>
            <w:spacing w:val="-2"/>
            <w:sz w:val="22"/>
            <w:szCs w:val="22"/>
            <w:lang w:val="vi-VN"/>
          </w:rPr>
          <w:t>Đ</w:t>
        </w:r>
        <w:r w:rsidRPr="00C2511E">
          <w:rPr>
            <w:spacing w:val="-2"/>
            <w:sz w:val="22"/>
            <w:szCs w:val="22"/>
            <w:lang w:val="vi-VN"/>
          </w:rPr>
          <w:t>-TTg</w:t>
        </w:r>
      </w:hyperlink>
      <w:r w:rsidRPr="00C2511E">
        <w:rPr>
          <w:spacing w:val="-2"/>
          <w:sz w:val="22"/>
          <w:szCs w:val="22"/>
          <w:lang w:val="vi-VN"/>
        </w:rPr>
        <w:t> ngày 12/7/2018 của Thủ t</w:t>
      </w:r>
      <w:r w:rsidRPr="00C2511E">
        <w:rPr>
          <w:rFonts w:hint="eastAsia"/>
          <w:spacing w:val="-2"/>
          <w:sz w:val="22"/>
          <w:szCs w:val="22"/>
          <w:lang w:val="vi-VN"/>
        </w:rPr>
        <w:t>ư</w:t>
      </w:r>
      <w:r w:rsidRPr="00C2511E">
        <w:rPr>
          <w:spacing w:val="-2"/>
          <w:sz w:val="22"/>
          <w:szCs w:val="22"/>
          <w:lang w:val="vi-VN"/>
        </w:rPr>
        <w:t>ớng Chính phủ về gửi, nhận v</w:t>
      </w:r>
      <w:r w:rsidRPr="00C2511E">
        <w:rPr>
          <w:rFonts w:hint="eastAsia"/>
          <w:spacing w:val="-2"/>
          <w:sz w:val="22"/>
          <w:szCs w:val="22"/>
          <w:lang w:val="vi-VN"/>
        </w:rPr>
        <w:t>ă</w:t>
      </w:r>
      <w:r w:rsidRPr="00C2511E">
        <w:rPr>
          <w:spacing w:val="-2"/>
          <w:sz w:val="22"/>
          <w:szCs w:val="22"/>
          <w:lang w:val="vi-VN"/>
        </w:rPr>
        <w:t xml:space="preserve">n bản </w:t>
      </w:r>
      <w:r w:rsidRPr="00C2511E">
        <w:rPr>
          <w:rFonts w:hint="eastAsia"/>
          <w:spacing w:val="-2"/>
          <w:sz w:val="22"/>
          <w:szCs w:val="22"/>
          <w:lang w:val="vi-VN"/>
        </w:rPr>
        <w:t>đ</w:t>
      </w:r>
      <w:r w:rsidRPr="00C2511E">
        <w:rPr>
          <w:spacing w:val="-2"/>
          <w:sz w:val="22"/>
          <w:szCs w:val="22"/>
          <w:lang w:val="vi-VN"/>
        </w:rPr>
        <w:t>iện tử giữa các c</w:t>
      </w:r>
      <w:r w:rsidRPr="00C2511E">
        <w:rPr>
          <w:rFonts w:hint="eastAsia"/>
          <w:spacing w:val="-2"/>
          <w:sz w:val="22"/>
          <w:szCs w:val="22"/>
          <w:lang w:val="vi-VN"/>
        </w:rPr>
        <w:t>ơ</w:t>
      </w:r>
      <w:r w:rsidRPr="00C2511E">
        <w:rPr>
          <w:spacing w:val="-2"/>
          <w:sz w:val="22"/>
          <w:szCs w:val="22"/>
          <w:lang w:val="vi-VN"/>
        </w:rPr>
        <w:t xml:space="preserve"> quan trong hệ thống hành chính nhà n</w:t>
      </w:r>
      <w:r w:rsidRPr="00C2511E">
        <w:rPr>
          <w:rFonts w:hint="eastAsia"/>
          <w:spacing w:val="-2"/>
          <w:sz w:val="22"/>
          <w:szCs w:val="22"/>
          <w:lang w:val="vi-VN"/>
        </w:rPr>
        <w:t>ư</w:t>
      </w:r>
      <w:r w:rsidRPr="00C2511E">
        <w:rPr>
          <w:spacing w:val="-2"/>
          <w:sz w:val="22"/>
          <w:szCs w:val="22"/>
          <w:lang w:val="vi-VN"/>
        </w:rPr>
        <w:t xml:space="preserve">ớc; Quyết </w:t>
      </w:r>
      <w:r w:rsidRPr="00C2511E">
        <w:rPr>
          <w:rFonts w:hint="eastAsia"/>
          <w:spacing w:val="-2"/>
          <w:sz w:val="22"/>
          <w:szCs w:val="22"/>
          <w:lang w:val="vi-VN"/>
        </w:rPr>
        <w:t>đ</w:t>
      </w:r>
      <w:r w:rsidRPr="00C2511E">
        <w:rPr>
          <w:spacing w:val="-2"/>
          <w:sz w:val="22"/>
          <w:szCs w:val="22"/>
          <w:lang w:val="vi-VN"/>
        </w:rPr>
        <w:t>ịnh số 45/2018/Q</w:t>
      </w:r>
      <w:r w:rsidRPr="00C2511E">
        <w:rPr>
          <w:rFonts w:hint="eastAsia"/>
          <w:spacing w:val="-2"/>
          <w:sz w:val="22"/>
          <w:szCs w:val="22"/>
          <w:lang w:val="vi-VN"/>
        </w:rPr>
        <w:t>Đ</w:t>
      </w:r>
      <w:r w:rsidRPr="00C2511E">
        <w:rPr>
          <w:spacing w:val="-2"/>
          <w:sz w:val="22"/>
          <w:szCs w:val="22"/>
          <w:lang w:val="vi-VN"/>
        </w:rPr>
        <w:t>-TTg ngày 09/11/2018 của Thủ t</w:t>
      </w:r>
      <w:r w:rsidRPr="00C2511E">
        <w:rPr>
          <w:rFonts w:hint="eastAsia"/>
          <w:spacing w:val="-2"/>
          <w:sz w:val="22"/>
          <w:szCs w:val="22"/>
          <w:lang w:val="vi-VN"/>
        </w:rPr>
        <w:t>ư</w:t>
      </w:r>
      <w:r w:rsidRPr="00C2511E">
        <w:rPr>
          <w:spacing w:val="-2"/>
          <w:sz w:val="22"/>
          <w:szCs w:val="22"/>
          <w:lang w:val="vi-VN"/>
        </w:rPr>
        <w:t xml:space="preserve">ớng Chính phủ quy </w:t>
      </w:r>
      <w:r w:rsidRPr="00C2511E">
        <w:rPr>
          <w:rFonts w:hint="eastAsia"/>
          <w:spacing w:val="-2"/>
          <w:sz w:val="22"/>
          <w:szCs w:val="22"/>
          <w:lang w:val="vi-VN"/>
        </w:rPr>
        <w:t>đ</w:t>
      </w:r>
      <w:r w:rsidRPr="00C2511E">
        <w:rPr>
          <w:spacing w:val="-2"/>
          <w:sz w:val="22"/>
          <w:szCs w:val="22"/>
          <w:lang w:val="vi-VN"/>
        </w:rPr>
        <w:t xml:space="preserve">ịnh chế </w:t>
      </w:r>
      <w:r w:rsidRPr="00C2511E">
        <w:rPr>
          <w:rFonts w:hint="eastAsia"/>
          <w:spacing w:val="-2"/>
          <w:sz w:val="22"/>
          <w:szCs w:val="22"/>
          <w:lang w:val="vi-VN"/>
        </w:rPr>
        <w:t>đ</w:t>
      </w:r>
      <w:r w:rsidRPr="00C2511E">
        <w:rPr>
          <w:spacing w:val="-2"/>
          <w:sz w:val="22"/>
          <w:szCs w:val="22"/>
          <w:lang w:val="vi-VN"/>
        </w:rPr>
        <w:t xml:space="preserve">ộ họp trong hoạt </w:t>
      </w:r>
      <w:r w:rsidRPr="00C2511E">
        <w:rPr>
          <w:rFonts w:hint="eastAsia"/>
          <w:spacing w:val="-2"/>
          <w:sz w:val="22"/>
          <w:szCs w:val="22"/>
          <w:lang w:val="vi-VN"/>
        </w:rPr>
        <w:t>đ</w:t>
      </w:r>
      <w:r w:rsidRPr="00C2511E">
        <w:rPr>
          <w:spacing w:val="-2"/>
          <w:sz w:val="22"/>
          <w:szCs w:val="22"/>
          <w:lang w:val="vi-VN"/>
        </w:rPr>
        <w:t xml:space="preserve">ộng quản lý, </w:t>
      </w:r>
      <w:r w:rsidRPr="00C2511E">
        <w:rPr>
          <w:rFonts w:hint="eastAsia"/>
          <w:spacing w:val="-2"/>
          <w:sz w:val="22"/>
          <w:szCs w:val="22"/>
          <w:lang w:val="vi-VN"/>
        </w:rPr>
        <w:t>đ</w:t>
      </w:r>
      <w:r w:rsidRPr="00C2511E">
        <w:rPr>
          <w:spacing w:val="-2"/>
          <w:sz w:val="22"/>
          <w:szCs w:val="22"/>
          <w:lang w:val="vi-VN"/>
        </w:rPr>
        <w:t>iều hành của c</w:t>
      </w:r>
      <w:r w:rsidRPr="00C2511E">
        <w:rPr>
          <w:rFonts w:hint="eastAsia"/>
          <w:spacing w:val="-2"/>
          <w:sz w:val="22"/>
          <w:szCs w:val="22"/>
          <w:lang w:val="vi-VN"/>
        </w:rPr>
        <w:t>ơ</w:t>
      </w:r>
      <w:r w:rsidRPr="00C2511E">
        <w:rPr>
          <w:spacing w:val="-2"/>
          <w:sz w:val="22"/>
          <w:szCs w:val="22"/>
          <w:lang w:val="vi-VN"/>
        </w:rPr>
        <w:t xml:space="preserve"> quan thuộc hệ thống hành chính nhà n</w:t>
      </w:r>
      <w:r w:rsidRPr="00C2511E">
        <w:rPr>
          <w:rFonts w:hint="eastAsia"/>
          <w:spacing w:val="-2"/>
          <w:sz w:val="22"/>
          <w:szCs w:val="22"/>
          <w:lang w:val="vi-VN"/>
        </w:rPr>
        <w:t>ư</w:t>
      </w:r>
      <w:r w:rsidRPr="00C2511E">
        <w:rPr>
          <w:spacing w:val="-2"/>
          <w:sz w:val="22"/>
          <w:szCs w:val="22"/>
          <w:lang w:val="vi-VN"/>
        </w:rPr>
        <w:t>ớc.</w:t>
      </w:r>
    </w:p>
  </w:endnote>
  <w:endnote w:id="36">
    <w:p w:rsidR="00494E33" w:rsidRDefault="00494E33">
      <w:pPr>
        <w:pStyle w:val="EndnoteText"/>
        <w:ind w:firstLine="567"/>
        <w:jc w:val="both"/>
        <w:rPr>
          <w:spacing w:val="-2"/>
          <w:sz w:val="22"/>
          <w:szCs w:val="22"/>
          <w:lang w:val="vi-VN"/>
        </w:rPr>
      </w:pPr>
      <w:r w:rsidRPr="00C2511E">
        <w:rPr>
          <w:rStyle w:val="EndnoteReference"/>
          <w:spacing w:val="-2"/>
          <w:sz w:val="22"/>
          <w:szCs w:val="22"/>
        </w:rPr>
        <w:endnoteRef/>
      </w:r>
      <w:r w:rsidRPr="00C2511E">
        <w:rPr>
          <w:color w:val="000000"/>
          <w:spacing w:val="-2"/>
          <w:sz w:val="22"/>
          <w:szCs w:val="22"/>
        </w:rPr>
        <w:t xml:space="preserve"> </w:t>
      </w:r>
      <w:r w:rsidRPr="00C2511E">
        <w:rPr>
          <w:spacing w:val="-2"/>
          <w:sz w:val="22"/>
          <w:szCs w:val="22"/>
          <w:lang w:val="vi-VN"/>
        </w:rPr>
        <w:t xml:space="preserve">Theo quy </w:t>
      </w:r>
      <w:r w:rsidRPr="00C2511E">
        <w:rPr>
          <w:rFonts w:hint="eastAsia"/>
          <w:spacing w:val="-2"/>
          <w:sz w:val="22"/>
          <w:szCs w:val="22"/>
          <w:lang w:val="vi-VN"/>
        </w:rPr>
        <w:t>đ</w:t>
      </w:r>
      <w:r w:rsidRPr="00C2511E">
        <w:rPr>
          <w:spacing w:val="-2"/>
          <w:sz w:val="22"/>
          <w:szCs w:val="22"/>
          <w:lang w:val="vi-VN"/>
        </w:rPr>
        <w:t xml:space="preserve">ịnh tại Nghị </w:t>
      </w:r>
      <w:r w:rsidRPr="00C2511E">
        <w:rPr>
          <w:rFonts w:hint="eastAsia"/>
          <w:spacing w:val="-2"/>
          <w:sz w:val="22"/>
          <w:szCs w:val="22"/>
          <w:lang w:val="vi-VN"/>
        </w:rPr>
        <w:t>đ</w:t>
      </w:r>
      <w:r w:rsidRPr="00C2511E">
        <w:rPr>
          <w:spacing w:val="-2"/>
          <w:sz w:val="22"/>
          <w:szCs w:val="22"/>
          <w:lang w:val="vi-VN"/>
        </w:rPr>
        <w:t>ịnh số 61/2018/N</w:t>
      </w:r>
      <w:r w:rsidRPr="00C2511E">
        <w:rPr>
          <w:rFonts w:hint="eastAsia"/>
          <w:spacing w:val="-2"/>
          <w:sz w:val="22"/>
          <w:szCs w:val="22"/>
          <w:lang w:val="vi-VN"/>
        </w:rPr>
        <w:t>Đ</w:t>
      </w:r>
      <w:r w:rsidRPr="00C2511E">
        <w:rPr>
          <w:spacing w:val="-2"/>
          <w:sz w:val="22"/>
          <w:szCs w:val="22"/>
          <w:lang w:val="vi-VN"/>
        </w:rPr>
        <w:t>-CP ngày 23/4/2018 của Chính phủ về thực hiện c</w:t>
      </w:r>
      <w:r w:rsidRPr="00C2511E">
        <w:rPr>
          <w:rFonts w:hint="eastAsia"/>
          <w:spacing w:val="-2"/>
          <w:sz w:val="22"/>
          <w:szCs w:val="22"/>
          <w:lang w:val="vi-VN"/>
        </w:rPr>
        <w:t>ơ</w:t>
      </w:r>
      <w:r w:rsidRPr="00C2511E">
        <w:rPr>
          <w:spacing w:val="-2"/>
          <w:sz w:val="22"/>
          <w:szCs w:val="22"/>
          <w:lang w:val="vi-VN"/>
        </w:rPr>
        <w:t xml:space="preserve"> chế một cửa, một cửa liên thông trong giải quyết thủ tục hành chính; Nghị </w:t>
      </w:r>
      <w:r w:rsidRPr="00C2511E">
        <w:rPr>
          <w:rFonts w:hint="eastAsia"/>
          <w:spacing w:val="-2"/>
          <w:sz w:val="22"/>
          <w:szCs w:val="22"/>
          <w:lang w:val="vi-VN"/>
        </w:rPr>
        <w:t>đ</w:t>
      </w:r>
      <w:r w:rsidRPr="00C2511E">
        <w:rPr>
          <w:spacing w:val="-2"/>
          <w:sz w:val="22"/>
          <w:szCs w:val="22"/>
          <w:lang w:val="vi-VN"/>
        </w:rPr>
        <w:t>ịnh số 45/2020/N</w:t>
      </w:r>
      <w:r w:rsidRPr="00C2511E">
        <w:rPr>
          <w:rFonts w:hint="eastAsia"/>
          <w:spacing w:val="-2"/>
          <w:sz w:val="22"/>
          <w:szCs w:val="22"/>
          <w:lang w:val="vi-VN"/>
        </w:rPr>
        <w:t>Đ</w:t>
      </w:r>
      <w:r w:rsidRPr="00C2511E">
        <w:rPr>
          <w:spacing w:val="-2"/>
          <w:sz w:val="22"/>
          <w:szCs w:val="22"/>
          <w:lang w:val="vi-VN"/>
        </w:rPr>
        <w:t xml:space="preserve">-CP ngày </w:t>
      </w:r>
      <w:r>
        <w:rPr>
          <w:spacing w:val="-2"/>
          <w:sz w:val="22"/>
          <w:szCs w:val="22"/>
        </w:rPr>
        <w:t xml:space="preserve"> </w:t>
      </w:r>
      <w:r w:rsidRPr="005114EF">
        <w:rPr>
          <w:spacing w:val="-6"/>
          <w:sz w:val="22"/>
          <w:szCs w:val="22"/>
          <w:lang w:val="vi-VN"/>
        </w:rPr>
        <w:t>08</w:t>
      </w:r>
      <w:r w:rsidRPr="005114EF">
        <w:rPr>
          <w:spacing w:val="-6"/>
          <w:sz w:val="22"/>
          <w:szCs w:val="22"/>
        </w:rPr>
        <w:t>/</w:t>
      </w:r>
      <w:r w:rsidRPr="005114EF">
        <w:rPr>
          <w:spacing w:val="-6"/>
          <w:sz w:val="22"/>
          <w:szCs w:val="22"/>
          <w:lang w:val="vi-VN"/>
        </w:rPr>
        <w:t>4</w:t>
      </w:r>
      <w:r w:rsidRPr="005114EF">
        <w:rPr>
          <w:spacing w:val="-6"/>
          <w:sz w:val="22"/>
          <w:szCs w:val="22"/>
        </w:rPr>
        <w:t>/</w:t>
      </w:r>
      <w:r w:rsidRPr="005114EF">
        <w:rPr>
          <w:spacing w:val="-6"/>
          <w:sz w:val="22"/>
          <w:szCs w:val="22"/>
          <w:lang w:val="vi-VN"/>
        </w:rPr>
        <w:t>2020 của Chính phủ về thực hiện thủ tục hành chính trên môi tr</w:t>
      </w:r>
      <w:r w:rsidRPr="005114EF">
        <w:rPr>
          <w:rFonts w:hint="eastAsia"/>
          <w:spacing w:val="-6"/>
          <w:sz w:val="22"/>
          <w:szCs w:val="22"/>
          <w:lang w:val="vi-VN"/>
        </w:rPr>
        <w:t>ư</w:t>
      </w:r>
      <w:r w:rsidRPr="005114EF">
        <w:rPr>
          <w:spacing w:val="-6"/>
          <w:sz w:val="22"/>
          <w:szCs w:val="22"/>
          <w:lang w:val="vi-VN"/>
        </w:rPr>
        <w:t xml:space="preserve">ờng </w:t>
      </w:r>
      <w:r w:rsidRPr="005114EF">
        <w:rPr>
          <w:rFonts w:hint="eastAsia"/>
          <w:spacing w:val="-6"/>
          <w:sz w:val="22"/>
          <w:szCs w:val="22"/>
          <w:lang w:val="vi-VN"/>
        </w:rPr>
        <w:t>đ</w:t>
      </w:r>
      <w:r w:rsidRPr="005114EF">
        <w:rPr>
          <w:spacing w:val="-6"/>
          <w:sz w:val="22"/>
          <w:szCs w:val="22"/>
          <w:lang w:val="vi-VN"/>
        </w:rPr>
        <w:t>iện tử; Nghị quyết số 01/NQ-CP</w:t>
      </w:r>
      <w:r w:rsidRPr="00C2511E">
        <w:rPr>
          <w:spacing w:val="-2"/>
          <w:sz w:val="22"/>
          <w:szCs w:val="22"/>
          <w:lang w:val="vi-VN"/>
        </w:rPr>
        <w:t xml:space="preserve"> ngày 01/01/2020 của Chính phủ.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rsidP="00177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E33" w:rsidRDefault="00494E33" w:rsidP="00713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1623"/>
      <w:docPartObj>
        <w:docPartGallery w:val="Page Numbers (Bottom of Page)"/>
        <w:docPartUnique/>
      </w:docPartObj>
    </w:sdtPr>
    <w:sdtEndPr>
      <w:rPr>
        <w:sz w:val="24"/>
        <w:szCs w:val="24"/>
      </w:rPr>
    </w:sdtEndPr>
    <w:sdtContent>
      <w:p w:rsidR="00494E33" w:rsidRDefault="00494E33">
        <w:pPr>
          <w:pStyle w:val="Footer"/>
          <w:jc w:val="right"/>
        </w:pPr>
        <w:r w:rsidRPr="000E4CAB">
          <w:rPr>
            <w:sz w:val="24"/>
            <w:szCs w:val="24"/>
          </w:rPr>
          <w:fldChar w:fldCharType="begin"/>
        </w:r>
        <w:r w:rsidRPr="000E4CAB">
          <w:rPr>
            <w:sz w:val="24"/>
            <w:szCs w:val="24"/>
          </w:rPr>
          <w:instrText xml:space="preserve"> PAGE   \* MERGEFORMAT </w:instrText>
        </w:r>
        <w:r w:rsidRPr="000E4CAB">
          <w:rPr>
            <w:sz w:val="24"/>
            <w:szCs w:val="24"/>
          </w:rPr>
          <w:fldChar w:fldCharType="separate"/>
        </w:r>
        <w:r>
          <w:rPr>
            <w:noProof/>
            <w:sz w:val="24"/>
            <w:szCs w:val="24"/>
          </w:rPr>
          <w:t>2</w:t>
        </w:r>
        <w:r w:rsidRPr="000E4CAB">
          <w:rPr>
            <w:noProof/>
            <w:sz w:val="24"/>
            <w:szCs w:val="24"/>
          </w:rPr>
          <w:fldChar w:fldCharType="end"/>
        </w:r>
      </w:p>
    </w:sdtContent>
  </w:sdt>
  <w:p w:rsidR="00494E33" w:rsidRDefault="00494E33" w:rsidP="00713C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rsidP="00177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E33" w:rsidRDefault="00494E33" w:rsidP="00713C6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pPr>
      <w:pStyle w:val="Footer"/>
      <w:jc w:val="center"/>
    </w:pPr>
  </w:p>
  <w:p w:rsidR="00494E33" w:rsidRDefault="00494E33" w:rsidP="00713C6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pPr>
      <w:pStyle w:val="Footer"/>
      <w:jc w:val="center"/>
    </w:pPr>
  </w:p>
  <w:p w:rsidR="00494E33" w:rsidRDefault="0049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22" w:rsidRDefault="00C06122">
      <w:r>
        <w:separator/>
      </w:r>
    </w:p>
  </w:footnote>
  <w:footnote w:type="continuationSeparator" w:id="0">
    <w:p w:rsidR="00C06122" w:rsidRDefault="00C0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rsidP="00331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E33" w:rsidRDefault="00494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pPr>
      <w:pStyle w:val="Header"/>
      <w:jc w:val="center"/>
    </w:pPr>
  </w:p>
  <w:p w:rsidR="00494E33" w:rsidRDefault="00494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3" w:rsidRDefault="00494E33" w:rsidP="00331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E33" w:rsidRDefault="00494E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14798"/>
      <w:docPartObj>
        <w:docPartGallery w:val="Page Numbers (Top of Page)"/>
        <w:docPartUnique/>
      </w:docPartObj>
    </w:sdtPr>
    <w:sdtEndPr/>
    <w:sdtContent>
      <w:p w:rsidR="00494E33" w:rsidRDefault="00C06122">
        <w:pPr>
          <w:pStyle w:val="Header"/>
          <w:jc w:val="center"/>
        </w:pPr>
        <w:r>
          <w:fldChar w:fldCharType="begin"/>
        </w:r>
        <w:r>
          <w:instrText xml:space="preserve"> PAGE   \* MERGEFORMAT </w:instrText>
        </w:r>
        <w:r>
          <w:fldChar w:fldCharType="separate"/>
        </w:r>
        <w:r w:rsidR="00B74268">
          <w:rPr>
            <w:noProof/>
          </w:rPr>
          <w:t>12</w:t>
        </w:r>
        <w:r>
          <w:rPr>
            <w:noProof/>
          </w:rPr>
          <w:fldChar w:fldCharType="end"/>
        </w:r>
      </w:p>
    </w:sdtContent>
  </w:sdt>
  <w:p w:rsidR="00494E33" w:rsidRDefault="00494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8A9"/>
    <w:multiLevelType w:val="hybridMultilevel"/>
    <w:tmpl w:val="E81E83AC"/>
    <w:lvl w:ilvl="0" w:tplc="77AA1A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65596"/>
    <w:multiLevelType w:val="hybridMultilevel"/>
    <w:tmpl w:val="1E3C2956"/>
    <w:lvl w:ilvl="0" w:tplc="863A08AC">
      <w:start w:val="1"/>
      <w:numFmt w:val="upperRoman"/>
      <w:lvlText w:val="%1."/>
      <w:lvlJc w:val="left"/>
      <w:pPr>
        <w:ind w:left="1349" w:hanging="720"/>
      </w:pPr>
      <w:rPr>
        <w:rFonts w:hint="default"/>
        <w:color w:val="000000"/>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
    <w:nsid w:val="01F70B5B"/>
    <w:multiLevelType w:val="hybridMultilevel"/>
    <w:tmpl w:val="84507DAE"/>
    <w:lvl w:ilvl="0" w:tplc="FFB0C9E4">
      <w:start w:val="1"/>
      <w:numFmt w:val="decimal"/>
      <w:lvlText w:val="(%1)"/>
      <w:lvlJc w:val="left"/>
      <w:pPr>
        <w:tabs>
          <w:tab w:val="num" w:pos="1731"/>
        </w:tabs>
        <w:ind w:left="1731" w:hanging="360"/>
      </w:pPr>
      <w:rPr>
        <w:rFonts w:hint="default"/>
      </w:rPr>
    </w:lvl>
    <w:lvl w:ilvl="1" w:tplc="04090019" w:tentative="1">
      <w:start w:val="1"/>
      <w:numFmt w:val="lowerLetter"/>
      <w:lvlText w:val="%2."/>
      <w:lvlJc w:val="left"/>
      <w:pPr>
        <w:tabs>
          <w:tab w:val="num" w:pos="2451"/>
        </w:tabs>
        <w:ind w:left="2451" w:hanging="360"/>
      </w:pPr>
    </w:lvl>
    <w:lvl w:ilvl="2" w:tplc="0409001B" w:tentative="1">
      <w:start w:val="1"/>
      <w:numFmt w:val="lowerRoman"/>
      <w:lvlText w:val="%3."/>
      <w:lvlJc w:val="right"/>
      <w:pPr>
        <w:tabs>
          <w:tab w:val="num" w:pos="3171"/>
        </w:tabs>
        <w:ind w:left="3171" w:hanging="180"/>
      </w:pPr>
    </w:lvl>
    <w:lvl w:ilvl="3" w:tplc="0409000F" w:tentative="1">
      <w:start w:val="1"/>
      <w:numFmt w:val="decimal"/>
      <w:lvlText w:val="%4."/>
      <w:lvlJc w:val="left"/>
      <w:pPr>
        <w:tabs>
          <w:tab w:val="num" w:pos="3891"/>
        </w:tabs>
        <w:ind w:left="3891" w:hanging="360"/>
      </w:pPr>
    </w:lvl>
    <w:lvl w:ilvl="4" w:tplc="04090019" w:tentative="1">
      <w:start w:val="1"/>
      <w:numFmt w:val="lowerLetter"/>
      <w:lvlText w:val="%5."/>
      <w:lvlJc w:val="left"/>
      <w:pPr>
        <w:tabs>
          <w:tab w:val="num" w:pos="4611"/>
        </w:tabs>
        <w:ind w:left="4611" w:hanging="360"/>
      </w:pPr>
    </w:lvl>
    <w:lvl w:ilvl="5" w:tplc="0409001B" w:tentative="1">
      <w:start w:val="1"/>
      <w:numFmt w:val="lowerRoman"/>
      <w:lvlText w:val="%6."/>
      <w:lvlJc w:val="right"/>
      <w:pPr>
        <w:tabs>
          <w:tab w:val="num" w:pos="5331"/>
        </w:tabs>
        <w:ind w:left="5331" w:hanging="180"/>
      </w:pPr>
    </w:lvl>
    <w:lvl w:ilvl="6" w:tplc="0409000F" w:tentative="1">
      <w:start w:val="1"/>
      <w:numFmt w:val="decimal"/>
      <w:lvlText w:val="%7."/>
      <w:lvlJc w:val="left"/>
      <w:pPr>
        <w:tabs>
          <w:tab w:val="num" w:pos="6051"/>
        </w:tabs>
        <w:ind w:left="6051" w:hanging="360"/>
      </w:pPr>
    </w:lvl>
    <w:lvl w:ilvl="7" w:tplc="04090019" w:tentative="1">
      <w:start w:val="1"/>
      <w:numFmt w:val="lowerLetter"/>
      <w:lvlText w:val="%8."/>
      <w:lvlJc w:val="left"/>
      <w:pPr>
        <w:tabs>
          <w:tab w:val="num" w:pos="6771"/>
        </w:tabs>
        <w:ind w:left="6771" w:hanging="360"/>
      </w:pPr>
    </w:lvl>
    <w:lvl w:ilvl="8" w:tplc="0409001B" w:tentative="1">
      <w:start w:val="1"/>
      <w:numFmt w:val="lowerRoman"/>
      <w:lvlText w:val="%9."/>
      <w:lvlJc w:val="right"/>
      <w:pPr>
        <w:tabs>
          <w:tab w:val="num" w:pos="7491"/>
        </w:tabs>
        <w:ind w:left="7491" w:hanging="180"/>
      </w:pPr>
    </w:lvl>
  </w:abstractNum>
  <w:abstractNum w:abstractNumId="3">
    <w:nsid w:val="040564D0"/>
    <w:multiLevelType w:val="hybridMultilevel"/>
    <w:tmpl w:val="40822F52"/>
    <w:lvl w:ilvl="0" w:tplc="4EFA5CF2">
      <w:start w:val="1"/>
      <w:numFmt w:val="bullet"/>
      <w:lvlText w:val="-"/>
      <w:lvlJc w:val="left"/>
      <w:pPr>
        <w:tabs>
          <w:tab w:val="num" w:pos="1332"/>
        </w:tabs>
        <w:ind w:left="1332" w:hanging="765"/>
      </w:pPr>
      <w:rPr>
        <w:rFonts w:ascii="Times New Roman" w:eastAsia="Times New Roman" w:hAnsi="Times New Roman" w:cs="Times New Roman" w:hint="default"/>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0AA5148A"/>
    <w:multiLevelType w:val="hybridMultilevel"/>
    <w:tmpl w:val="12187168"/>
    <w:lvl w:ilvl="0" w:tplc="A15CE83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B072DDE"/>
    <w:multiLevelType w:val="hybridMultilevel"/>
    <w:tmpl w:val="D7CEBD3C"/>
    <w:lvl w:ilvl="0" w:tplc="CC36AB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E6D42"/>
    <w:multiLevelType w:val="hybridMultilevel"/>
    <w:tmpl w:val="E758C8F0"/>
    <w:lvl w:ilvl="0" w:tplc="6F60362E">
      <w:start w:val="2"/>
      <w:numFmt w:val="bullet"/>
      <w:lvlText w:val="-"/>
      <w:lvlJc w:val="left"/>
      <w:pPr>
        <w:ind w:left="0" w:firstLine="562"/>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0EF16047"/>
    <w:multiLevelType w:val="hybridMultilevel"/>
    <w:tmpl w:val="ED081140"/>
    <w:lvl w:ilvl="0" w:tplc="63B2FDEA">
      <w:start w:val="1"/>
      <w:numFmt w:val="decimal"/>
      <w:lvlText w:val="%1."/>
      <w:lvlJc w:val="left"/>
      <w:pPr>
        <w:tabs>
          <w:tab w:val="num" w:pos="930"/>
        </w:tabs>
        <w:ind w:left="930" w:hanging="360"/>
      </w:pPr>
      <w:rPr>
        <w:rFonts w:hint="default"/>
      </w:rPr>
    </w:lvl>
    <w:lvl w:ilvl="1" w:tplc="2DE4F990">
      <w:start w:val="1"/>
      <w:numFmt w:val="lowerLetter"/>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14D6056"/>
    <w:multiLevelType w:val="hybridMultilevel"/>
    <w:tmpl w:val="7A3E0320"/>
    <w:lvl w:ilvl="0" w:tplc="F754F7C2">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17149EE"/>
    <w:multiLevelType w:val="hybridMultilevel"/>
    <w:tmpl w:val="247C25E6"/>
    <w:lvl w:ilvl="0" w:tplc="256265B4">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5A91A19"/>
    <w:multiLevelType w:val="hybridMultilevel"/>
    <w:tmpl w:val="146A725C"/>
    <w:lvl w:ilvl="0" w:tplc="56ECFD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8C2AE5"/>
    <w:multiLevelType w:val="hybridMultilevel"/>
    <w:tmpl w:val="E0D4C350"/>
    <w:lvl w:ilvl="0" w:tplc="0CC410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31B81"/>
    <w:multiLevelType w:val="hybridMultilevel"/>
    <w:tmpl w:val="58808DFC"/>
    <w:lvl w:ilvl="0" w:tplc="44E804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647E0"/>
    <w:multiLevelType w:val="hybridMultilevel"/>
    <w:tmpl w:val="C9A20962"/>
    <w:lvl w:ilvl="0" w:tplc="5156AD88">
      <w:start w:val="2"/>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31CF1DE0"/>
    <w:multiLevelType w:val="hybridMultilevel"/>
    <w:tmpl w:val="1F3824A6"/>
    <w:lvl w:ilvl="0" w:tplc="CC1AA34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1F2EE1"/>
    <w:multiLevelType w:val="hybridMultilevel"/>
    <w:tmpl w:val="1264DC02"/>
    <w:lvl w:ilvl="0" w:tplc="8B7EF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434769"/>
    <w:multiLevelType w:val="hybridMultilevel"/>
    <w:tmpl w:val="E05CA948"/>
    <w:lvl w:ilvl="0" w:tplc="D7F46786">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7">
    <w:nsid w:val="3DC569C1"/>
    <w:multiLevelType w:val="hybridMultilevel"/>
    <w:tmpl w:val="5882F9E8"/>
    <w:lvl w:ilvl="0" w:tplc="0DA6E0E6">
      <w:start w:val="1"/>
      <w:numFmt w:val="decimal"/>
      <w:lvlText w:val="%1."/>
      <w:lvlJc w:val="left"/>
      <w:pPr>
        <w:tabs>
          <w:tab w:val="num" w:pos="1080"/>
        </w:tabs>
        <w:ind w:left="1080" w:hanging="360"/>
      </w:pPr>
      <w:rPr>
        <w:rFonts w:hint="default"/>
        <w:b/>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FF6761"/>
    <w:multiLevelType w:val="hybridMultilevel"/>
    <w:tmpl w:val="1CD22926"/>
    <w:lvl w:ilvl="0" w:tplc="45541BD4">
      <w:start w:val="1"/>
      <w:numFmt w:val="decimal"/>
      <w:suff w:val="nothing"/>
      <w:lvlText w:val="%1."/>
      <w:lvlJc w:val="left"/>
      <w:pPr>
        <w:ind w:left="0" w:firstLine="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5AB7E9B"/>
    <w:multiLevelType w:val="hybridMultilevel"/>
    <w:tmpl w:val="354AABA4"/>
    <w:lvl w:ilvl="0" w:tplc="0EE2691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8E38CE"/>
    <w:multiLevelType w:val="hybridMultilevel"/>
    <w:tmpl w:val="145C8348"/>
    <w:lvl w:ilvl="0" w:tplc="A43AE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B8744B1"/>
    <w:multiLevelType w:val="hybridMultilevel"/>
    <w:tmpl w:val="CB481C26"/>
    <w:lvl w:ilvl="0" w:tplc="051EB9EE">
      <w:start w:val="3"/>
      <w:numFmt w:val="bullet"/>
      <w:lvlText w:val="-"/>
      <w:lvlJc w:val="left"/>
      <w:pPr>
        <w:ind w:left="720" w:hanging="360"/>
      </w:pPr>
      <w:rPr>
        <w:rFonts w:ascii="Times New Roman" w:eastAsia="Calibri" w:hAnsi="Times New Roman" w:cs="Times New Roman" w:hint="default"/>
      </w:rPr>
    </w:lvl>
    <w:lvl w:ilvl="1" w:tplc="32B48F0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845BF"/>
    <w:multiLevelType w:val="hybridMultilevel"/>
    <w:tmpl w:val="F4E213CA"/>
    <w:lvl w:ilvl="0" w:tplc="72C8BC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DF57198"/>
    <w:multiLevelType w:val="hybridMultilevel"/>
    <w:tmpl w:val="FA30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87516B"/>
    <w:multiLevelType w:val="hybridMultilevel"/>
    <w:tmpl w:val="94446674"/>
    <w:lvl w:ilvl="0" w:tplc="051EBA10">
      <w:numFmt w:val="bullet"/>
      <w:lvlText w:val="-"/>
      <w:lvlJc w:val="left"/>
      <w:pPr>
        <w:tabs>
          <w:tab w:val="num" w:pos="1875"/>
        </w:tabs>
        <w:ind w:left="1875"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5">
    <w:nsid w:val="5BE06A78"/>
    <w:multiLevelType w:val="hybridMultilevel"/>
    <w:tmpl w:val="17B02578"/>
    <w:lvl w:ilvl="0" w:tplc="7AA45D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4D7625B"/>
    <w:multiLevelType w:val="hybridMultilevel"/>
    <w:tmpl w:val="29C84680"/>
    <w:lvl w:ilvl="0" w:tplc="8B64F2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177645"/>
    <w:multiLevelType w:val="hybridMultilevel"/>
    <w:tmpl w:val="043A7E4C"/>
    <w:lvl w:ilvl="0" w:tplc="6DB66D8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F892AED"/>
    <w:multiLevelType w:val="hybridMultilevel"/>
    <w:tmpl w:val="E174E12C"/>
    <w:lvl w:ilvl="0" w:tplc="3B5CB29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9D1A21"/>
    <w:multiLevelType w:val="hybridMultilevel"/>
    <w:tmpl w:val="E0744D42"/>
    <w:lvl w:ilvl="0" w:tplc="048E10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5A528C"/>
    <w:multiLevelType w:val="hybridMultilevel"/>
    <w:tmpl w:val="A40CCBF0"/>
    <w:lvl w:ilvl="0" w:tplc="15DAA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1"/>
  </w:num>
  <w:num w:numId="3">
    <w:abstractNumId w:val="17"/>
  </w:num>
  <w:num w:numId="4">
    <w:abstractNumId w:val="20"/>
  </w:num>
  <w:num w:numId="5">
    <w:abstractNumId w:val="28"/>
  </w:num>
  <w:num w:numId="6">
    <w:abstractNumId w:val="29"/>
  </w:num>
  <w:num w:numId="7">
    <w:abstractNumId w:val="3"/>
  </w:num>
  <w:num w:numId="8">
    <w:abstractNumId w:val="5"/>
  </w:num>
  <w:num w:numId="9">
    <w:abstractNumId w:val="8"/>
  </w:num>
  <w:num w:numId="10">
    <w:abstractNumId w:val="13"/>
  </w:num>
  <w:num w:numId="11">
    <w:abstractNumId w:val="23"/>
  </w:num>
  <w:num w:numId="12">
    <w:abstractNumId w:val="4"/>
  </w:num>
  <w:num w:numId="13">
    <w:abstractNumId w:val="9"/>
  </w:num>
  <w:num w:numId="14">
    <w:abstractNumId w:val="7"/>
  </w:num>
  <w:num w:numId="15">
    <w:abstractNumId w:val="24"/>
  </w:num>
  <w:num w:numId="16">
    <w:abstractNumId w:val="2"/>
  </w:num>
  <w:num w:numId="17">
    <w:abstractNumId w:val="0"/>
  </w:num>
  <w:num w:numId="18">
    <w:abstractNumId w:val="19"/>
  </w:num>
  <w:num w:numId="19">
    <w:abstractNumId w:val="12"/>
  </w:num>
  <w:num w:numId="20">
    <w:abstractNumId w:val="21"/>
  </w:num>
  <w:num w:numId="21">
    <w:abstractNumId w:val="25"/>
  </w:num>
  <w:num w:numId="22">
    <w:abstractNumId w:val="1"/>
  </w:num>
  <w:num w:numId="23">
    <w:abstractNumId w:val="18"/>
  </w:num>
  <w:num w:numId="24">
    <w:abstractNumId w:val="2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22"/>
  </w:num>
  <w:num w:numId="29">
    <w:abstractNumId w:val="27"/>
  </w:num>
  <w:num w:numId="30">
    <w:abstractNumId w:val="14"/>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3312C1"/>
    <w:rsid w:val="00000714"/>
    <w:rsid w:val="00000773"/>
    <w:rsid w:val="00001246"/>
    <w:rsid w:val="00001FEF"/>
    <w:rsid w:val="000025C0"/>
    <w:rsid w:val="00002994"/>
    <w:rsid w:val="00002B23"/>
    <w:rsid w:val="000030D2"/>
    <w:rsid w:val="000035F0"/>
    <w:rsid w:val="00003DAA"/>
    <w:rsid w:val="000053C5"/>
    <w:rsid w:val="00005B18"/>
    <w:rsid w:val="00005FD7"/>
    <w:rsid w:val="00006162"/>
    <w:rsid w:val="00006175"/>
    <w:rsid w:val="00006226"/>
    <w:rsid w:val="000062DC"/>
    <w:rsid w:val="0000677B"/>
    <w:rsid w:val="00006B8A"/>
    <w:rsid w:val="000078F5"/>
    <w:rsid w:val="00010222"/>
    <w:rsid w:val="00010286"/>
    <w:rsid w:val="00010412"/>
    <w:rsid w:val="00010B0F"/>
    <w:rsid w:val="00010D68"/>
    <w:rsid w:val="00011812"/>
    <w:rsid w:val="00011D1D"/>
    <w:rsid w:val="00011ED8"/>
    <w:rsid w:val="000121CA"/>
    <w:rsid w:val="00012560"/>
    <w:rsid w:val="00012B88"/>
    <w:rsid w:val="00012F47"/>
    <w:rsid w:val="00013262"/>
    <w:rsid w:val="00013269"/>
    <w:rsid w:val="000136A3"/>
    <w:rsid w:val="000148AC"/>
    <w:rsid w:val="00015A8A"/>
    <w:rsid w:val="00015C32"/>
    <w:rsid w:val="000162FD"/>
    <w:rsid w:val="000166A4"/>
    <w:rsid w:val="000175A8"/>
    <w:rsid w:val="00017871"/>
    <w:rsid w:val="00022049"/>
    <w:rsid w:val="000220EE"/>
    <w:rsid w:val="00022463"/>
    <w:rsid w:val="000226BD"/>
    <w:rsid w:val="000228D4"/>
    <w:rsid w:val="00022E64"/>
    <w:rsid w:val="000238C8"/>
    <w:rsid w:val="00023B4F"/>
    <w:rsid w:val="00023CE6"/>
    <w:rsid w:val="00023D44"/>
    <w:rsid w:val="0002427F"/>
    <w:rsid w:val="000244DA"/>
    <w:rsid w:val="00024609"/>
    <w:rsid w:val="0002507D"/>
    <w:rsid w:val="00025156"/>
    <w:rsid w:val="00025600"/>
    <w:rsid w:val="0002580A"/>
    <w:rsid w:val="00025ABB"/>
    <w:rsid w:val="00025CE5"/>
    <w:rsid w:val="0002612C"/>
    <w:rsid w:val="00026A7C"/>
    <w:rsid w:val="00026AF9"/>
    <w:rsid w:val="00026B34"/>
    <w:rsid w:val="00026F96"/>
    <w:rsid w:val="00027066"/>
    <w:rsid w:val="0002725A"/>
    <w:rsid w:val="00030039"/>
    <w:rsid w:val="0003062C"/>
    <w:rsid w:val="000306EC"/>
    <w:rsid w:val="00031218"/>
    <w:rsid w:val="0003146D"/>
    <w:rsid w:val="0003203A"/>
    <w:rsid w:val="000328B0"/>
    <w:rsid w:val="00032EBC"/>
    <w:rsid w:val="000332D1"/>
    <w:rsid w:val="0003359C"/>
    <w:rsid w:val="0003435E"/>
    <w:rsid w:val="00034856"/>
    <w:rsid w:val="000348E4"/>
    <w:rsid w:val="00034B97"/>
    <w:rsid w:val="00034C7B"/>
    <w:rsid w:val="00034ED1"/>
    <w:rsid w:val="00035383"/>
    <w:rsid w:val="00035738"/>
    <w:rsid w:val="00036C9F"/>
    <w:rsid w:val="000375DA"/>
    <w:rsid w:val="00037825"/>
    <w:rsid w:val="00037F56"/>
    <w:rsid w:val="00040210"/>
    <w:rsid w:val="00040498"/>
    <w:rsid w:val="000406F4"/>
    <w:rsid w:val="00040970"/>
    <w:rsid w:val="00040DFA"/>
    <w:rsid w:val="00040E8C"/>
    <w:rsid w:val="00041046"/>
    <w:rsid w:val="0004332F"/>
    <w:rsid w:val="000433AB"/>
    <w:rsid w:val="00043730"/>
    <w:rsid w:val="00043904"/>
    <w:rsid w:val="00043B66"/>
    <w:rsid w:val="00044015"/>
    <w:rsid w:val="00045239"/>
    <w:rsid w:val="00045484"/>
    <w:rsid w:val="0004553E"/>
    <w:rsid w:val="0004585C"/>
    <w:rsid w:val="0004701F"/>
    <w:rsid w:val="000473AD"/>
    <w:rsid w:val="00047558"/>
    <w:rsid w:val="0004793E"/>
    <w:rsid w:val="00047F63"/>
    <w:rsid w:val="00050179"/>
    <w:rsid w:val="0005092A"/>
    <w:rsid w:val="00050D1E"/>
    <w:rsid w:val="00051742"/>
    <w:rsid w:val="00051DEB"/>
    <w:rsid w:val="00052798"/>
    <w:rsid w:val="0005279B"/>
    <w:rsid w:val="00052BF8"/>
    <w:rsid w:val="00052E83"/>
    <w:rsid w:val="0005305D"/>
    <w:rsid w:val="000530F3"/>
    <w:rsid w:val="00053FA9"/>
    <w:rsid w:val="00055942"/>
    <w:rsid w:val="000575CF"/>
    <w:rsid w:val="00057750"/>
    <w:rsid w:val="00057AF6"/>
    <w:rsid w:val="00060EA0"/>
    <w:rsid w:val="000613AB"/>
    <w:rsid w:val="00061A15"/>
    <w:rsid w:val="00061AE8"/>
    <w:rsid w:val="00062FB6"/>
    <w:rsid w:val="00063A51"/>
    <w:rsid w:val="00063E18"/>
    <w:rsid w:val="000654A7"/>
    <w:rsid w:val="0006643C"/>
    <w:rsid w:val="00066956"/>
    <w:rsid w:val="00067BA7"/>
    <w:rsid w:val="000701E1"/>
    <w:rsid w:val="00070439"/>
    <w:rsid w:val="000708D5"/>
    <w:rsid w:val="00070F43"/>
    <w:rsid w:val="000715FD"/>
    <w:rsid w:val="00071650"/>
    <w:rsid w:val="000721CB"/>
    <w:rsid w:val="00072430"/>
    <w:rsid w:val="00072447"/>
    <w:rsid w:val="000728D9"/>
    <w:rsid w:val="000740A0"/>
    <w:rsid w:val="00074245"/>
    <w:rsid w:val="00074974"/>
    <w:rsid w:val="0007604C"/>
    <w:rsid w:val="00076864"/>
    <w:rsid w:val="00076F6D"/>
    <w:rsid w:val="000771DC"/>
    <w:rsid w:val="000803CC"/>
    <w:rsid w:val="00080560"/>
    <w:rsid w:val="00080A92"/>
    <w:rsid w:val="00080ACB"/>
    <w:rsid w:val="00080D7D"/>
    <w:rsid w:val="00080E68"/>
    <w:rsid w:val="00080F30"/>
    <w:rsid w:val="000810AB"/>
    <w:rsid w:val="000816D7"/>
    <w:rsid w:val="00081E51"/>
    <w:rsid w:val="000821D7"/>
    <w:rsid w:val="00083AE5"/>
    <w:rsid w:val="00084011"/>
    <w:rsid w:val="00084BFF"/>
    <w:rsid w:val="00084F8A"/>
    <w:rsid w:val="000860DA"/>
    <w:rsid w:val="0008702C"/>
    <w:rsid w:val="00087E1E"/>
    <w:rsid w:val="000904CC"/>
    <w:rsid w:val="00090F18"/>
    <w:rsid w:val="0009116E"/>
    <w:rsid w:val="00091436"/>
    <w:rsid w:val="00091753"/>
    <w:rsid w:val="00092968"/>
    <w:rsid w:val="00092CE4"/>
    <w:rsid w:val="00092D93"/>
    <w:rsid w:val="0009339F"/>
    <w:rsid w:val="00093B33"/>
    <w:rsid w:val="00094922"/>
    <w:rsid w:val="000949CF"/>
    <w:rsid w:val="000958B5"/>
    <w:rsid w:val="00096101"/>
    <w:rsid w:val="00096CD4"/>
    <w:rsid w:val="00096CE0"/>
    <w:rsid w:val="00097B39"/>
    <w:rsid w:val="00097B3D"/>
    <w:rsid w:val="00097D7A"/>
    <w:rsid w:val="000A024C"/>
    <w:rsid w:val="000A0492"/>
    <w:rsid w:val="000A1912"/>
    <w:rsid w:val="000A291B"/>
    <w:rsid w:val="000A2B3D"/>
    <w:rsid w:val="000A2BAC"/>
    <w:rsid w:val="000A2F35"/>
    <w:rsid w:val="000A3007"/>
    <w:rsid w:val="000A311E"/>
    <w:rsid w:val="000A3246"/>
    <w:rsid w:val="000A3A20"/>
    <w:rsid w:val="000A3D59"/>
    <w:rsid w:val="000A5222"/>
    <w:rsid w:val="000A5487"/>
    <w:rsid w:val="000A5FBC"/>
    <w:rsid w:val="000A6736"/>
    <w:rsid w:val="000A6966"/>
    <w:rsid w:val="000A6A03"/>
    <w:rsid w:val="000A7684"/>
    <w:rsid w:val="000A79AE"/>
    <w:rsid w:val="000B019D"/>
    <w:rsid w:val="000B05B3"/>
    <w:rsid w:val="000B0701"/>
    <w:rsid w:val="000B0743"/>
    <w:rsid w:val="000B0AB4"/>
    <w:rsid w:val="000B0B45"/>
    <w:rsid w:val="000B16A2"/>
    <w:rsid w:val="000B1D22"/>
    <w:rsid w:val="000B221C"/>
    <w:rsid w:val="000B24E9"/>
    <w:rsid w:val="000B25F8"/>
    <w:rsid w:val="000B2C33"/>
    <w:rsid w:val="000B2F0E"/>
    <w:rsid w:val="000B35C4"/>
    <w:rsid w:val="000B41EC"/>
    <w:rsid w:val="000B43AF"/>
    <w:rsid w:val="000B4487"/>
    <w:rsid w:val="000B47C2"/>
    <w:rsid w:val="000B4D17"/>
    <w:rsid w:val="000B4F22"/>
    <w:rsid w:val="000B503D"/>
    <w:rsid w:val="000B59CA"/>
    <w:rsid w:val="000B5F53"/>
    <w:rsid w:val="000B74E9"/>
    <w:rsid w:val="000B7787"/>
    <w:rsid w:val="000B7BC7"/>
    <w:rsid w:val="000C0EAA"/>
    <w:rsid w:val="000C1104"/>
    <w:rsid w:val="000C18FB"/>
    <w:rsid w:val="000C1E61"/>
    <w:rsid w:val="000C25EE"/>
    <w:rsid w:val="000C2ACE"/>
    <w:rsid w:val="000C2C55"/>
    <w:rsid w:val="000C3215"/>
    <w:rsid w:val="000C35AD"/>
    <w:rsid w:val="000C5ABE"/>
    <w:rsid w:val="000C6629"/>
    <w:rsid w:val="000C7778"/>
    <w:rsid w:val="000C7A18"/>
    <w:rsid w:val="000D0824"/>
    <w:rsid w:val="000D08D8"/>
    <w:rsid w:val="000D16A5"/>
    <w:rsid w:val="000D1DCA"/>
    <w:rsid w:val="000D1DEA"/>
    <w:rsid w:val="000D2A37"/>
    <w:rsid w:val="000D3A59"/>
    <w:rsid w:val="000D3B8D"/>
    <w:rsid w:val="000D40ED"/>
    <w:rsid w:val="000D4861"/>
    <w:rsid w:val="000D4AAF"/>
    <w:rsid w:val="000D6786"/>
    <w:rsid w:val="000D717C"/>
    <w:rsid w:val="000D7191"/>
    <w:rsid w:val="000D7533"/>
    <w:rsid w:val="000D767D"/>
    <w:rsid w:val="000D77E0"/>
    <w:rsid w:val="000D7C0A"/>
    <w:rsid w:val="000D7D17"/>
    <w:rsid w:val="000D7F38"/>
    <w:rsid w:val="000E0AA1"/>
    <w:rsid w:val="000E49E0"/>
    <w:rsid w:val="000E52C9"/>
    <w:rsid w:val="000E5ACC"/>
    <w:rsid w:val="000E6861"/>
    <w:rsid w:val="000E70B2"/>
    <w:rsid w:val="000F05EE"/>
    <w:rsid w:val="000F1375"/>
    <w:rsid w:val="000F13EB"/>
    <w:rsid w:val="000F1746"/>
    <w:rsid w:val="000F178F"/>
    <w:rsid w:val="000F1FC5"/>
    <w:rsid w:val="000F24ED"/>
    <w:rsid w:val="000F2A36"/>
    <w:rsid w:val="000F47F2"/>
    <w:rsid w:val="000F4F7D"/>
    <w:rsid w:val="000F5000"/>
    <w:rsid w:val="000F55BF"/>
    <w:rsid w:val="000F56B0"/>
    <w:rsid w:val="000F6EB6"/>
    <w:rsid w:val="000F7415"/>
    <w:rsid w:val="000F74AB"/>
    <w:rsid w:val="000F7595"/>
    <w:rsid w:val="000F76F3"/>
    <w:rsid w:val="000F7ADC"/>
    <w:rsid w:val="00100939"/>
    <w:rsid w:val="00100CD3"/>
    <w:rsid w:val="001014E6"/>
    <w:rsid w:val="00101C23"/>
    <w:rsid w:val="00101FA0"/>
    <w:rsid w:val="00102BDF"/>
    <w:rsid w:val="00102E8E"/>
    <w:rsid w:val="00103E69"/>
    <w:rsid w:val="001040DF"/>
    <w:rsid w:val="00104442"/>
    <w:rsid w:val="00104679"/>
    <w:rsid w:val="001047CF"/>
    <w:rsid w:val="00104818"/>
    <w:rsid w:val="0010678C"/>
    <w:rsid w:val="001068EB"/>
    <w:rsid w:val="00106A9C"/>
    <w:rsid w:val="00106BE4"/>
    <w:rsid w:val="001074BD"/>
    <w:rsid w:val="001101EB"/>
    <w:rsid w:val="00110382"/>
    <w:rsid w:val="001104EA"/>
    <w:rsid w:val="0011093D"/>
    <w:rsid w:val="00110F4A"/>
    <w:rsid w:val="001114B3"/>
    <w:rsid w:val="0011150C"/>
    <w:rsid w:val="001116AE"/>
    <w:rsid w:val="00112B5A"/>
    <w:rsid w:val="00112CD0"/>
    <w:rsid w:val="00112D52"/>
    <w:rsid w:val="00112E22"/>
    <w:rsid w:val="0011345A"/>
    <w:rsid w:val="00113616"/>
    <w:rsid w:val="00113D25"/>
    <w:rsid w:val="00113D29"/>
    <w:rsid w:val="00113E39"/>
    <w:rsid w:val="00114257"/>
    <w:rsid w:val="00114846"/>
    <w:rsid w:val="00114C97"/>
    <w:rsid w:val="0011518C"/>
    <w:rsid w:val="00115301"/>
    <w:rsid w:val="0011609B"/>
    <w:rsid w:val="0011632D"/>
    <w:rsid w:val="00117B48"/>
    <w:rsid w:val="00117FA9"/>
    <w:rsid w:val="0012076E"/>
    <w:rsid w:val="001207D4"/>
    <w:rsid w:val="00120D03"/>
    <w:rsid w:val="00121390"/>
    <w:rsid w:val="00121B33"/>
    <w:rsid w:val="00122915"/>
    <w:rsid w:val="00123215"/>
    <w:rsid w:val="001234BB"/>
    <w:rsid w:val="0012381E"/>
    <w:rsid w:val="0012431F"/>
    <w:rsid w:val="00124A69"/>
    <w:rsid w:val="00125158"/>
    <w:rsid w:val="00125A67"/>
    <w:rsid w:val="00126B6E"/>
    <w:rsid w:val="00126CA4"/>
    <w:rsid w:val="00126D19"/>
    <w:rsid w:val="00127132"/>
    <w:rsid w:val="00127215"/>
    <w:rsid w:val="001276D8"/>
    <w:rsid w:val="00127A5B"/>
    <w:rsid w:val="00130489"/>
    <w:rsid w:val="00130763"/>
    <w:rsid w:val="00130826"/>
    <w:rsid w:val="00131307"/>
    <w:rsid w:val="00131912"/>
    <w:rsid w:val="00131D74"/>
    <w:rsid w:val="001320B9"/>
    <w:rsid w:val="00132293"/>
    <w:rsid w:val="00132355"/>
    <w:rsid w:val="0013252A"/>
    <w:rsid w:val="00132959"/>
    <w:rsid w:val="001333CF"/>
    <w:rsid w:val="00133463"/>
    <w:rsid w:val="001339BE"/>
    <w:rsid w:val="00134597"/>
    <w:rsid w:val="00135D66"/>
    <w:rsid w:val="0013617B"/>
    <w:rsid w:val="00136181"/>
    <w:rsid w:val="0013690A"/>
    <w:rsid w:val="00136943"/>
    <w:rsid w:val="00136A2E"/>
    <w:rsid w:val="00136AD6"/>
    <w:rsid w:val="00137A15"/>
    <w:rsid w:val="00137F34"/>
    <w:rsid w:val="0014027E"/>
    <w:rsid w:val="00140A8F"/>
    <w:rsid w:val="00140B02"/>
    <w:rsid w:val="001415B9"/>
    <w:rsid w:val="00141ECE"/>
    <w:rsid w:val="001423E4"/>
    <w:rsid w:val="001423FE"/>
    <w:rsid w:val="00142E41"/>
    <w:rsid w:val="001433CF"/>
    <w:rsid w:val="00143FC1"/>
    <w:rsid w:val="001440E2"/>
    <w:rsid w:val="001443F0"/>
    <w:rsid w:val="00144EED"/>
    <w:rsid w:val="001453FE"/>
    <w:rsid w:val="0014592A"/>
    <w:rsid w:val="001462AF"/>
    <w:rsid w:val="001463AC"/>
    <w:rsid w:val="00146775"/>
    <w:rsid w:val="00147E2D"/>
    <w:rsid w:val="00147F44"/>
    <w:rsid w:val="0015024C"/>
    <w:rsid w:val="00150617"/>
    <w:rsid w:val="00150AC3"/>
    <w:rsid w:val="00151864"/>
    <w:rsid w:val="001519D1"/>
    <w:rsid w:val="00151DA1"/>
    <w:rsid w:val="00151FB5"/>
    <w:rsid w:val="001522A0"/>
    <w:rsid w:val="001524C1"/>
    <w:rsid w:val="001529F9"/>
    <w:rsid w:val="001537CD"/>
    <w:rsid w:val="00154168"/>
    <w:rsid w:val="001542AA"/>
    <w:rsid w:val="00154718"/>
    <w:rsid w:val="00154790"/>
    <w:rsid w:val="0015545B"/>
    <w:rsid w:val="00156C3D"/>
    <w:rsid w:val="00156DBF"/>
    <w:rsid w:val="00156FC1"/>
    <w:rsid w:val="00157295"/>
    <w:rsid w:val="00157BFD"/>
    <w:rsid w:val="00157CFC"/>
    <w:rsid w:val="0016041F"/>
    <w:rsid w:val="001615D9"/>
    <w:rsid w:val="001619E0"/>
    <w:rsid w:val="00161A77"/>
    <w:rsid w:val="00161D96"/>
    <w:rsid w:val="001626A8"/>
    <w:rsid w:val="001630DA"/>
    <w:rsid w:val="001631BC"/>
    <w:rsid w:val="00164426"/>
    <w:rsid w:val="001645C1"/>
    <w:rsid w:val="00164638"/>
    <w:rsid w:val="00164F96"/>
    <w:rsid w:val="0016568F"/>
    <w:rsid w:val="00165CDF"/>
    <w:rsid w:val="00165F2D"/>
    <w:rsid w:val="00166533"/>
    <w:rsid w:val="001665F5"/>
    <w:rsid w:val="001668F1"/>
    <w:rsid w:val="00166AB2"/>
    <w:rsid w:val="00166F16"/>
    <w:rsid w:val="00167755"/>
    <w:rsid w:val="00170C48"/>
    <w:rsid w:val="00170CE7"/>
    <w:rsid w:val="001713C4"/>
    <w:rsid w:val="001714B8"/>
    <w:rsid w:val="001723E1"/>
    <w:rsid w:val="00172420"/>
    <w:rsid w:val="00172987"/>
    <w:rsid w:val="00173293"/>
    <w:rsid w:val="001734C8"/>
    <w:rsid w:val="001741BC"/>
    <w:rsid w:val="00174319"/>
    <w:rsid w:val="001752A4"/>
    <w:rsid w:val="00176595"/>
    <w:rsid w:val="0017690B"/>
    <w:rsid w:val="00176D54"/>
    <w:rsid w:val="00177080"/>
    <w:rsid w:val="001779E0"/>
    <w:rsid w:val="00177A05"/>
    <w:rsid w:val="00181910"/>
    <w:rsid w:val="0018249A"/>
    <w:rsid w:val="001825D3"/>
    <w:rsid w:val="00182DEA"/>
    <w:rsid w:val="0018317F"/>
    <w:rsid w:val="00183FEF"/>
    <w:rsid w:val="001841DC"/>
    <w:rsid w:val="0018437C"/>
    <w:rsid w:val="00184B14"/>
    <w:rsid w:val="001858DF"/>
    <w:rsid w:val="00185ADC"/>
    <w:rsid w:val="00185F40"/>
    <w:rsid w:val="00186269"/>
    <w:rsid w:val="0018665E"/>
    <w:rsid w:val="00187091"/>
    <w:rsid w:val="00187BD8"/>
    <w:rsid w:val="00190571"/>
    <w:rsid w:val="00190A1A"/>
    <w:rsid w:val="00190B42"/>
    <w:rsid w:val="00191A38"/>
    <w:rsid w:val="00192A95"/>
    <w:rsid w:val="001932BB"/>
    <w:rsid w:val="001937F8"/>
    <w:rsid w:val="00193A44"/>
    <w:rsid w:val="00193A9B"/>
    <w:rsid w:val="00193B49"/>
    <w:rsid w:val="00193B4D"/>
    <w:rsid w:val="001947D5"/>
    <w:rsid w:val="00194C61"/>
    <w:rsid w:val="00194EC4"/>
    <w:rsid w:val="00195037"/>
    <w:rsid w:val="00195968"/>
    <w:rsid w:val="00195C19"/>
    <w:rsid w:val="00195F25"/>
    <w:rsid w:val="00196234"/>
    <w:rsid w:val="0019632F"/>
    <w:rsid w:val="00196F36"/>
    <w:rsid w:val="001A10A7"/>
    <w:rsid w:val="001A1136"/>
    <w:rsid w:val="001A120D"/>
    <w:rsid w:val="001A122B"/>
    <w:rsid w:val="001A149F"/>
    <w:rsid w:val="001A330D"/>
    <w:rsid w:val="001A35EA"/>
    <w:rsid w:val="001A36D9"/>
    <w:rsid w:val="001A3ADB"/>
    <w:rsid w:val="001A4CA0"/>
    <w:rsid w:val="001A4E95"/>
    <w:rsid w:val="001A557A"/>
    <w:rsid w:val="001A5771"/>
    <w:rsid w:val="001A58D1"/>
    <w:rsid w:val="001A591E"/>
    <w:rsid w:val="001A5EC0"/>
    <w:rsid w:val="001A6538"/>
    <w:rsid w:val="001A692E"/>
    <w:rsid w:val="001A6972"/>
    <w:rsid w:val="001A6DA1"/>
    <w:rsid w:val="001A70D9"/>
    <w:rsid w:val="001A713E"/>
    <w:rsid w:val="001A752D"/>
    <w:rsid w:val="001A7BC3"/>
    <w:rsid w:val="001A7E61"/>
    <w:rsid w:val="001B017C"/>
    <w:rsid w:val="001B03EE"/>
    <w:rsid w:val="001B0450"/>
    <w:rsid w:val="001B0B3C"/>
    <w:rsid w:val="001B1C4C"/>
    <w:rsid w:val="001B1D31"/>
    <w:rsid w:val="001B2183"/>
    <w:rsid w:val="001B26F7"/>
    <w:rsid w:val="001B2AA0"/>
    <w:rsid w:val="001B2BCA"/>
    <w:rsid w:val="001B3128"/>
    <w:rsid w:val="001B45C0"/>
    <w:rsid w:val="001B4654"/>
    <w:rsid w:val="001B4B0F"/>
    <w:rsid w:val="001B592E"/>
    <w:rsid w:val="001B5D60"/>
    <w:rsid w:val="001B62AF"/>
    <w:rsid w:val="001B754C"/>
    <w:rsid w:val="001B7A0B"/>
    <w:rsid w:val="001B7E5B"/>
    <w:rsid w:val="001C0266"/>
    <w:rsid w:val="001C0AB1"/>
    <w:rsid w:val="001C385A"/>
    <w:rsid w:val="001C59E8"/>
    <w:rsid w:val="001C5B39"/>
    <w:rsid w:val="001C65DA"/>
    <w:rsid w:val="001C7133"/>
    <w:rsid w:val="001C7672"/>
    <w:rsid w:val="001D05FB"/>
    <w:rsid w:val="001D0BA2"/>
    <w:rsid w:val="001D0F32"/>
    <w:rsid w:val="001D17C0"/>
    <w:rsid w:val="001D1FF4"/>
    <w:rsid w:val="001D258E"/>
    <w:rsid w:val="001D273E"/>
    <w:rsid w:val="001D3969"/>
    <w:rsid w:val="001D3F53"/>
    <w:rsid w:val="001D4023"/>
    <w:rsid w:val="001D4885"/>
    <w:rsid w:val="001D4BAA"/>
    <w:rsid w:val="001D5778"/>
    <w:rsid w:val="001D585C"/>
    <w:rsid w:val="001D5E52"/>
    <w:rsid w:val="001D6814"/>
    <w:rsid w:val="001D72A8"/>
    <w:rsid w:val="001D75D0"/>
    <w:rsid w:val="001D7682"/>
    <w:rsid w:val="001D788F"/>
    <w:rsid w:val="001D7BFB"/>
    <w:rsid w:val="001E0504"/>
    <w:rsid w:val="001E0AAA"/>
    <w:rsid w:val="001E0AD9"/>
    <w:rsid w:val="001E110B"/>
    <w:rsid w:val="001E1E48"/>
    <w:rsid w:val="001E1E79"/>
    <w:rsid w:val="001E3301"/>
    <w:rsid w:val="001E364C"/>
    <w:rsid w:val="001E3F87"/>
    <w:rsid w:val="001E404E"/>
    <w:rsid w:val="001E40BF"/>
    <w:rsid w:val="001E41C1"/>
    <w:rsid w:val="001E4C60"/>
    <w:rsid w:val="001E54C4"/>
    <w:rsid w:val="001E5854"/>
    <w:rsid w:val="001E5C7C"/>
    <w:rsid w:val="001E6430"/>
    <w:rsid w:val="001E6A0B"/>
    <w:rsid w:val="001E6A80"/>
    <w:rsid w:val="001E6CAD"/>
    <w:rsid w:val="001E7512"/>
    <w:rsid w:val="001E7606"/>
    <w:rsid w:val="001E7EAD"/>
    <w:rsid w:val="001F0F3E"/>
    <w:rsid w:val="001F10E0"/>
    <w:rsid w:val="001F128B"/>
    <w:rsid w:val="001F160F"/>
    <w:rsid w:val="001F1BB5"/>
    <w:rsid w:val="001F2BA4"/>
    <w:rsid w:val="001F2DD8"/>
    <w:rsid w:val="001F2F02"/>
    <w:rsid w:val="001F3221"/>
    <w:rsid w:val="001F3533"/>
    <w:rsid w:val="001F39B1"/>
    <w:rsid w:val="001F3ABD"/>
    <w:rsid w:val="001F3B85"/>
    <w:rsid w:val="001F45AD"/>
    <w:rsid w:val="001F4A16"/>
    <w:rsid w:val="001F4B56"/>
    <w:rsid w:val="001F4F13"/>
    <w:rsid w:val="001F5678"/>
    <w:rsid w:val="001F57F7"/>
    <w:rsid w:val="001F5B08"/>
    <w:rsid w:val="001F5FDD"/>
    <w:rsid w:val="001F63E6"/>
    <w:rsid w:val="001F650C"/>
    <w:rsid w:val="001F671D"/>
    <w:rsid w:val="001F7006"/>
    <w:rsid w:val="00200421"/>
    <w:rsid w:val="002008E9"/>
    <w:rsid w:val="002009DD"/>
    <w:rsid w:val="00200D4A"/>
    <w:rsid w:val="00201088"/>
    <w:rsid w:val="00201B75"/>
    <w:rsid w:val="002028EB"/>
    <w:rsid w:val="00203231"/>
    <w:rsid w:val="002034EC"/>
    <w:rsid w:val="00203C6F"/>
    <w:rsid w:val="00203D31"/>
    <w:rsid w:val="00203FF3"/>
    <w:rsid w:val="0020431E"/>
    <w:rsid w:val="00204C7C"/>
    <w:rsid w:val="00204DE2"/>
    <w:rsid w:val="00204EDC"/>
    <w:rsid w:val="002052AA"/>
    <w:rsid w:val="00205308"/>
    <w:rsid w:val="002053BF"/>
    <w:rsid w:val="002053F2"/>
    <w:rsid w:val="0020582B"/>
    <w:rsid w:val="00205A67"/>
    <w:rsid w:val="00205A6A"/>
    <w:rsid w:val="00205FBB"/>
    <w:rsid w:val="002067C8"/>
    <w:rsid w:val="00206F7A"/>
    <w:rsid w:val="00207E23"/>
    <w:rsid w:val="00207E9C"/>
    <w:rsid w:val="002106BD"/>
    <w:rsid w:val="00210736"/>
    <w:rsid w:val="00210895"/>
    <w:rsid w:val="0021094E"/>
    <w:rsid w:val="00210C6B"/>
    <w:rsid w:val="00211E52"/>
    <w:rsid w:val="00211ED8"/>
    <w:rsid w:val="00211EFE"/>
    <w:rsid w:val="00212D52"/>
    <w:rsid w:val="00212DD4"/>
    <w:rsid w:val="00213271"/>
    <w:rsid w:val="002138C2"/>
    <w:rsid w:val="002149E3"/>
    <w:rsid w:val="0021527B"/>
    <w:rsid w:val="00215626"/>
    <w:rsid w:val="0021666E"/>
    <w:rsid w:val="00216A0A"/>
    <w:rsid w:val="0021705A"/>
    <w:rsid w:val="00221BA7"/>
    <w:rsid w:val="00222A61"/>
    <w:rsid w:val="00222D45"/>
    <w:rsid w:val="00222ED8"/>
    <w:rsid w:val="00223E0E"/>
    <w:rsid w:val="00223EE4"/>
    <w:rsid w:val="002248F9"/>
    <w:rsid w:val="0022522B"/>
    <w:rsid w:val="0022528C"/>
    <w:rsid w:val="002255AB"/>
    <w:rsid w:val="0022606B"/>
    <w:rsid w:val="002262D8"/>
    <w:rsid w:val="0022745C"/>
    <w:rsid w:val="00227841"/>
    <w:rsid w:val="00227CCE"/>
    <w:rsid w:val="00230C18"/>
    <w:rsid w:val="00230FE9"/>
    <w:rsid w:val="00231AB3"/>
    <w:rsid w:val="00231F36"/>
    <w:rsid w:val="002327E1"/>
    <w:rsid w:val="00232D3E"/>
    <w:rsid w:val="00233AC6"/>
    <w:rsid w:val="00234442"/>
    <w:rsid w:val="00234A7E"/>
    <w:rsid w:val="00234B1C"/>
    <w:rsid w:val="0023510B"/>
    <w:rsid w:val="00236039"/>
    <w:rsid w:val="0023647D"/>
    <w:rsid w:val="00236B15"/>
    <w:rsid w:val="002372E4"/>
    <w:rsid w:val="002374F7"/>
    <w:rsid w:val="00237B3F"/>
    <w:rsid w:val="00240308"/>
    <w:rsid w:val="002407BD"/>
    <w:rsid w:val="002416EB"/>
    <w:rsid w:val="00241CBC"/>
    <w:rsid w:val="002431C5"/>
    <w:rsid w:val="0024336B"/>
    <w:rsid w:val="002434F0"/>
    <w:rsid w:val="00243BF9"/>
    <w:rsid w:val="00243EAF"/>
    <w:rsid w:val="00243EDB"/>
    <w:rsid w:val="00244065"/>
    <w:rsid w:val="00244B2F"/>
    <w:rsid w:val="002453E5"/>
    <w:rsid w:val="002455C5"/>
    <w:rsid w:val="00245E7D"/>
    <w:rsid w:val="00246F38"/>
    <w:rsid w:val="002471BC"/>
    <w:rsid w:val="00247569"/>
    <w:rsid w:val="00247BCB"/>
    <w:rsid w:val="00247E71"/>
    <w:rsid w:val="002502EF"/>
    <w:rsid w:val="00251948"/>
    <w:rsid w:val="00251C18"/>
    <w:rsid w:val="00251FB1"/>
    <w:rsid w:val="002521F4"/>
    <w:rsid w:val="00252AD5"/>
    <w:rsid w:val="00252DB2"/>
    <w:rsid w:val="00252DB5"/>
    <w:rsid w:val="00253948"/>
    <w:rsid w:val="00254067"/>
    <w:rsid w:val="002541E8"/>
    <w:rsid w:val="00254549"/>
    <w:rsid w:val="0025502E"/>
    <w:rsid w:val="00255591"/>
    <w:rsid w:val="00255644"/>
    <w:rsid w:val="00255DF9"/>
    <w:rsid w:val="002561A9"/>
    <w:rsid w:val="0025755A"/>
    <w:rsid w:val="002614CE"/>
    <w:rsid w:val="00261775"/>
    <w:rsid w:val="00261FCB"/>
    <w:rsid w:val="002621C5"/>
    <w:rsid w:val="002623A8"/>
    <w:rsid w:val="0026301A"/>
    <w:rsid w:val="00264A88"/>
    <w:rsid w:val="00264B68"/>
    <w:rsid w:val="00264CAC"/>
    <w:rsid w:val="002652E9"/>
    <w:rsid w:val="00265AE2"/>
    <w:rsid w:val="00266554"/>
    <w:rsid w:val="00266706"/>
    <w:rsid w:val="00266958"/>
    <w:rsid w:val="00267B6E"/>
    <w:rsid w:val="00267F94"/>
    <w:rsid w:val="00270A86"/>
    <w:rsid w:val="00271155"/>
    <w:rsid w:val="002711CB"/>
    <w:rsid w:val="002716C6"/>
    <w:rsid w:val="0027305C"/>
    <w:rsid w:val="00274DA2"/>
    <w:rsid w:val="00275164"/>
    <w:rsid w:val="0027537D"/>
    <w:rsid w:val="00275548"/>
    <w:rsid w:val="002755E8"/>
    <w:rsid w:val="00276E0D"/>
    <w:rsid w:val="00277199"/>
    <w:rsid w:val="0028034B"/>
    <w:rsid w:val="0028050B"/>
    <w:rsid w:val="0028155C"/>
    <w:rsid w:val="0028170C"/>
    <w:rsid w:val="00281A9F"/>
    <w:rsid w:val="00282B0E"/>
    <w:rsid w:val="00283498"/>
    <w:rsid w:val="0028377D"/>
    <w:rsid w:val="002839D6"/>
    <w:rsid w:val="0028479F"/>
    <w:rsid w:val="00285598"/>
    <w:rsid w:val="00285CE0"/>
    <w:rsid w:val="00285FDA"/>
    <w:rsid w:val="00286CB6"/>
    <w:rsid w:val="00287258"/>
    <w:rsid w:val="002879F9"/>
    <w:rsid w:val="002903C3"/>
    <w:rsid w:val="00290CE0"/>
    <w:rsid w:val="002915EA"/>
    <w:rsid w:val="002917CF"/>
    <w:rsid w:val="00291A83"/>
    <w:rsid w:val="00292DD6"/>
    <w:rsid w:val="0029306E"/>
    <w:rsid w:val="0029368B"/>
    <w:rsid w:val="002938E0"/>
    <w:rsid w:val="002945A2"/>
    <w:rsid w:val="00294E6B"/>
    <w:rsid w:val="00294F78"/>
    <w:rsid w:val="00294FC4"/>
    <w:rsid w:val="002959B9"/>
    <w:rsid w:val="002968E6"/>
    <w:rsid w:val="00296F07"/>
    <w:rsid w:val="00296FEB"/>
    <w:rsid w:val="002971BF"/>
    <w:rsid w:val="0029747C"/>
    <w:rsid w:val="002A0B72"/>
    <w:rsid w:val="002A1158"/>
    <w:rsid w:val="002A1C17"/>
    <w:rsid w:val="002A2514"/>
    <w:rsid w:val="002A276A"/>
    <w:rsid w:val="002A277A"/>
    <w:rsid w:val="002A2BED"/>
    <w:rsid w:val="002A2E86"/>
    <w:rsid w:val="002A3301"/>
    <w:rsid w:val="002A358F"/>
    <w:rsid w:val="002A365F"/>
    <w:rsid w:val="002A3AA2"/>
    <w:rsid w:val="002A3D38"/>
    <w:rsid w:val="002A462A"/>
    <w:rsid w:val="002A5696"/>
    <w:rsid w:val="002A58A7"/>
    <w:rsid w:val="002A596F"/>
    <w:rsid w:val="002A5ACE"/>
    <w:rsid w:val="002A77DE"/>
    <w:rsid w:val="002A7809"/>
    <w:rsid w:val="002A7B5D"/>
    <w:rsid w:val="002B0754"/>
    <w:rsid w:val="002B0C6E"/>
    <w:rsid w:val="002B0D40"/>
    <w:rsid w:val="002B1496"/>
    <w:rsid w:val="002B1614"/>
    <w:rsid w:val="002B171C"/>
    <w:rsid w:val="002B179F"/>
    <w:rsid w:val="002B1AB1"/>
    <w:rsid w:val="002B1BC9"/>
    <w:rsid w:val="002B1CDB"/>
    <w:rsid w:val="002B1E0B"/>
    <w:rsid w:val="002B2F02"/>
    <w:rsid w:val="002B30F9"/>
    <w:rsid w:val="002B3914"/>
    <w:rsid w:val="002B3E16"/>
    <w:rsid w:val="002B436A"/>
    <w:rsid w:val="002B6C47"/>
    <w:rsid w:val="002B6DC5"/>
    <w:rsid w:val="002B6FF5"/>
    <w:rsid w:val="002B73DD"/>
    <w:rsid w:val="002B7C59"/>
    <w:rsid w:val="002B7D79"/>
    <w:rsid w:val="002C00BB"/>
    <w:rsid w:val="002C01CC"/>
    <w:rsid w:val="002C039B"/>
    <w:rsid w:val="002C1BC0"/>
    <w:rsid w:val="002C29EC"/>
    <w:rsid w:val="002C2E62"/>
    <w:rsid w:val="002C3965"/>
    <w:rsid w:val="002C397B"/>
    <w:rsid w:val="002C43A6"/>
    <w:rsid w:val="002C491B"/>
    <w:rsid w:val="002C4A84"/>
    <w:rsid w:val="002C4CAD"/>
    <w:rsid w:val="002C5059"/>
    <w:rsid w:val="002C599B"/>
    <w:rsid w:val="002C5EB2"/>
    <w:rsid w:val="002C6A50"/>
    <w:rsid w:val="002C6E85"/>
    <w:rsid w:val="002C70B6"/>
    <w:rsid w:val="002C7DF5"/>
    <w:rsid w:val="002D0810"/>
    <w:rsid w:val="002D0FC3"/>
    <w:rsid w:val="002D1100"/>
    <w:rsid w:val="002D1644"/>
    <w:rsid w:val="002D285F"/>
    <w:rsid w:val="002D2A8D"/>
    <w:rsid w:val="002D3690"/>
    <w:rsid w:val="002D36FD"/>
    <w:rsid w:val="002D3A49"/>
    <w:rsid w:val="002D43A4"/>
    <w:rsid w:val="002D5097"/>
    <w:rsid w:val="002D51B4"/>
    <w:rsid w:val="002D5290"/>
    <w:rsid w:val="002D54FD"/>
    <w:rsid w:val="002D5A8E"/>
    <w:rsid w:val="002D5CBB"/>
    <w:rsid w:val="002D61EE"/>
    <w:rsid w:val="002D6475"/>
    <w:rsid w:val="002D64C8"/>
    <w:rsid w:val="002D6D84"/>
    <w:rsid w:val="002D6E67"/>
    <w:rsid w:val="002D6F56"/>
    <w:rsid w:val="002D7204"/>
    <w:rsid w:val="002D73CA"/>
    <w:rsid w:val="002D7450"/>
    <w:rsid w:val="002D784E"/>
    <w:rsid w:val="002D7F3B"/>
    <w:rsid w:val="002E044D"/>
    <w:rsid w:val="002E0593"/>
    <w:rsid w:val="002E1A79"/>
    <w:rsid w:val="002E24F3"/>
    <w:rsid w:val="002E269C"/>
    <w:rsid w:val="002E27ED"/>
    <w:rsid w:val="002E3241"/>
    <w:rsid w:val="002E32A4"/>
    <w:rsid w:val="002E33F4"/>
    <w:rsid w:val="002E3A9B"/>
    <w:rsid w:val="002E3B24"/>
    <w:rsid w:val="002E3F79"/>
    <w:rsid w:val="002E437C"/>
    <w:rsid w:val="002E4955"/>
    <w:rsid w:val="002E4DD2"/>
    <w:rsid w:val="002E5B10"/>
    <w:rsid w:val="002E5C14"/>
    <w:rsid w:val="002E60AD"/>
    <w:rsid w:val="002E6252"/>
    <w:rsid w:val="002E655D"/>
    <w:rsid w:val="002E7430"/>
    <w:rsid w:val="002E7B94"/>
    <w:rsid w:val="002F07AB"/>
    <w:rsid w:val="002F0939"/>
    <w:rsid w:val="002F0BB9"/>
    <w:rsid w:val="002F0E8D"/>
    <w:rsid w:val="002F13E0"/>
    <w:rsid w:val="002F15F3"/>
    <w:rsid w:val="002F197A"/>
    <w:rsid w:val="002F1998"/>
    <w:rsid w:val="002F1BB0"/>
    <w:rsid w:val="002F1D9B"/>
    <w:rsid w:val="002F2589"/>
    <w:rsid w:val="002F2771"/>
    <w:rsid w:val="002F2F1B"/>
    <w:rsid w:val="002F3A53"/>
    <w:rsid w:val="002F3F15"/>
    <w:rsid w:val="002F4512"/>
    <w:rsid w:val="002F4756"/>
    <w:rsid w:val="002F54B6"/>
    <w:rsid w:val="002F5521"/>
    <w:rsid w:val="002F584A"/>
    <w:rsid w:val="002F5A2A"/>
    <w:rsid w:val="002F5A50"/>
    <w:rsid w:val="002F61AB"/>
    <w:rsid w:val="002F6A4D"/>
    <w:rsid w:val="002F7F61"/>
    <w:rsid w:val="0030023F"/>
    <w:rsid w:val="003008E3"/>
    <w:rsid w:val="0030175D"/>
    <w:rsid w:val="00301AC6"/>
    <w:rsid w:val="003025EE"/>
    <w:rsid w:val="00302AD7"/>
    <w:rsid w:val="00302F41"/>
    <w:rsid w:val="0030327C"/>
    <w:rsid w:val="00303E17"/>
    <w:rsid w:val="00304664"/>
    <w:rsid w:val="00304DDA"/>
    <w:rsid w:val="00305624"/>
    <w:rsid w:val="00305D16"/>
    <w:rsid w:val="00305D82"/>
    <w:rsid w:val="00306CDD"/>
    <w:rsid w:val="00306F03"/>
    <w:rsid w:val="00307842"/>
    <w:rsid w:val="00307887"/>
    <w:rsid w:val="00307E5D"/>
    <w:rsid w:val="00307EB4"/>
    <w:rsid w:val="00310B5C"/>
    <w:rsid w:val="00310BEB"/>
    <w:rsid w:val="003115A6"/>
    <w:rsid w:val="00312055"/>
    <w:rsid w:val="00312982"/>
    <w:rsid w:val="00312989"/>
    <w:rsid w:val="00312C7D"/>
    <w:rsid w:val="00313163"/>
    <w:rsid w:val="0031395E"/>
    <w:rsid w:val="00313DD9"/>
    <w:rsid w:val="0031455B"/>
    <w:rsid w:val="003147B7"/>
    <w:rsid w:val="00315183"/>
    <w:rsid w:val="00315AD2"/>
    <w:rsid w:val="00316751"/>
    <w:rsid w:val="003168FB"/>
    <w:rsid w:val="00316FFB"/>
    <w:rsid w:val="003171BD"/>
    <w:rsid w:val="0031745F"/>
    <w:rsid w:val="003176EC"/>
    <w:rsid w:val="00317862"/>
    <w:rsid w:val="00317C3F"/>
    <w:rsid w:val="00320229"/>
    <w:rsid w:val="003202F2"/>
    <w:rsid w:val="00320B37"/>
    <w:rsid w:val="00320C59"/>
    <w:rsid w:val="00320D05"/>
    <w:rsid w:val="00320E7D"/>
    <w:rsid w:val="00321A64"/>
    <w:rsid w:val="00321E17"/>
    <w:rsid w:val="00321F9B"/>
    <w:rsid w:val="00322A85"/>
    <w:rsid w:val="00322BBE"/>
    <w:rsid w:val="00322FDE"/>
    <w:rsid w:val="00323154"/>
    <w:rsid w:val="003231F1"/>
    <w:rsid w:val="003233A7"/>
    <w:rsid w:val="00323628"/>
    <w:rsid w:val="0032373B"/>
    <w:rsid w:val="00323E88"/>
    <w:rsid w:val="00323FD3"/>
    <w:rsid w:val="003244DE"/>
    <w:rsid w:val="00324707"/>
    <w:rsid w:val="00324DCC"/>
    <w:rsid w:val="00324DD1"/>
    <w:rsid w:val="003251E1"/>
    <w:rsid w:val="00325205"/>
    <w:rsid w:val="0032539D"/>
    <w:rsid w:val="00325AD7"/>
    <w:rsid w:val="00325C5C"/>
    <w:rsid w:val="00325CFC"/>
    <w:rsid w:val="00326125"/>
    <w:rsid w:val="00326225"/>
    <w:rsid w:val="00326454"/>
    <w:rsid w:val="00327B8D"/>
    <w:rsid w:val="00330083"/>
    <w:rsid w:val="003300A7"/>
    <w:rsid w:val="003301BE"/>
    <w:rsid w:val="0033025F"/>
    <w:rsid w:val="00330BA5"/>
    <w:rsid w:val="003312C1"/>
    <w:rsid w:val="003317F5"/>
    <w:rsid w:val="00331905"/>
    <w:rsid w:val="00331C4F"/>
    <w:rsid w:val="00332103"/>
    <w:rsid w:val="0033256E"/>
    <w:rsid w:val="00332D57"/>
    <w:rsid w:val="003330D4"/>
    <w:rsid w:val="003339BF"/>
    <w:rsid w:val="0033415B"/>
    <w:rsid w:val="00334346"/>
    <w:rsid w:val="00335026"/>
    <w:rsid w:val="00335028"/>
    <w:rsid w:val="0033640D"/>
    <w:rsid w:val="003367CE"/>
    <w:rsid w:val="003369B1"/>
    <w:rsid w:val="00337CE5"/>
    <w:rsid w:val="00340613"/>
    <w:rsid w:val="003422CE"/>
    <w:rsid w:val="003424EB"/>
    <w:rsid w:val="00342739"/>
    <w:rsid w:val="0034291E"/>
    <w:rsid w:val="00342ACC"/>
    <w:rsid w:val="00342E13"/>
    <w:rsid w:val="00343615"/>
    <w:rsid w:val="00343648"/>
    <w:rsid w:val="00343686"/>
    <w:rsid w:val="003442F0"/>
    <w:rsid w:val="00344CA5"/>
    <w:rsid w:val="003452D6"/>
    <w:rsid w:val="003458C8"/>
    <w:rsid w:val="0034636C"/>
    <w:rsid w:val="00347390"/>
    <w:rsid w:val="003475E3"/>
    <w:rsid w:val="00347F42"/>
    <w:rsid w:val="003508D0"/>
    <w:rsid w:val="00351715"/>
    <w:rsid w:val="00351D6D"/>
    <w:rsid w:val="003521EF"/>
    <w:rsid w:val="00352450"/>
    <w:rsid w:val="00352545"/>
    <w:rsid w:val="003529E2"/>
    <w:rsid w:val="00354917"/>
    <w:rsid w:val="00354937"/>
    <w:rsid w:val="00355704"/>
    <w:rsid w:val="00356271"/>
    <w:rsid w:val="0035696E"/>
    <w:rsid w:val="00357E7D"/>
    <w:rsid w:val="0036016C"/>
    <w:rsid w:val="00360509"/>
    <w:rsid w:val="00360553"/>
    <w:rsid w:val="003606E1"/>
    <w:rsid w:val="00360C5D"/>
    <w:rsid w:val="003610CB"/>
    <w:rsid w:val="0036129E"/>
    <w:rsid w:val="003625AF"/>
    <w:rsid w:val="003626E1"/>
    <w:rsid w:val="0036270D"/>
    <w:rsid w:val="003629AA"/>
    <w:rsid w:val="00362B89"/>
    <w:rsid w:val="00363E3D"/>
    <w:rsid w:val="0036425B"/>
    <w:rsid w:val="00364468"/>
    <w:rsid w:val="003647BA"/>
    <w:rsid w:val="00364A4F"/>
    <w:rsid w:val="003654BF"/>
    <w:rsid w:val="00366295"/>
    <w:rsid w:val="00366AED"/>
    <w:rsid w:val="0036796D"/>
    <w:rsid w:val="0037137F"/>
    <w:rsid w:val="003716EE"/>
    <w:rsid w:val="00371EB3"/>
    <w:rsid w:val="00372E04"/>
    <w:rsid w:val="00372F97"/>
    <w:rsid w:val="00373283"/>
    <w:rsid w:val="0037541C"/>
    <w:rsid w:val="00375861"/>
    <w:rsid w:val="00375BE5"/>
    <w:rsid w:val="003761D0"/>
    <w:rsid w:val="00376325"/>
    <w:rsid w:val="00376E94"/>
    <w:rsid w:val="003771CB"/>
    <w:rsid w:val="00377AE1"/>
    <w:rsid w:val="00380500"/>
    <w:rsid w:val="00380B45"/>
    <w:rsid w:val="00380CFF"/>
    <w:rsid w:val="00380DE3"/>
    <w:rsid w:val="00381944"/>
    <w:rsid w:val="003819FB"/>
    <w:rsid w:val="00381BEE"/>
    <w:rsid w:val="00381FDD"/>
    <w:rsid w:val="0038243F"/>
    <w:rsid w:val="003838FA"/>
    <w:rsid w:val="003839C4"/>
    <w:rsid w:val="0038415E"/>
    <w:rsid w:val="0038419B"/>
    <w:rsid w:val="0038445E"/>
    <w:rsid w:val="0038459B"/>
    <w:rsid w:val="003845C7"/>
    <w:rsid w:val="003845F3"/>
    <w:rsid w:val="00384C8F"/>
    <w:rsid w:val="0038539D"/>
    <w:rsid w:val="00386402"/>
    <w:rsid w:val="0038657C"/>
    <w:rsid w:val="003909A8"/>
    <w:rsid w:val="00390A77"/>
    <w:rsid w:val="00390CF2"/>
    <w:rsid w:val="00391233"/>
    <w:rsid w:val="0039214E"/>
    <w:rsid w:val="003922AE"/>
    <w:rsid w:val="00392F6A"/>
    <w:rsid w:val="003936C5"/>
    <w:rsid w:val="00393CA1"/>
    <w:rsid w:val="003943B9"/>
    <w:rsid w:val="0039469F"/>
    <w:rsid w:val="00394B0D"/>
    <w:rsid w:val="00394E5B"/>
    <w:rsid w:val="00395110"/>
    <w:rsid w:val="003951FD"/>
    <w:rsid w:val="00395C1D"/>
    <w:rsid w:val="003967BA"/>
    <w:rsid w:val="00397935"/>
    <w:rsid w:val="003A0F0B"/>
    <w:rsid w:val="003A1745"/>
    <w:rsid w:val="003A1867"/>
    <w:rsid w:val="003A18CE"/>
    <w:rsid w:val="003A1FB6"/>
    <w:rsid w:val="003A256D"/>
    <w:rsid w:val="003A2955"/>
    <w:rsid w:val="003A2B81"/>
    <w:rsid w:val="003A34F1"/>
    <w:rsid w:val="003A35A2"/>
    <w:rsid w:val="003A3E08"/>
    <w:rsid w:val="003A4599"/>
    <w:rsid w:val="003A49AB"/>
    <w:rsid w:val="003A50B3"/>
    <w:rsid w:val="003A5374"/>
    <w:rsid w:val="003A6530"/>
    <w:rsid w:val="003B0004"/>
    <w:rsid w:val="003B0914"/>
    <w:rsid w:val="003B0E51"/>
    <w:rsid w:val="003B1288"/>
    <w:rsid w:val="003B18D5"/>
    <w:rsid w:val="003B1CC2"/>
    <w:rsid w:val="003B1E6F"/>
    <w:rsid w:val="003B203F"/>
    <w:rsid w:val="003B3015"/>
    <w:rsid w:val="003B3357"/>
    <w:rsid w:val="003B3A4B"/>
    <w:rsid w:val="003B42A8"/>
    <w:rsid w:val="003B445B"/>
    <w:rsid w:val="003B4477"/>
    <w:rsid w:val="003B46A5"/>
    <w:rsid w:val="003B4F23"/>
    <w:rsid w:val="003B5DA0"/>
    <w:rsid w:val="003B6583"/>
    <w:rsid w:val="003B6BBE"/>
    <w:rsid w:val="003B704D"/>
    <w:rsid w:val="003B747C"/>
    <w:rsid w:val="003B78EF"/>
    <w:rsid w:val="003C04DB"/>
    <w:rsid w:val="003C0D56"/>
    <w:rsid w:val="003C14FB"/>
    <w:rsid w:val="003C1956"/>
    <w:rsid w:val="003C1A10"/>
    <w:rsid w:val="003C1E44"/>
    <w:rsid w:val="003C2383"/>
    <w:rsid w:val="003C23F6"/>
    <w:rsid w:val="003C283F"/>
    <w:rsid w:val="003C2858"/>
    <w:rsid w:val="003C3395"/>
    <w:rsid w:val="003C39CB"/>
    <w:rsid w:val="003C439F"/>
    <w:rsid w:val="003C4EA0"/>
    <w:rsid w:val="003C610A"/>
    <w:rsid w:val="003C6520"/>
    <w:rsid w:val="003C6E29"/>
    <w:rsid w:val="003C6FFB"/>
    <w:rsid w:val="003C7963"/>
    <w:rsid w:val="003D0489"/>
    <w:rsid w:val="003D04A4"/>
    <w:rsid w:val="003D0536"/>
    <w:rsid w:val="003D0946"/>
    <w:rsid w:val="003D18A8"/>
    <w:rsid w:val="003D200E"/>
    <w:rsid w:val="003D2089"/>
    <w:rsid w:val="003D2151"/>
    <w:rsid w:val="003D25C8"/>
    <w:rsid w:val="003D30F4"/>
    <w:rsid w:val="003D31FA"/>
    <w:rsid w:val="003D3C21"/>
    <w:rsid w:val="003D3FB8"/>
    <w:rsid w:val="003D4B2D"/>
    <w:rsid w:val="003D4C2A"/>
    <w:rsid w:val="003D568A"/>
    <w:rsid w:val="003D5F51"/>
    <w:rsid w:val="003D7500"/>
    <w:rsid w:val="003D7855"/>
    <w:rsid w:val="003E05B9"/>
    <w:rsid w:val="003E095F"/>
    <w:rsid w:val="003E1055"/>
    <w:rsid w:val="003E1097"/>
    <w:rsid w:val="003E214E"/>
    <w:rsid w:val="003E269D"/>
    <w:rsid w:val="003E2A7D"/>
    <w:rsid w:val="003E31EB"/>
    <w:rsid w:val="003E3421"/>
    <w:rsid w:val="003E3AB5"/>
    <w:rsid w:val="003E4066"/>
    <w:rsid w:val="003E433C"/>
    <w:rsid w:val="003E4AB9"/>
    <w:rsid w:val="003E4AEE"/>
    <w:rsid w:val="003E5658"/>
    <w:rsid w:val="003E57A3"/>
    <w:rsid w:val="003E60B1"/>
    <w:rsid w:val="003E71C1"/>
    <w:rsid w:val="003E7817"/>
    <w:rsid w:val="003E7968"/>
    <w:rsid w:val="003F06F1"/>
    <w:rsid w:val="003F146F"/>
    <w:rsid w:val="003F18CB"/>
    <w:rsid w:val="003F1974"/>
    <w:rsid w:val="003F1CFE"/>
    <w:rsid w:val="003F20EE"/>
    <w:rsid w:val="003F299D"/>
    <w:rsid w:val="003F3055"/>
    <w:rsid w:val="003F344C"/>
    <w:rsid w:val="003F35B3"/>
    <w:rsid w:val="003F5178"/>
    <w:rsid w:val="003F522D"/>
    <w:rsid w:val="003F54A4"/>
    <w:rsid w:val="003F5564"/>
    <w:rsid w:val="003F5D9A"/>
    <w:rsid w:val="003F5F96"/>
    <w:rsid w:val="003F6117"/>
    <w:rsid w:val="003F671E"/>
    <w:rsid w:val="003F73F6"/>
    <w:rsid w:val="003F7590"/>
    <w:rsid w:val="003F7C45"/>
    <w:rsid w:val="00400047"/>
    <w:rsid w:val="00400D78"/>
    <w:rsid w:val="00401035"/>
    <w:rsid w:val="00401229"/>
    <w:rsid w:val="00401F7B"/>
    <w:rsid w:val="00402CFA"/>
    <w:rsid w:val="00402F41"/>
    <w:rsid w:val="0040317C"/>
    <w:rsid w:val="004036B2"/>
    <w:rsid w:val="0040374E"/>
    <w:rsid w:val="00403A82"/>
    <w:rsid w:val="00403ABB"/>
    <w:rsid w:val="00404246"/>
    <w:rsid w:val="00404868"/>
    <w:rsid w:val="00404C0E"/>
    <w:rsid w:val="00405203"/>
    <w:rsid w:val="004058CA"/>
    <w:rsid w:val="00405E53"/>
    <w:rsid w:val="004062DB"/>
    <w:rsid w:val="0040665D"/>
    <w:rsid w:val="004069CF"/>
    <w:rsid w:val="00406D4E"/>
    <w:rsid w:val="004075B2"/>
    <w:rsid w:val="00411423"/>
    <w:rsid w:val="00411461"/>
    <w:rsid w:val="00411898"/>
    <w:rsid w:val="00411C3D"/>
    <w:rsid w:val="00411ECF"/>
    <w:rsid w:val="00412012"/>
    <w:rsid w:val="0041341F"/>
    <w:rsid w:val="00413A28"/>
    <w:rsid w:val="00413AC8"/>
    <w:rsid w:val="00413C3B"/>
    <w:rsid w:val="00414314"/>
    <w:rsid w:val="004144C7"/>
    <w:rsid w:val="004149FC"/>
    <w:rsid w:val="00414C56"/>
    <w:rsid w:val="004156A3"/>
    <w:rsid w:val="00415E38"/>
    <w:rsid w:val="00416239"/>
    <w:rsid w:val="00416BDC"/>
    <w:rsid w:val="00416E0B"/>
    <w:rsid w:val="004176F1"/>
    <w:rsid w:val="004178F9"/>
    <w:rsid w:val="00420216"/>
    <w:rsid w:val="00420546"/>
    <w:rsid w:val="004206B6"/>
    <w:rsid w:val="004208A9"/>
    <w:rsid w:val="00420AC5"/>
    <w:rsid w:val="00420CDE"/>
    <w:rsid w:val="00421226"/>
    <w:rsid w:val="0042130D"/>
    <w:rsid w:val="00421452"/>
    <w:rsid w:val="004219B9"/>
    <w:rsid w:val="00421CF4"/>
    <w:rsid w:val="00422E1F"/>
    <w:rsid w:val="00422EA7"/>
    <w:rsid w:val="00423715"/>
    <w:rsid w:val="0042464A"/>
    <w:rsid w:val="00424A07"/>
    <w:rsid w:val="00424A73"/>
    <w:rsid w:val="00425187"/>
    <w:rsid w:val="00425845"/>
    <w:rsid w:val="00425AF6"/>
    <w:rsid w:val="00425EF2"/>
    <w:rsid w:val="0042653E"/>
    <w:rsid w:val="00426B86"/>
    <w:rsid w:val="00426CF6"/>
    <w:rsid w:val="00426E04"/>
    <w:rsid w:val="00427FC5"/>
    <w:rsid w:val="00430557"/>
    <w:rsid w:val="00430B78"/>
    <w:rsid w:val="00430D25"/>
    <w:rsid w:val="00431397"/>
    <w:rsid w:val="0043139D"/>
    <w:rsid w:val="00431B4D"/>
    <w:rsid w:val="00431DBF"/>
    <w:rsid w:val="0043247B"/>
    <w:rsid w:val="0043275E"/>
    <w:rsid w:val="004328DB"/>
    <w:rsid w:val="004328DD"/>
    <w:rsid w:val="00432904"/>
    <w:rsid w:val="00432DF3"/>
    <w:rsid w:val="00434973"/>
    <w:rsid w:val="00434C0D"/>
    <w:rsid w:val="00434DAF"/>
    <w:rsid w:val="0043548B"/>
    <w:rsid w:val="004355F2"/>
    <w:rsid w:val="00435C4E"/>
    <w:rsid w:val="00435EC7"/>
    <w:rsid w:val="00436111"/>
    <w:rsid w:val="00436829"/>
    <w:rsid w:val="0043685E"/>
    <w:rsid w:val="004368DF"/>
    <w:rsid w:val="00436B7C"/>
    <w:rsid w:val="0043734C"/>
    <w:rsid w:val="00440270"/>
    <w:rsid w:val="00440C33"/>
    <w:rsid w:val="00440E86"/>
    <w:rsid w:val="0044285D"/>
    <w:rsid w:val="00443402"/>
    <w:rsid w:val="0044374F"/>
    <w:rsid w:val="00446675"/>
    <w:rsid w:val="00446E7B"/>
    <w:rsid w:val="004470C1"/>
    <w:rsid w:val="004476EA"/>
    <w:rsid w:val="00447B44"/>
    <w:rsid w:val="00450313"/>
    <w:rsid w:val="0045089E"/>
    <w:rsid w:val="00450DD8"/>
    <w:rsid w:val="004523D6"/>
    <w:rsid w:val="00452D19"/>
    <w:rsid w:val="00453915"/>
    <w:rsid w:val="00453E92"/>
    <w:rsid w:val="004543B4"/>
    <w:rsid w:val="00454865"/>
    <w:rsid w:val="0045486E"/>
    <w:rsid w:val="004557B9"/>
    <w:rsid w:val="00455D39"/>
    <w:rsid w:val="00455FC1"/>
    <w:rsid w:val="00456208"/>
    <w:rsid w:val="0045656C"/>
    <w:rsid w:val="00456BCE"/>
    <w:rsid w:val="00460418"/>
    <w:rsid w:val="00460926"/>
    <w:rsid w:val="00462E7A"/>
    <w:rsid w:val="004631DB"/>
    <w:rsid w:val="00463CDC"/>
    <w:rsid w:val="00463E9D"/>
    <w:rsid w:val="00463FF4"/>
    <w:rsid w:val="004646C4"/>
    <w:rsid w:val="00464E99"/>
    <w:rsid w:val="00465060"/>
    <w:rsid w:val="00465567"/>
    <w:rsid w:val="004662DC"/>
    <w:rsid w:val="00467A40"/>
    <w:rsid w:val="00467D92"/>
    <w:rsid w:val="00467FA0"/>
    <w:rsid w:val="004703CA"/>
    <w:rsid w:val="00471103"/>
    <w:rsid w:val="00471371"/>
    <w:rsid w:val="00471D38"/>
    <w:rsid w:val="00471D4B"/>
    <w:rsid w:val="00471D75"/>
    <w:rsid w:val="00471DDA"/>
    <w:rsid w:val="00473161"/>
    <w:rsid w:val="00473302"/>
    <w:rsid w:val="0047353A"/>
    <w:rsid w:val="00473FB0"/>
    <w:rsid w:val="00474597"/>
    <w:rsid w:val="00474752"/>
    <w:rsid w:val="00474EAA"/>
    <w:rsid w:val="00474EB1"/>
    <w:rsid w:val="0047524A"/>
    <w:rsid w:val="00475405"/>
    <w:rsid w:val="0047577C"/>
    <w:rsid w:val="004761D7"/>
    <w:rsid w:val="00476552"/>
    <w:rsid w:val="00480766"/>
    <w:rsid w:val="00481736"/>
    <w:rsid w:val="00481B7B"/>
    <w:rsid w:val="00481F2C"/>
    <w:rsid w:val="004824E5"/>
    <w:rsid w:val="004826DE"/>
    <w:rsid w:val="004827FF"/>
    <w:rsid w:val="00482B46"/>
    <w:rsid w:val="00484055"/>
    <w:rsid w:val="00484B45"/>
    <w:rsid w:val="00485A18"/>
    <w:rsid w:val="004863A8"/>
    <w:rsid w:val="00486D55"/>
    <w:rsid w:val="00486DE1"/>
    <w:rsid w:val="00486ED3"/>
    <w:rsid w:val="00487307"/>
    <w:rsid w:val="0048735F"/>
    <w:rsid w:val="004879CC"/>
    <w:rsid w:val="00490A19"/>
    <w:rsid w:val="00490A82"/>
    <w:rsid w:val="00490C1F"/>
    <w:rsid w:val="0049152C"/>
    <w:rsid w:val="004917C1"/>
    <w:rsid w:val="00491EF6"/>
    <w:rsid w:val="0049221B"/>
    <w:rsid w:val="0049269D"/>
    <w:rsid w:val="00492B41"/>
    <w:rsid w:val="0049428D"/>
    <w:rsid w:val="00494DD8"/>
    <w:rsid w:val="00494E33"/>
    <w:rsid w:val="004952DC"/>
    <w:rsid w:val="00495940"/>
    <w:rsid w:val="00496187"/>
    <w:rsid w:val="00496ACB"/>
    <w:rsid w:val="00497120"/>
    <w:rsid w:val="004976E3"/>
    <w:rsid w:val="004A0515"/>
    <w:rsid w:val="004A0C92"/>
    <w:rsid w:val="004A0F33"/>
    <w:rsid w:val="004A10B5"/>
    <w:rsid w:val="004A12A4"/>
    <w:rsid w:val="004A180A"/>
    <w:rsid w:val="004A1B60"/>
    <w:rsid w:val="004A1BD6"/>
    <w:rsid w:val="004A20C3"/>
    <w:rsid w:val="004A2230"/>
    <w:rsid w:val="004A2663"/>
    <w:rsid w:val="004A278E"/>
    <w:rsid w:val="004A3122"/>
    <w:rsid w:val="004A3896"/>
    <w:rsid w:val="004A3FA7"/>
    <w:rsid w:val="004A4076"/>
    <w:rsid w:val="004A4384"/>
    <w:rsid w:val="004A458C"/>
    <w:rsid w:val="004A47BB"/>
    <w:rsid w:val="004A4C8B"/>
    <w:rsid w:val="004A4CF2"/>
    <w:rsid w:val="004A4D67"/>
    <w:rsid w:val="004A4EB1"/>
    <w:rsid w:val="004A5BA7"/>
    <w:rsid w:val="004A7175"/>
    <w:rsid w:val="004A7BFF"/>
    <w:rsid w:val="004B03F1"/>
    <w:rsid w:val="004B1263"/>
    <w:rsid w:val="004B1391"/>
    <w:rsid w:val="004B2384"/>
    <w:rsid w:val="004B23CB"/>
    <w:rsid w:val="004B2E7F"/>
    <w:rsid w:val="004B2F9F"/>
    <w:rsid w:val="004B321B"/>
    <w:rsid w:val="004B4655"/>
    <w:rsid w:val="004B55B1"/>
    <w:rsid w:val="004B55D2"/>
    <w:rsid w:val="004B5AD5"/>
    <w:rsid w:val="004B65F8"/>
    <w:rsid w:val="004B67FC"/>
    <w:rsid w:val="004B6F39"/>
    <w:rsid w:val="004B7012"/>
    <w:rsid w:val="004B718F"/>
    <w:rsid w:val="004B7673"/>
    <w:rsid w:val="004C00E2"/>
    <w:rsid w:val="004C071A"/>
    <w:rsid w:val="004C0BF7"/>
    <w:rsid w:val="004C0C2A"/>
    <w:rsid w:val="004C0C3E"/>
    <w:rsid w:val="004C0DBA"/>
    <w:rsid w:val="004C13C7"/>
    <w:rsid w:val="004C1EDE"/>
    <w:rsid w:val="004C20AB"/>
    <w:rsid w:val="004C242B"/>
    <w:rsid w:val="004C28A0"/>
    <w:rsid w:val="004C2951"/>
    <w:rsid w:val="004C3FAF"/>
    <w:rsid w:val="004C48B0"/>
    <w:rsid w:val="004C4B67"/>
    <w:rsid w:val="004C52BF"/>
    <w:rsid w:val="004C53A0"/>
    <w:rsid w:val="004C6068"/>
    <w:rsid w:val="004C608A"/>
    <w:rsid w:val="004C68AA"/>
    <w:rsid w:val="004C6BF9"/>
    <w:rsid w:val="004C6DF3"/>
    <w:rsid w:val="004C7FE8"/>
    <w:rsid w:val="004D03A4"/>
    <w:rsid w:val="004D041D"/>
    <w:rsid w:val="004D2386"/>
    <w:rsid w:val="004D2762"/>
    <w:rsid w:val="004D2B76"/>
    <w:rsid w:val="004D2B83"/>
    <w:rsid w:val="004D3749"/>
    <w:rsid w:val="004D3820"/>
    <w:rsid w:val="004D38A6"/>
    <w:rsid w:val="004D3B78"/>
    <w:rsid w:val="004D4CB2"/>
    <w:rsid w:val="004D4E2E"/>
    <w:rsid w:val="004D4E7F"/>
    <w:rsid w:val="004D583F"/>
    <w:rsid w:val="004D59EF"/>
    <w:rsid w:val="004D5B79"/>
    <w:rsid w:val="004D6E2A"/>
    <w:rsid w:val="004D73BC"/>
    <w:rsid w:val="004E032F"/>
    <w:rsid w:val="004E11FD"/>
    <w:rsid w:val="004E128D"/>
    <w:rsid w:val="004E1320"/>
    <w:rsid w:val="004E15AA"/>
    <w:rsid w:val="004E17C9"/>
    <w:rsid w:val="004E1C38"/>
    <w:rsid w:val="004E2091"/>
    <w:rsid w:val="004E2AC9"/>
    <w:rsid w:val="004E2C08"/>
    <w:rsid w:val="004E4478"/>
    <w:rsid w:val="004E4B35"/>
    <w:rsid w:val="004E4EE5"/>
    <w:rsid w:val="004E5221"/>
    <w:rsid w:val="004E55F7"/>
    <w:rsid w:val="004E5717"/>
    <w:rsid w:val="004E63BE"/>
    <w:rsid w:val="004E66CF"/>
    <w:rsid w:val="004E6E8A"/>
    <w:rsid w:val="004E6FE7"/>
    <w:rsid w:val="004E716F"/>
    <w:rsid w:val="004E762B"/>
    <w:rsid w:val="004E7CE1"/>
    <w:rsid w:val="004F0906"/>
    <w:rsid w:val="004F10AC"/>
    <w:rsid w:val="004F129D"/>
    <w:rsid w:val="004F1ACB"/>
    <w:rsid w:val="004F22F9"/>
    <w:rsid w:val="004F25E0"/>
    <w:rsid w:val="004F2A56"/>
    <w:rsid w:val="004F2AC3"/>
    <w:rsid w:val="004F38CB"/>
    <w:rsid w:val="004F3A40"/>
    <w:rsid w:val="004F430D"/>
    <w:rsid w:val="004F4A85"/>
    <w:rsid w:val="004F4BC2"/>
    <w:rsid w:val="004F5341"/>
    <w:rsid w:val="004F5CCB"/>
    <w:rsid w:val="004F60D0"/>
    <w:rsid w:val="004F6373"/>
    <w:rsid w:val="004F6D39"/>
    <w:rsid w:val="004F6E3F"/>
    <w:rsid w:val="004F6FA0"/>
    <w:rsid w:val="004F70DF"/>
    <w:rsid w:val="004F74CD"/>
    <w:rsid w:val="004F76F5"/>
    <w:rsid w:val="005003BE"/>
    <w:rsid w:val="005004D2"/>
    <w:rsid w:val="005005CE"/>
    <w:rsid w:val="00500950"/>
    <w:rsid w:val="00500CD0"/>
    <w:rsid w:val="005018FB"/>
    <w:rsid w:val="00501FA1"/>
    <w:rsid w:val="005028BE"/>
    <w:rsid w:val="00502B5E"/>
    <w:rsid w:val="0050308F"/>
    <w:rsid w:val="0050328A"/>
    <w:rsid w:val="005033FD"/>
    <w:rsid w:val="00504509"/>
    <w:rsid w:val="005051C5"/>
    <w:rsid w:val="00505410"/>
    <w:rsid w:val="0050547E"/>
    <w:rsid w:val="00505718"/>
    <w:rsid w:val="0050586E"/>
    <w:rsid w:val="00505C04"/>
    <w:rsid w:val="00505C2A"/>
    <w:rsid w:val="005065E3"/>
    <w:rsid w:val="005069BD"/>
    <w:rsid w:val="00506E68"/>
    <w:rsid w:val="005070EB"/>
    <w:rsid w:val="005074AD"/>
    <w:rsid w:val="00507ACF"/>
    <w:rsid w:val="00507B95"/>
    <w:rsid w:val="00507C6E"/>
    <w:rsid w:val="00507F63"/>
    <w:rsid w:val="00510536"/>
    <w:rsid w:val="005114EF"/>
    <w:rsid w:val="00511663"/>
    <w:rsid w:val="00511D9E"/>
    <w:rsid w:val="00511EC2"/>
    <w:rsid w:val="00512002"/>
    <w:rsid w:val="005124FB"/>
    <w:rsid w:val="0051288F"/>
    <w:rsid w:val="00512930"/>
    <w:rsid w:val="005129B2"/>
    <w:rsid w:val="005147C1"/>
    <w:rsid w:val="00514CE6"/>
    <w:rsid w:val="0051567B"/>
    <w:rsid w:val="005157CB"/>
    <w:rsid w:val="00515BC8"/>
    <w:rsid w:val="00515F1D"/>
    <w:rsid w:val="0051672F"/>
    <w:rsid w:val="00516757"/>
    <w:rsid w:val="00516930"/>
    <w:rsid w:val="00517265"/>
    <w:rsid w:val="00517720"/>
    <w:rsid w:val="00517C5D"/>
    <w:rsid w:val="005203F0"/>
    <w:rsid w:val="00520FBE"/>
    <w:rsid w:val="005214C9"/>
    <w:rsid w:val="0052187A"/>
    <w:rsid w:val="00521E58"/>
    <w:rsid w:val="00522A4A"/>
    <w:rsid w:val="00522CBA"/>
    <w:rsid w:val="00522D79"/>
    <w:rsid w:val="00523001"/>
    <w:rsid w:val="00523268"/>
    <w:rsid w:val="0052368B"/>
    <w:rsid w:val="00523A07"/>
    <w:rsid w:val="00523D81"/>
    <w:rsid w:val="00523FAB"/>
    <w:rsid w:val="0052458E"/>
    <w:rsid w:val="005251FB"/>
    <w:rsid w:val="00525412"/>
    <w:rsid w:val="00525C83"/>
    <w:rsid w:val="005263C2"/>
    <w:rsid w:val="005264DF"/>
    <w:rsid w:val="0052651C"/>
    <w:rsid w:val="005267E7"/>
    <w:rsid w:val="005270FF"/>
    <w:rsid w:val="00527215"/>
    <w:rsid w:val="00527A29"/>
    <w:rsid w:val="00527F1A"/>
    <w:rsid w:val="005300E2"/>
    <w:rsid w:val="005300E3"/>
    <w:rsid w:val="00530830"/>
    <w:rsid w:val="00530937"/>
    <w:rsid w:val="005312B0"/>
    <w:rsid w:val="0053143F"/>
    <w:rsid w:val="00531A09"/>
    <w:rsid w:val="00531F85"/>
    <w:rsid w:val="00532315"/>
    <w:rsid w:val="0053259C"/>
    <w:rsid w:val="00532618"/>
    <w:rsid w:val="00533AB3"/>
    <w:rsid w:val="0053460E"/>
    <w:rsid w:val="00535D3F"/>
    <w:rsid w:val="00535F8F"/>
    <w:rsid w:val="005372DA"/>
    <w:rsid w:val="005400AD"/>
    <w:rsid w:val="005406B2"/>
    <w:rsid w:val="005407DA"/>
    <w:rsid w:val="005412D2"/>
    <w:rsid w:val="005416C9"/>
    <w:rsid w:val="0054173E"/>
    <w:rsid w:val="00541760"/>
    <w:rsid w:val="0054224F"/>
    <w:rsid w:val="00542310"/>
    <w:rsid w:val="005427C7"/>
    <w:rsid w:val="005427D2"/>
    <w:rsid w:val="005428AC"/>
    <w:rsid w:val="00542D2D"/>
    <w:rsid w:val="00543077"/>
    <w:rsid w:val="00543284"/>
    <w:rsid w:val="005453BC"/>
    <w:rsid w:val="005456F2"/>
    <w:rsid w:val="00545A8A"/>
    <w:rsid w:val="0054623F"/>
    <w:rsid w:val="00546CC7"/>
    <w:rsid w:val="00550085"/>
    <w:rsid w:val="00550719"/>
    <w:rsid w:val="00551170"/>
    <w:rsid w:val="00551417"/>
    <w:rsid w:val="00551E37"/>
    <w:rsid w:val="00552394"/>
    <w:rsid w:val="005526E5"/>
    <w:rsid w:val="005528F8"/>
    <w:rsid w:val="00552CF2"/>
    <w:rsid w:val="005530F9"/>
    <w:rsid w:val="0055385C"/>
    <w:rsid w:val="00553A4E"/>
    <w:rsid w:val="005541FD"/>
    <w:rsid w:val="00554864"/>
    <w:rsid w:val="0055501F"/>
    <w:rsid w:val="00555AC4"/>
    <w:rsid w:val="00555BC2"/>
    <w:rsid w:val="0055603D"/>
    <w:rsid w:val="005562EC"/>
    <w:rsid w:val="00556C81"/>
    <w:rsid w:val="00556EA6"/>
    <w:rsid w:val="00556FBB"/>
    <w:rsid w:val="005570FF"/>
    <w:rsid w:val="0055778C"/>
    <w:rsid w:val="00560B53"/>
    <w:rsid w:val="00560BA4"/>
    <w:rsid w:val="00560FF3"/>
    <w:rsid w:val="00561330"/>
    <w:rsid w:val="005628EA"/>
    <w:rsid w:val="00562BCA"/>
    <w:rsid w:val="00563268"/>
    <w:rsid w:val="00563478"/>
    <w:rsid w:val="00563713"/>
    <w:rsid w:val="00563ACF"/>
    <w:rsid w:val="00564568"/>
    <w:rsid w:val="00564A79"/>
    <w:rsid w:val="00564F7C"/>
    <w:rsid w:val="00565248"/>
    <w:rsid w:val="0056524F"/>
    <w:rsid w:val="0056538E"/>
    <w:rsid w:val="00565E0F"/>
    <w:rsid w:val="00566345"/>
    <w:rsid w:val="00566FD9"/>
    <w:rsid w:val="005671EC"/>
    <w:rsid w:val="0056769C"/>
    <w:rsid w:val="005676A3"/>
    <w:rsid w:val="0056789A"/>
    <w:rsid w:val="00567985"/>
    <w:rsid w:val="00567A12"/>
    <w:rsid w:val="005700F2"/>
    <w:rsid w:val="00570288"/>
    <w:rsid w:val="005703E1"/>
    <w:rsid w:val="00570B7D"/>
    <w:rsid w:val="00570CB4"/>
    <w:rsid w:val="00570F61"/>
    <w:rsid w:val="00571B1D"/>
    <w:rsid w:val="0057357D"/>
    <w:rsid w:val="00573759"/>
    <w:rsid w:val="00573980"/>
    <w:rsid w:val="00573D35"/>
    <w:rsid w:val="00574075"/>
    <w:rsid w:val="00574086"/>
    <w:rsid w:val="005746C7"/>
    <w:rsid w:val="005747DE"/>
    <w:rsid w:val="00575223"/>
    <w:rsid w:val="0057626F"/>
    <w:rsid w:val="00576589"/>
    <w:rsid w:val="005765A1"/>
    <w:rsid w:val="005770DE"/>
    <w:rsid w:val="00577512"/>
    <w:rsid w:val="00577B54"/>
    <w:rsid w:val="00577EF7"/>
    <w:rsid w:val="00580068"/>
    <w:rsid w:val="00580714"/>
    <w:rsid w:val="00580B4B"/>
    <w:rsid w:val="005813D7"/>
    <w:rsid w:val="005818B7"/>
    <w:rsid w:val="00581B35"/>
    <w:rsid w:val="00582B81"/>
    <w:rsid w:val="00583379"/>
    <w:rsid w:val="00583585"/>
    <w:rsid w:val="00583EC9"/>
    <w:rsid w:val="00583F64"/>
    <w:rsid w:val="00583FDB"/>
    <w:rsid w:val="005840FF"/>
    <w:rsid w:val="00584748"/>
    <w:rsid w:val="00584BB7"/>
    <w:rsid w:val="00584C95"/>
    <w:rsid w:val="00585182"/>
    <w:rsid w:val="0058619D"/>
    <w:rsid w:val="00586A31"/>
    <w:rsid w:val="00586BCD"/>
    <w:rsid w:val="00586FDE"/>
    <w:rsid w:val="005903C7"/>
    <w:rsid w:val="00590486"/>
    <w:rsid w:val="00590498"/>
    <w:rsid w:val="005908F3"/>
    <w:rsid w:val="00590F23"/>
    <w:rsid w:val="00590F4D"/>
    <w:rsid w:val="005913AA"/>
    <w:rsid w:val="00591835"/>
    <w:rsid w:val="00591E07"/>
    <w:rsid w:val="00591EE1"/>
    <w:rsid w:val="005921B3"/>
    <w:rsid w:val="005925B1"/>
    <w:rsid w:val="0059281A"/>
    <w:rsid w:val="0059485A"/>
    <w:rsid w:val="0059493F"/>
    <w:rsid w:val="00595227"/>
    <w:rsid w:val="0059572D"/>
    <w:rsid w:val="00595D73"/>
    <w:rsid w:val="005967A4"/>
    <w:rsid w:val="00597301"/>
    <w:rsid w:val="00597529"/>
    <w:rsid w:val="00597D3B"/>
    <w:rsid w:val="00597F93"/>
    <w:rsid w:val="005A004D"/>
    <w:rsid w:val="005A04E2"/>
    <w:rsid w:val="005A067B"/>
    <w:rsid w:val="005A1179"/>
    <w:rsid w:val="005A1A6D"/>
    <w:rsid w:val="005A1BD8"/>
    <w:rsid w:val="005A1F8E"/>
    <w:rsid w:val="005A2416"/>
    <w:rsid w:val="005A2A21"/>
    <w:rsid w:val="005A36FE"/>
    <w:rsid w:val="005A3FF1"/>
    <w:rsid w:val="005A402A"/>
    <w:rsid w:val="005A42F8"/>
    <w:rsid w:val="005A49AF"/>
    <w:rsid w:val="005A4B45"/>
    <w:rsid w:val="005A549B"/>
    <w:rsid w:val="005A5958"/>
    <w:rsid w:val="005A5C6A"/>
    <w:rsid w:val="005A676A"/>
    <w:rsid w:val="005A6A50"/>
    <w:rsid w:val="005A6C0F"/>
    <w:rsid w:val="005A6C95"/>
    <w:rsid w:val="005A6FAF"/>
    <w:rsid w:val="005A7EA8"/>
    <w:rsid w:val="005A7F40"/>
    <w:rsid w:val="005B01B6"/>
    <w:rsid w:val="005B0CA6"/>
    <w:rsid w:val="005B0F24"/>
    <w:rsid w:val="005B0F4E"/>
    <w:rsid w:val="005B0FA3"/>
    <w:rsid w:val="005B1190"/>
    <w:rsid w:val="005B1BA7"/>
    <w:rsid w:val="005B1BBA"/>
    <w:rsid w:val="005B1D6B"/>
    <w:rsid w:val="005B2001"/>
    <w:rsid w:val="005B20D5"/>
    <w:rsid w:val="005B21F6"/>
    <w:rsid w:val="005B3623"/>
    <w:rsid w:val="005B481F"/>
    <w:rsid w:val="005B55AC"/>
    <w:rsid w:val="005B5D13"/>
    <w:rsid w:val="005B64C1"/>
    <w:rsid w:val="005B7B13"/>
    <w:rsid w:val="005B7C2B"/>
    <w:rsid w:val="005C06D0"/>
    <w:rsid w:val="005C083E"/>
    <w:rsid w:val="005C0A4F"/>
    <w:rsid w:val="005C115D"/>
    <w:rsid w:val="005C1814"/>
    <w:rsid w:val="005C1BC0"/>
    <w:rsid w:val="005C2CE3"/>
    <w:rsid w:val="005C325E"/>
    <w:rsid w:val="005C350F"/>
    <w:rsid w:val="005C3E7D"/>
    <w:rsid w:val="005C436E"/>
    <w:rsid w:val="005C4834"/>
    <w:rsid w:val="005C4AAD"/>
    <w:rsid w:val="005C4DA4"/>
    <w:rsid w:val="005C5F90"/>
    <w:rsid w:val="005C5F9D"/>
    <w:rsid w:val="005C6661"/>
    <w:rsid w:val="005C6B1C"/>
    <w:rsid w:val="005C6D5D"/>
    <w:rsid w:val="005C73A0"/>
    <w:rsid w:val="005C7B5C"/>
    <w:rsid w:val="005C7FD1"/>
    <w:rsid w:val="005D0631"/>
    <w:rsid w:val="005D07DC"/>
    <w:rsid w:val="005D1D20"/>
    <w:rsid w:val="005D2050"/>
    <w:rsid w:val="005D2D99"/>
    <w:rsid w:val="005D2EA6"/>
    <w:rsid w:val="005D303F"/>
    <w:rsid w:val="005D37C8"/>
    <w:rsid w:val="005D393F"/>
    <w:rsid w:val="005D39B0"/>
    <w:rsid w:val="005D3FBA"/>
    <w:rsid w:val="005D4227"/>
    <w:rsid w:val="005D4607"/>
    <w:rsid w:val="005D4ACA"/>
    <w:rsid w:val="005D4B55"/>
    <w:rsid w:val="005D5435"/>
    <w:rsid w:val="005D5FBD"/>
    <w:rsid w:val="005D6135"/>
    <w:rsid w:val="005D6BE6"/>
    <w:rsid w:val="005D6C8F"/>
    <w:rsid w:val="005D6D6E"/>
    <w:rsid w:val="005D703A"/>
    <w:rsid w:val="005D7B53"/>
    <w:rsid w:val="005E1E45"/>
    <w:rsid w:val="005E251A"/>
    <w:rsid w:val="005E315E"/>
    <w:rsid w:val="005E3979"/>
    <w:rsid w:val="005E3B5E"/>
    <w:rsid w:val="005E3F1D"/>
    <w:rsid w:val="005E4900"/>
    <w:rsid w:val="005E492A"/>
    <w:rsid w:val="005E525E"/>
    <w:rsid w:val="005E53D3"/>
    <w:rsid w:val="005E5C6A"/>
    <w:rsid w:val="005E5F13"/>
    <w:rsid w:val="005E5FC7"/>
    <w:rsid w:val="005E607B"/>
    <w:rsid w:val="005E6306"/>
    <w:rsid w:val="005E6CB6"/>
    <w:rsid w:val="005E6EDD"/>
    <w:rsid w:val="005E7081"/>
    <w:rsid w:val="005E7A53"/>
    <w:rsid w:val="005F04E0"/>
    <w:rsid w:val="005F05F5"/>
    <w:rsid w:val="005F0D62"/>
    <w:rsid w:val="005F1126"/>
    <w:rsid w:val="005F1174"/>
    <w:rsid w:val="005F2AC6"/>
    <w:rsid w:val="005F357B"/>
    <w:rsid w:val="005F42B1"/>
    <w:rsid w:val="005F43A2"/>
    <w:rsid w:val="005F4A65"/>
    <w:rsid w:val="005F5014"/>
    <w:rsid w:val="005F5C8A"/>
    <w:rsid w:val="005F6A65"/>
    <w:rsid w:val="005F7731"/>
    <w:rsid w:val="005F7A0A"/>
    <w:rsid w:val="005F7A29"/>
    <w:rsid w:val="005F7F23"/>
    <w:rsid w:val="006004A7"/>
    <w:rsid w:val="00600699"/>
    <w:rsid w:val="00601D29"/>
    <w:rsid w:val="00602077"/>
    <w:rsid w:val="0060215D"/>
    <w:rsid w:val="00602884"/>
    <w:rsid w:val="00602B9B"/>
    <w:rsid w:val="00602F9C"/>
    <w:rsid w:val="0060324F"/>
    <w:rsid w:val="006033D2"/>
    <w:rsid w:val="00603B6E"/>
    <w:rsid w:val="00604142"/>
    <w:rsid w:val="00604227"/>
    <w:rsid w:val="00605587"/>
    <w:rsid w:val="006073E8"/>
    <w:rsid w:val="00607AB9"/>
    <w:rsid w:val="006101B1"/>
    <w:rsid w:val="00610E80"/>
    <w:rsid w:val="006111E8"/>
    <w:rsid w:val="00611EBF"/>
    <w:rsid w:val="00612EF1"/>
    <w:rsid w:val="00612FB5"/>
    <w:rsid w:val="0061321F"/>
    <w:rsid w:val="00613366"/>
    <w:rsid w:val="00614133"/>
    <w:rsid w:val="006147FE"/>
    <w:rsid w:val="00614A7D"/>
    <w:rsid w:val="0061554D"/>
    <w:rsid w:val="00615B7F"/>
    <w:rsid w:val="00615BE3"/>
    <w:rsid w:val="006170CD"/>
    <w:rsid w:val="00620632"/>
    <w:rsid w:val="006209B6"/>
    <w:rsid w:val="00621341"/>
    <w:rsid w:val="006213BD"/>
    <w:rsid w:val="00621F28"/>
    <w:rsid w:val="0062200B"/>
    <w:rsid w:val="00622696"/>
    <w:rsid w:val="00622974"/>
    <w:rsid w:val="00623CBC"/>
    <w:rsid w:val="006243C8"/>
    <w:rsid w:val="0062455E"/>
    <w:rsid w:val="006257D8"/>
    <w:rsid w:val="00625AA1"/>
    <w:rsid w:val="00626868"/>
    <w:rsid w:val="00627709"/>
    <w:rsid w:val="0063049F"/>
    <w:rsid w:val="0063063C"/>
    <w:rsid w:val="00630E0A"/>
    <w:rsid w:val="0063107C"/>
    <w:rsid w:val="006313FE"/>
    <w:rsid w:val="006317C4"/>
    <w:rsid w:val="00632328"/>
    <w:rsid w:val="006326BF"/>
    <w:rsid w:val="00632A07"/>
    <w:rsid w:val="0063356F"/>
    <w:rsid w:val="00633B83"/>
    <w:rsid w:val="00634136"/>
    <w:rsid w:val="0063467D"/>
    <w:rsid w:val="00635460"/>
    <w:rsid w:val="006357F3"/>
    <w:rsid w:val="0063586C"/>
    <w:rsid w:val="0063624B"/>
    <w:rsid w:val="00636518"/>
    <w:rsid w:val="006367A4"/>
    <w:rsid w:val="00636C3E"/>
    <w:rsid w:val="00637014"/>
    <w:rsid w:val="00640109"/>
    <w:rsid w:val="006404BF"/>
    <w:rsid w:val="0064082D"/>
    <w:rsid w:val="006410DA"/>
    <w:rsid w:val="006417BB"/>
    <w:rsid w:val="00641B27"/>
    <w:rsid w:val="00641B39"/>
    <w:rsid w:val="00641E51"/>
    <w:rsid w:val="006423D5"/>
    <w:rsid w:val="0064323C"/>
    <w:rsid w:val="00643705"/>
    <w:rsid w:val="006444F6"/>
    <w:rsid w:val="006448F7"/>
    <w:rsid w:val="00644D4E"/>
    <w:rsid w:val="00645CB0"/>
    <w:rsid w:val="0064669C"/>
    <w:rsid w:val="006468B7"/>
    <w:rsid w:val="00646AD5"/>
    <w:rsid w:val="00646BF4"/>
    <w:rsid w:val="00646D22"/>
    <w:rsid w:val="00646ECD"/>
    <w:rsid w:val="00646F44"/>
    <w:rsid w:val="00646F6D"/>
    <w:rsid w:val="00647211"/>
    <w:rsid w:val="00647951"/>
    <w:rsid w:val="00647DAA"/>
    <w:rsid w:val="00647F34"/>
    <w:rsid w:val="00650C6B"/>
    <w:rsid w:val="00650FB0"/>
    <w:rsid w:val="00651380"/>
    <w:rsid w:val="00652795"/>
    <w:rsid w:val="00652B0F"/>
    <w:rsid w:val="00653160"/>
    <w:rsid w:val="0065445B"/>
    <w:rsid w:val="00654704"/>
    <w:rsid w:val="006548DF"/>
    <w:rsid w:val="00654F98"/>
    <w:rsid w:val="00655323"/>
    <w:rsid w:val="00655EE5"/>
    <w:rsid w:val="00656180"/>
    <w:rsid w:val="006566C0"/>
    <w:rsid w:val="00656C52"/>
    <w:rsid w:val="006578DB"/>
    <w:rsid w:val="00657B72"/>
    <w:rsid w:val="00657BE9"/>
    <w:rsid w:val="00660994"/>
    <w:rsid w:val="00660FC5"/>
    <w:rsid w:val="006613B3"/>
    <w:rsid w:val="00661911"/>
    <w:rsid w:val="00661B9B"/>
    <w:rsid w:val="00662033"/>
    <w:rsid w:val="006628BD"/>
    <w:rsid w:val="00662E88"/>
    <w:rsid w:val="00663321"/>
    <w:rsid w:val="006633BE"/>
    <w:rsid w:val="00663654"/>
    <w:rsid w:val="00663B46"/>
    <w:rsid w:val="00663C42"/>
    <w:rsid w:val="00664601"/>
    <w:rsid w:val="0066569A"/>
    <w:rsid w:val="00665E30"/>
    <w:rsid w:val="00666A58"/>
    <w:rsid w:val="00666A98"/>
    <w:rsid w:val="00666E64"/>
    <w:rsid w:val="006670DA"/>
    <w:rsid w:val="006700E1"/>
    <w:rsid w:val="006701A7"/>
    <w:rsid w:val="006702DB"/>
    <w:rsid w:val="006703CC"/>
    <w:rsid w:val="00670408"/>
    <w:rsid w:val="00670B7A"/>
    <w:rsid w:val="00670E62"/>
    <w:rsid w:val="00670FAE"/>
    <w:rsid w:val="00671062"/>
    <w:rsid w:val="00671AED"/>
    <w:rsid w:val="00671E2D"/>
    <w:rsid w:val="00672A56"/>
    <w:rsid w:val="00672A71"/>
    <w:rsid w:val="00672AF9"/>
    <w:rsid w:val="006733B0"/>
    <w:rsid w:val="0067450B"/>
    <w:rsid w:val="00674660"/>
    <w:rsid w:val="006755C4"/>
    <w:rsid w:val="00675E0F"/>
    <w:rsid w:val="006766FB"/>
    <w:rsid w:val="00680302"/>
    <w:rsid w:val="006804F1"/>
    <w:rsid w:val="00681CED"/>
    <w:rsid w:val="006824A7"/>
    <w:rsid w:val="006840B9"/>
    <w:rsid w:val="0068449C"/>
    <w:rsid w:val="006847C8"/>
    <w:rsid w:val="00684D6D"/>
    <w:rsid w:val="00684ED5"/>
    <w:rsid w:val="0068583F"/>
    <w:rsid w:val="00685BBC"/>
    <w:rsid w:val="00685DC2"/>
    <w:rsid w:val="00685F50"/>
    <w:rsid w:val="00686442"/>
    <w:rsid w:val="006865C5"/>
    <w:rsid w:val="0068672D"/>
    <w:rsid w:val="0068700A"/>
    <w:rsid w:val="006872BB"/>
    <w:rsid w:val="006875C2"/>
    <w:rsid w:val="006877AC"/>
    <w:rsid w:val="006879FE"/>
    <w:rsid w:val="00690BE6"/>
    <w:rsid w:val="006910AC"/>
    <w:rsid w:val="006915E8"/>
    <w:rsid w:val="00691EDB"/>
    <w:rsid w:val="00692A1B"/>
    <w:rsid w:val="00692A58"/>
    <w:rsid w:val="00692F58"/>
    <w:rsid w:val="006934EF"/>
    <w:rsid w:val="00695AC7"/>
    <w:rsid w:val="0069607D"/>
    <w:rsid w:val="006961CD"/>
    <w:rsid w:val="00696619"/>
    <w:rsid w:val="00696B91"/>
    <w:rsid w:val="00696CAF"/>
    <w:rsid w:val="00697B0B"/>
    <w:rsid w:val="00697F8F"/>
    <w:rsid w:val="006A001A"/>
    <w:rsid w:val="006A0AEA"/>
    <w:rsid w:val="006A0FF6"/>
    <w:rsid w:val="006A175C"/>
    <w:rsid w:val="006A18DB"/>
    <w:rsid w:val="006A191B"/>
    <w:rsid w:val="006A1B6D"/>
    <w:rsid w:val="006A1C61"/>
    <w:rsid w:val="006A2566"/>
    <w:rsid w:val="006A25E9"/>
    <w:rsid w:val="006A26C5"/>
    <w:rsid w:val="006A2994"/>
    <w:rsid w:val="006A2EA3"/>
    <w:rsid w:val="006A2F2F"/>
    <w:rsid w:val="006A2F63"/>
    <w:rsid w:val="006A3ABA"/>
    <w:rsid w:val="006A467B"/>
    <w:rsid w:val="006A4B7F"/>
    <w:rsid w:val="006A4EE3"/>
    <w:rsid w:val="006A56D2"/>
    <w:rsid w:val="006A58B4"/>
    <w:rsid w:val="006A5B5A"/>
    <w:rsid w:val="006A5D9D"/>
    <w:rsid w:val="006A602B"/>
    <w:rsid w:val="006A731D"/>
    <w:rsid w:val="006A73AA"/>
    <w:rsid w:val="006A794D"/>
    <w:rsid w:val="006B00F5"/>
    <w:rsid w:val="006B0312"/>
    <w:rsid w:val="006B0B50"/>
    <w:rsid w:val="006B0FDF"/>
    <w:rsid w:val="006B1447"/>
    <w:rsid w:val="006B18A0"/>
    <w:rsid w:val="006B1C07"/>
    <w:rsid w:val="006B23DD"/>
    <w:rsid w:val="006B3077"/>
    <w:rsid w:val="006B37E5"/>
    <w:rsid w:val="006B48E9"/>
    <w:rsid w:val="006B6366"/>
    <w:rsid w:val="006B6DEF"/>
    <w:rsid w:val="006B7ED0"/>
    <w:rsid w:val="006C07C3"/>
    <w:rsid w:val="006C2B25"/>
    <w:rsid w:val="006C30EB"/>
    <w:rsid w:val="006C376B"/>
    <w:rsid w:val="006C389E"/>
    <w:rsid w:val="006C5015"/>
    <w:rsid w:val="006C5665"/>
    <w:rsid w:val="006C6D70"/>
    <w:rsid w:val="006C755A"/>
    <w:rsid w:val="006C7B2A"/>
    <w:rsid w:val="006C7CB1"/>
    <w:rsid w:val="006D0103"/>
    <w:rsid w:val="006D07F6"/>
    <w:rsid w:val="006D0C67"/>
    <w:rsid w:val="006D2279"/>
    <w:rsid w:val="006D2574"/>
    <w:rsid w:val="006D25F1"/>
    <w:rsid w:val="006D2759"/>
    <w:rsid w:val="006D4C19"/>
    <w:rsid w:val="006D573F"/>
    <w:rsid w:val="006D5B0C"/>
    <w:rsid w:val="006D5B11"/>
    <w:rsid w:val="006D5EE8"/>
    <w:rsid w:val="006D6632"/>
    <w:rsid w:val="006D6BAD"/>
    <w:rsid w:val="006D70BA"/>
    <w:rsid w:val="006D71DC"/>
    <w:rsid w:val="006D78FA"/>
    <w:rsid w:val="006D7907"/>
    <w:rsid w:val="006E061D"/>
    <w:rsid w:val="006E075B"/>
    <w:rsid w:val="006E125D"/>
    <w:rsid w:val="006E27A5"/>
    <w:rsid w:val="006E2F41"/>
    <w:rsid w:val="006E3532"/>
    <w:rsid w:val="006E36CE"/>
    <w:rsid w:val="006E3819"/>
    <w:rsid w:val="006E3888"/>
    <w:rsid w:val="006E3B07"/>
    <w:rsid w:val="006E4AB7"/>
    <w:rsid w:val="006E51AF"/>
    <w:rsid w:val="006E5875"/>
    <w:rsid w:val="006E590E"/>
    <w:rsid w:val="006E5CAA"/>
    <w:rsid w:val="006E61B6"/>
    <w:rsid w:val="006E61CB"/>
    <w:rsid w:val="006E67D4"/>
    <w:rsid w:val="006E72FC"/>
    <w:rsid w:val="006E7933"/>
    <w:rsid w:val="006F0095"/>
    <w:rsid w:val="006F0382"/>
    <w:rsid w:val="006F07EA"/>
    <w:rsid w:val="006F1811"/>
    <w:rsid w:val="006F26C9"/>
    <w:rsid w:val="006F2D0C"/>
    <w:rsid w:val="006F2D4B"/>
    <w:rsid w:val="006F363D"/>
    <w:rsid w:val="006F4530"/>
    <w:rsid w:val="006F48EC"/>
    <w:rsid w:val="006F4ED2"/>
    <w:rsid w:val="006F5782"/>
    <w:rsid w:val="006F651E"/>
    <w:rsid w:val="006F69E0"/>
    <w:rsid w:val="0070031E"/>
    <w:rsid w:val="00700EC7"/>
    <w:rsid w:val="007019D0"/>
    <w:rsid w:val="00702067"/>
    <w:rsid w:val="007035A2"/>
    <w:rsid w:val="00703AA0"/>
    <w:rsid w:val="00703B5F"/>
    <w:rsid w:val="00703E98"/>
    <w:rsid w:val="0070404A"/>
    <w:rsid w:val="0070405D"/>
    <w:rsid w:val="007045CF"/>
    <w:rsid w:val="00704FEC"/>
    <w:rsid w:val="007066A5"/>
    <w:rsid w:val="00707359"/>
    <w:rsid w:val="007077DC"/>
    <w:rsid w:val="00707CB9"/>
    <w:rsid w:val="007107BE"/>
    <w:rsid w:val="0071082F"/>
    <w:rsid w:val="00710B6F"/>
    <w:rsid w:val="00711449"/>
    <w:rsid w:val="00711751"/>
    <w:rsid w:val="00711BE7"/>
    <w:rsid w:val="0071211F"/>
    <w:rsid w:val="007121E2"/>
    <w:rsid w:val="00712EC0"/>
    <w:rsid w:val="00713A58"/>
    <w:rsid w:val="00713C6B"/>
    <w:rsid w:val="00713EDA"/>
    <w:rsid w:val="00713F92"/>
    <w:rsid w:val="00714007"/>
    <w:rsid w:val="007150AC"/>
    <w:rsid w:val="0071588E"/>
    <w:rsid w:val="00715941"/>
    <w:rsid w:val="00715C8A"/>
    <w:rsid w:val="00715EEC"/>
    <w:rsid w:val="00716544"/>
    <w:rsid w:val="00716DCE"/>
    <w:rsid w:val="00717092"/>
    <w:rsid w:val="0072112D"/>
    <w:rsid w:val="00721984"/>
    <w:rsid w:val="00721B9D"/>
    <w:rsid w:val="00721C55"/>
    <w:rsid w:val="00722089"/>
    <w:rsid w:val="00722362"/>
    <w:rsid w:val="00722DC6"/>
    <w:rsid w:val="007231EF"/>
    <w:rsid w:val="00723233"/>
    <w:rsid w:val="00723306"/>
    <w:rsid w:val="00723338"/>
    <w:rsid w:val="00724ABA"/>
    <w:rsid w:val="00724B0A"/>
    <w:rsid w:val="0072504A"/>
    <w:rsid w:val="00725FDF"/>
    <w:rsid w:val="0072623D"/>
    <w:rsid w:val="007263E2"/>
    <w:rsid w:val="00726669"/>
    <w:rsid w:val="00726A0E"/>
    <w:rsid w:val="00727A21"/>
    <w:rsid w:val="007303F8"/>
    <w:rsid w:val="00730922"/>
    <w:rsid w:val="00730A83"/>
    <w:rsid w:val="00730F7D"/>
    <w:rsid w:val="0073195D"/>
    <w:rsid w:val="00731E22"/>
    <w:rsid w:val="0073211C"/>
    <w:rsid w:val="00732CD6"/>
    <w:rsid w:val="0073328A"/>
    <w:rsid w:val="0073379E"/>
    <w:rsid w:val="00733B00"/>
    <w:rsid w:val="00733BFF"/>
    <w:rsid w:val="00733C4B"/>
    <w:rsid w:val="00733E5D"/>
    <w:rsid w:val="00734037"/>
    <w:rsid w:val="00734F97"/>
    <w:rsid w:val="0073587B"/>
    <w:rsid w:val="0073588B"/>
    <w:rsid w:val="00735ED8"/>
    <w:rsid w:val="007362AB"/>
    <w:rsid w:val="007368B2"/>
    <w:rsid w:val="0073741D"/>
    <w:rsid w:val="00737AB2"/>
    <w:rsid w:val="00737DBA"/>
    <w:rsid w:val="0074036C"/>
    <w:rsid w:val="007409B9"/>
    <w:rsid w:val="00741FA3"/>
    <w:rsid w:val="00742E9F"/>
    <w:rsid w:val="007430BF"/>
    <w:rsid w:val="007438E4"/>
    <w:rsid w:val="00743B22"/>
    <w:rsid w:val="007448CB"/>
    <w:rsid w:val="0074518C"/>
    <w:rsid w:val="0074593A"/>
    <w:rsid w:val="00745D4B"/>
    <w:rsid w:val="00745D4F"/>
    <w:rsid w:val="0074718F"/>
    <w:rsid w:val="00747259"/>
    <w:rsid w:val="007474D6"/>
    <w:rsid w:val="007501A0"/>
    <w:rsid w:val="00751E99"/>
    <w:rsid w:val="00752487"/>
    <w:rsid w:val="00752615"/>
    <w:rsid w:val="007527EC"/>
    <w:rsid w:val="007528A5"/>
    <w:rsid w:val="007531E7"/>
    <w:rsid w:val="007536A2"/>
    <w:rsid w:val="00753CD1"/>
    <w:rsid w:val="0075431F"/>
    <w:rsid w:val="007543EF"/>
    <w:rsid w:val="007544D4"/>
    <w:rsid w:val="007545AC"/>
    <w:rsid w:val="007549A0"/>
    <w:rsid w:val="00754A32"/>
    <w:rsid w:val="00754BDB"/>
    <w:rsid w:val="00754D7C"/>
    <w:rsid w:val="0075507B"/>
    <w:rsid w:val="0075573A"/>
    <w:rsid w:val="00755BB6"/>
    <w:rsid w:val="00755CB8"/>
    <w:rsid w:val="00756433"/>
    <w:rsid w:val="00756730"/>
    <w:rsid w:val="00756CCD"/>
    <w:rsid w:val="00756D42"/>
    <w:rsid w:val="00756D8C"/>
    <w:rsid w:val="007576EA"/>
    <w:rsid w:val="007577FF"/>
    <w:rsid w:val="007578C8"/>
    <w:rsid w:val="00757E31"/>
    <w:rsid w:val="007600EC"/>
    <w:rsid w:val="00760281"/>
    <w:rsid w:val="00761AAA"/>
    <w:rsid w:val="00761F3E"/>
    <w:rsid w:val="007625B3"/>
    <w:rsid w:val="00762E6D"/>
    <w:rsid w:val="0076307A"/>
    <w:rsid w:val="007631BA"/>
    <w:rsid w:val="007633BB"/>
    <w:rsid w:val="007635C7"/>
    <w:rsid w:val="007636B0"/>
    <w:rsid w:val="00763A6B"/>
    <w:rsid w:val="00764787"/>
    <w:rsid w:val="0076623E"/>
    <w:rsid w:val="007666E9"/>
    <w:rsid w:val="00766712"/>
    <w:rsid w:val="007668D1"/>
    <w:rsid w:val="00766A01"/>
    <w:rsid w:val="00767545"/>
    <w:rsid w:val="00767B62"/>
    <w:rsid w:val="00767F5B"/>
    <w:rsid w:val="00770670"/>
    <w:rsid w:val="00771197"/>
    <w:rsid w:val="007715A7"/>
    <w:rsid w:val="00772132"/>
    <w:rsid w:val="00772FF3"/>
    <w:rsid w:val="007732BF"/>
    <w:rsid w:val="00774300"/>
    <w:rsid w:val="00775932"/>
    <w:rsid w:val="00777721"/>
    <w:rsid w:val="007779F5"/>
    <w:rsid w:val="00777FF8"/>
    <w:rsid w:val="00780010"/>
    <w:rsid w:val="0078025F"/>
    <w:rsid w:val="0078047D"/>
    <w:rsid w:val="00780F0D"/>
    <w:rsid w:val="0078116B"/>
    <w:rsid w:val="007815F6"/>
    <w:rsid w:val="00781763"/>
    <w:rsid w:val="00782946"/>
    <w:rsid w:val="007839BC"/>
    <w:rsid w:val="007841BF"/>
    <w:rsid w:val="00784291"/>
    <w:rsid w:val="00784ACE"/>
    <w:rsid w:val="00784FD5"/>
    <w:rsid w:val="007851E2"/>
    <w:rsid w:val="00785647"/>
    <w:rsid w:val="0078570F"/>
    <w:rsid w:val="00785842"/>
    <w:rsid w:val="00785948"/>
    <w:rsid w:val="0078613A"/>
    <w:rsid w:val="007865D7"/>
    <w:rsid w:val="00786C11"/>
    <w:rsid w:val="00787157"/>
    <w:rsid w:val="0078761E"/>
    <w:rsid w:val="007876C0"/>
    <w:rsid w:val="007877F1"/>
    <w:rsid w:val="0078783E"/>
    <w:rsid w:val="0079010F"/>
    <w:rsid w:val="007904A1"/>
    <w:rsid w:val="00790775"/>
    <w:rsid w:val="00791FAB"/>
    <w:rsid w:val="00792093"/>
    <w:rsid w:val="007920CF"/>
    <w:rsid w:val="007922C4"/>
    <w:rsid w:val="00792548"/>
    <w:rsid w:val="00793363"/>
    <w:rsid w:val="00793BFC"/>
    <w:rsid w:val="0079409E"/>
    <w:rsid w:val="00794148"/>
    <w:rsid w:val="00794783"/>
    <w:rsid w:val="007961DF"/>
    <w:rsid w:val="007963E3"/>
    <w:rsid w:val="00796803"/>
    <w:rsid w:val="0079712D"/>
    <w:rsid w:val="00797755"/>
    <w:rsid w:val="00797873"/>
    <w:rsid w:val="007A07F5"/>
    <w:rsid w:val="007A0B0B"/>
    <w:rsid w:val="007A1274"/>
    <w:rsid w:val="007A14A7"/>
    <w:rsid w:val="007A1A2B"/>
    <w:rsid w:val="007A21B8"/>
    <w:rsid w:val="007A27F7"/>
    <w:rsid w:val="007A2B2A"/>
    <w:rsid w:val="007A37F7"/>
    <w:rsid w:val="007A397B"/>
    <w:rsid w:val="007A3AA8"/>
    <w:rsid w:val="007A3D10"/>
    <w:rsid w:val="007A4B4C"/>
    <w:rsid w:val="007A5065"/>
    <w:rsid w:val="007A5E80"/>
    <w:rsid w:val="007A7129"/>
    <w:rsid w:val="007A7DEC"/>
    <w:rsid w:val="007B165F"/>
    <w:rsid w:val="007B1A70"/>
    <w:rsid w:val="007B21A2"/>
    <w:rsid w:val="007B2E93"/>
    <w:rsid w:val="007B3736"/>
    <w:rsid w:val="007B3F56"/>
    <w:rsid w:val="007B4A30"/>
    <w:rsid w:val="007B5179"/>
    <w:rsid w:val="007B5D50"/>
    <w:rsid w:val="007B5FF4"/>
    <w:rsid w:val="007B6712"/>
    <w:rsid w:val="007B67D1"/>
    <w:rsid w:val="007B6DE7"/>
    <w:rsid w:val="007B7041"/>
    <w:rsid w:val="007B73A3"/>
    <w:rsid w:val="007B79E4"/>
    <w:rsid w:val="007C0806"/>
    <w:rsid w:val="007C0C8E"/>
    <w:rsid w:val="007C0ED8"/>
    <w:rsid w:val="007C1AB2"/>
    <w:rsid w:val="007C21E2"/>
    <w:rsid w:val="007C2585"/>
    <w:rsid w:val="007C281D"/>
    <w:rsid w:val="007C29F5"/>
    <w:rsid w:val="007C2A67"/>
    <w:rsid w:val="007C2EC2"/>
    <w:rsid w:val="007C3166"/>
    <w:rsid w:val="007C3372"/>
    <w:rsid w:val="007C3929"/>
    <w:rsid w:val="007C4939"/>
    <w:rsid w:val="007C4BBE"/>
    <w:rsid w:val="007C5925"/>
    <w:rsid w:val="007C5F80"/>
    <w:rsid w:val="007C601A"/>
    <w:rsid w:val="007C6051"/>
    <w:rsid w:val="007C6B3B"/>
    <w:rsid w:val="007C74CE"/>
    <w:rsid w:val="007D0598"/>
    <w:rsid w:val="007D0FAA"/>
    <w:rsid w:val="007D10E1"/>
    <w:rsid w:val="007D198E"/>
    <w:rsid w:val="007D2003"/>
    <w:rsid w:val="007D2071"/>
    <w:rsid w:val="007D28DF"/>
    <w:rsid w:val="007D37B9"/>
    <w:rsid w:val="007D3A6C"/>
    <w:rsid w:val="007D45F7"/>
    <w:rsid w:val="007D47A0"/>
    <w:rsid w:val="007D4FE7"/>
    <w:rsid w:val="007D60A9"/>
    <w:rsid w:val="007D6A39"/>
    <w:rsid w:val="007D6F98"/>
    <w:rsid w:val="007D748F"/>
    <w:rsid w:val="007D7830"/>
    <w:rsid w:val="007E07BA"/>
    <w:rsid w:val="007E0895"/>
    <w:rsid w:val="007E179D"/>
    <w:rsid w:val="007E1ED4"/>
    <w:rsid w:val="007E224B"/>
    <w:rsid w:val="007E2D0B"/>
    <w:rsid w:val="007E2FB6"/>
    <w:rsid w:val="007E3185"/>
    <w:rsid w:val="007E3ED8"/>
    <w:rsid w:val="007E431E"/>
    <w:rsid w:val="007E442A"/>
    <w:rsid w:val="007E4680"/>
    <w:rsid w:val="007E47D7"/>
    <w:rsid w:val="007E51B7"/>
    <w:rsid w:val="007E54B5"/>
    <w:rsid w:val="007E6222"/>
    <w:rsid w:val="007E64F6"/>
    <w:rsid w:val="007E7EB2"/>
    <w:rsid w:val="007E7FE5"/>
    <w:rsid w:val="007F0745"/>
    <w:rsid w:val="007F08D2"/>
    <w:rsid w:val="007F0B36"/>
    <w:rsid w:val="007F0F3C"/>
    <w:rsid w:val="007F171C"/>
    <w:rsid w:val="007F17EE"/>
    <w:rsid w:val="007F18D5"/>
    <w:rsid w:val="007F1E04"/>
    <w:rsid w:val="007F2E49"/>
    <w:rsid w:val="007F4138"/>
    <w:rsid w:val="007F4158"/>
    <w:rsid w:val="007F469E"/>
    <w:rsid w:val="007F4781"/>
    <w:rsid w:val="007F4C3E"/>
    <w:rsid w:val="007F60FE"/>
    <w:rsid w:val="007F677B"/>
    <w:rsid w:val="007F691A"/>
    <w:rsid w:val="007F6ACA"/>
    <w:rsid w:val="007F6F9A"/>
    <w:rsid w:val="007F7081"/>
    <w:rsid w:val="007F7126"/>
    <w:rsid w:val="007F7139"/>
    <w:rsid w:val="007F74F7"/>
    <w:rsid w:val="007F76D0"/>
    <w:rsid w:val="007F7AAD"/>
    <w:rsid w:val="007F7E08"/>
    <w:rsid w:val="008002F3"/>
    <w:rsid w:val="008002F6"/>
    <w:rsid w:val="008004DD"/>
    <w:rsid w:val="00800BA8"/>
    <w:rsid w:val="00800E46"/>
    <w:rsid w:val="00800E74"/>
    <w:rsid w:val="008010ED"/>
    <w:rsid w:val="008016F7"/>
    <w:rsid w:val="00801A2A"/>
    <w:rsid w:val="008021E3"/>
    <w:rsid w:val="0080350C"/>
    <w:rsid w:val="00803960"/>
    <w:rsid w:val="00803C4A"/>
    <w:rsid w:val="00803D1E"/>
    <w:rsid w:val="00803EBE"/>
    <w:rsid w:val="008045F3"/>
    <w:rsid w:val="008049EB"/>
    <w:rsid w:val="008057EC"/>
    <w:rsid w:val="00805FEB"/>
    <w:rsid w:val="00806761"/>
    <w:rsid w:val="008100B7"/>
    <w:rsid w:val="00810F7A"/>
    <w:rsid w:val="00810FAA"/>
    <w:rsid w:val="00811009"/>
    <w:rsid w:val="00811404"/>
    <w:rsid w:val="008118E5"/>
    <w:rsid w:val="00811B3C"/>
    <w:rsid w:val="0081323A"/>
    <w:rsid w:val="008132A2"/>
    <w:rsid w:val="0081361F"/>
    <w:rsid w:val="008138B2"/>
    <w:rsid w:val="00814184"/>
    <w:rsid w:val="00814498"/>
    <w:rsid w:val="00814747"/>
    <w:rsid w:val="00814CF3"/>
    <w:rsid w:val="00815814"/>
    <w:rsid w:val="008162D9"/>
    <w:rsid w:val="008169AB"/>
    <w:rsid w:val="00816B4D"/>
    <w:rsid w:val="00817733"/>
    <w:rsid w:val="00817A51"/>
    <w:rsid w:val="00817C2C"/>
    <w:rsid w:val="00817F61"/>
    <w:rsid w:val="0082067B"/>
    <w:rsid w:val="0082098C"/>
    <w:rsid w:val="00820DF7"/>
    <w:rsid w:val="00821CDB"/>
    <w:rsid w:val="0082202C"/>
    <w:rsid w:val="00822B83"/>
    <w:rsid w:val="00822F61"/>
    <w:rsid w:val="008231AB"/>
    <w:rsid w:val="00823D8B"/>
    <w:rsid w:val="0082439E"/>
    <w:rsid w:val="0082687A"/>
    <w:rsid w:val="008269C0"/>
    <w:rsid w:val="00827FCD"/>
    <w:rsid w:val="008308A5"/>
    <w:rsid w:val="008308B7"/>
    <w:rsid w:val="00830CF3"/>
    <w:rsid w:val="00830EC7"/>
    <w:rsid w:val="00831023"/>
    <w:rsid w:val="00831C32"/>
    <w:rsid w:val="008322E4"/>
    <w:rsid w:val="00832302"/>
    <w:rsid w:val="00832869"/>
    <w:rsid w:val="0083345E"/>
    <w:rsid w:val="0083371D"/>
    <w:rsid w:val="00833BFA"/>
    <w:rsid w:val="00834723"/>
    <w:rsid w:val="008347DA"/>
    <w:rsid w:val="00835713"/>
    <w:rsid w:val="00835946"/>
    <w:rsid w:val="00836B73"/>
    <w:rsid w:val="008372C0"/>
    <w:rsid w:val="008377D5"/>
    <w:rsid w:val="008401EA"/>
    <w:rsid w:val="008406EF"/>
    <w:rsid w:val="0084098C"/>
    <w:rsid w:val="00842144"/>
    <w:rsid w:val="008422E8"/>
    <w:rsid w:val="0084239A"/>
    <w:rsid w:val="0084296E"/>
    <w:rsid w:val="00842F4E"/>
    <w:rsid w:val="00843B7D"/>
    <w:rsid w:val="00843D85"/>
    <w:rsid w:val="00843F79"/>
    <w:rsid w:val="008442B7"/>
    <w:rsid w:val="0084450C"/>
    <w:rsid w:val="00844604"/>
    <w:rsid w:val="00844A45"/>
    <w:rsid w:val="0084512A"/>
    <w:rsid w:val="008459C3"/>
    <w:rsid w:val="00845A9B"/>
    <w:rsid w:val="0084661A"/>
    <w:rsid w:val="00846DE1"/>
    <w:rsid w:val="00847308"/>
    <w:rsid w:val="008479B8"/>
    <w:rsid w:val="008505BF"/>
    <w:rsid w:val="00851073"/>
    <w:rsid w:val="00851399"/>
    <w:rsid w:val="008515FE"/>
    <w:rsid w:val="008519E5"/>
    <w:rsid w:val="00851B61"/>
    <w:rsid w:val="00851D10"/>
    <w:rsid w:val="00852A87"/>
    <w:rsid w:val="00852E3E"/>
    <w:rsid w:val="00852F38"/>
    <w:rsid w:val="0085354B"/>
    <w:rsid w:val="00853AB8"/>
    <w:rsid w:val="00853B97"/>
    <w:rsid w:val="008545C5"/>
    <w:rsid w:val="00854F09"/>
    <w:rsid w:val="008553F9"/>
    <w:rsid w:val="00855C61"/>
    <w:rsid w:val="00855D85"/>
    <w:rsid w:val="00855E36"/>
    <w:rsid w:val="008563CE"/>
    <w:rsid w:val="008565A0"/>
    <w:rsid w:val="008567E8"/>
    <w:rsid w:val="00856AB8"/>
    <w:rsid w:val="00856AE0"/>
    <w:rsid w:val="00856DEF"/>
    <w:rsid w:val="00856FA6"/>
    <w:rsid w:val="008577BD"/>
    <w:rsid w:val="00857A9C"/>
    <w:rsid w:val="00857CED"/>
    <w:rsid w:val="008600D8"/>
    <w:rsid w:val="00860E33"/>
    <w:rsid w:val="00860ED1"/>
    <w:rsid w:val="00861D26"/>
    <w:rsid w:val="00861DCB"/>
    <w:rsid w:val="00862250"/>
    <w:rsid w:val="008622C4"/>
    <w:rsid w:val="0086299C"/>
    <w:rsid w:val="00862C76"/>
    <w:rsid w:val="008643E3"/>
    <w:rsid w:val="00864584"/>
    <w:rsid w:val="00864FC0"/>
    <w:rsid w:val="008651F9"/>
    <w:rsid w:val="00865396"/>
    <w:rsid w:val="00865B1D"/>
    <w:rsid w:val="00865E7F"/>
    <w:rsid w:val="008669A9"/>
    <w:rsid w:val="00866A0B"/>
    <w:rsid w:val="00866CEC"/>
    <w:rsid w:val="00866FE0"/>
    <w:rsid w:val="008677DF"/>
    <w:rsid w:val="00867D1F"/>
    <w:rsid w:val="00870D32"/>
    <w:rsid w:val="00870E93"/>
    <w:rsid w:val="00870F27"/>
    <w:rsid w:val="00871EBD"/>
    <w:rsid w:val="00871FB6"/>
    <w:rsid w:val="00871FCE"/>
    <w:rsid w:val="008728DD"/>
    <w:rsid w:val="008729AA"/>
    <w:rsid w:val="00872A52"/>
    <w:rsid w:val="00873463"/>
    <w:rsid w:val="008748DF"/>
    <w:rsid w:val="00874C9C"/>
    <w:rsid w:val="00874E15"/>
    <w:rsid w:val="00875315"/>
    <w:rsid w:val="00875CA8"/>
    <w:rsid w:val="00876E05"/>
    <w:rsid w:val="008771B2"/>
    <w:rsid w:val="008772E4"/>
    <w:rsid w:val="008807AE"/>
    <w:rsid w:val="00880ACE"/>
    <w:rsid w:val="00881E68"/>
    <w:rsid w:val="00882002"/>
    <w:rsid w:val="0088204F"/>
    <w:rsid w:val="00883844"/>
    <w:rsid w:val="00883939"/>
    <w:rsid w:val="00883CF7"/>
    <w:rsid w:val="0088440C"/>
    <w:rsid w:val="008851AB"/>
    <w:rsid w:val="00885250"/>
    <w:rsid w:val="008854C3"/>
    <w:rsid w:val="00886AB6"/>
    <w:rsid w:val="00886D20"/>
    <w:rsid w:val="008872ED"/>
    <w:rsid w:val="00887E7F"/>
    <w:rsid w:val="008900FD"/>
    <w:rsid w:val="008904EF"/>
    <w:rsid w:val="00890886"/>
    <w:rsid w:val="008908C5"/>
    <w:rsid w:val="0089093B"/>
    <w:rsid w:val="00890D80"/>
    <w:rsid w:val="00890ECC"/>
    <w:rsid w:val="0089146C"/>
    <w:rsid w:val="0089149A"/>
    <w:rsid w:val="00891639"/>
    <w:rsid w:val="008917E8"/>
    <w:rsid w:val="00891B3F"/>
    <w:rsid w:val="00891BD6"/>
    <w:rsid w:val="0089202B"/>
    <w:rsid w:val="008922C5"/>
    <w:rsid w:val="00892313"/>
    <w:rsid w:val="0089303F"/>
    <w:rsid w:val="0089381C"/>
    <w:rsid w:val="00893C74"/>
    <w:rsid w:val="00893E24"/>
    <w:rsid w:val="00895776"/>
    <w:rsid w:val="00895B18"/>
    <w:rsid w:val="00896FC1"/>
    <w:rsid w:val="008972F9"/>
    <w:rsid w:val="00897595"/>
    <w:rsid w:val="00897B75"/>
    <w:rsid w:val="00897C18"/>
    <w:rsid w:val="00897D15"/>
    <w:rsid w:val="008A04B2"/>
    <w:rsid w:val="008A060F"/>
    <w:rsid w:val="008A06AE"/>
    <w:rsid w:val="008A0B98"/>
    <w:rsid w:val="008A242C"/>
    <w:rsid w:val="008A2C4E"/>
    <w:rsid w:val="008A2E70"/>
    <w:rsid w:val="008A3033"/>
    <w:rsid w:val="008A3D11"/>
    <w:rsid w:val="008A439C"/>
    <w:rsid w:val="008A4D1A"/>
    <w:rsid w:val="008A5161"/>
    <w:rsid w:val="008A51B0"/>
    <w:rsid w:val="008A56AC"/>
    <w:rsid w:val="008A5789"/>
    <w:rsid w:val="008A5D6D"/>
    <w:rsid w:val="008A6E24"/>
    <w:rsid w:val="008A7210"/>
    <w:rsid w:val="008B00D0"/>
    <w:rsid w:val="008B0361"/>
    <w:rsid w:val="008B0969"/>
    <w:rsid w:val="008B1357"/>
    <w:rsid w:val="008B22A3"/>
    <w:rsid w:val="008B2818"/>
    <w:rsid w:val="008B2A02"/>
    <w:rsid w:val="008B311E"/>
    <w:rsid w:val="008B3270"/>
    <w:rsid w:val="008B3BDB"/>
    <w:rsid w:val="008B3D02"/>
    <w:rsid w:val="008B48A2"/>
    <w:rsid w:val="008B4DEE"/>
    <w:rsid w:val="008B551B"/>
    <w:rsid w:val="008B78BB"/>
    <w:rsid w:val="008C0180"/>
    <w:rsid w:val="008C0969"/>
    <w:rsid w:val="008C16E1"/>
    <w:rsid w:val="008C1826"/>
    <w:rsid w:val="008C1995"/>
    <w:rsid w:val="008C1BAF"/>
    <w:rsid w:val="008C1C06"/>
    <w:rsid w:val="008C1C52"/>
    <w:rsid w:val="008C2356"/>
    <w:rsid w:val="008C2497"/>
    <w:rsid w:val="008C3D60"/>
    <w:rsid w:val="008C3E53"/>
    <w:rsid w:val="008C3FBE"/>
    <w:rsid w:val="008C4433"/>
    <w:rsid w:val="008C53F1"/>
    <w:rsid w:val="008C5581"/>
    <w:rsid w:val="008C6D02"/>
    <w:rsid w:val="008C72A4"/>
    <w:rsid w:val="008C73C4"/>
    <w:rsid w:val="008C76C3"/>
    <w:rsid w:val="008C7926"/>
    <w:rsid w:val="008C7B3E"/>
    <w:rsid w:val="008D0673"/>
    <w:rsid w:val="008D06AD"/>
    <w:rsid w:val="008D13AF"/>
    <w:rsid w:val="008D1BBF"/>
    <w:rsid w:val="008D1C7C"/>
    <w:rsid w:val="008D1FDE"/>
    <w:rsid w:val="008D21DB"/>
    <w:rsid w:val="008D2E2F"/>
    <w:rsid w:val="008D2E4B"/>
    <w:rsid w:val="008D2F6E"/>
    <w:rsid w:val="008D3A3E"/>
    <w:rsid w:val="008D3B1C"/>
    <w:rsid w:val="008D3B64"/>
    <w:rsid w:val="008D3C1C"/>
    <w:rsid w:val="008D4E8A"/>
    <w:rsid w:val="008D565D"/>
    <w:rsid w:val="008D56F9"/>
    <w:rsid w:val="008D57A1"/>
    <w:rsid w:val="008D5ECF"/>
    <w:rsid w:val="008D6204"/>
    <w:rsid w:val="008D6573"/>
    <w:rsid w:val="008D6627"/>
    <w:rsid w:val="008D662D"/>
    <w:rsid w:val="008D6999"/>
    <w:rsid w:val="008D6E06"/>
    <w:rsid w:val="008D6E7A"/>
    <w:rsid w:val="008D77B6"/>
    <w:rsid w:val="008D7F71"/>
    <w:rsid w:val="008E03F6"/>
    <w:rsid w:val="008E0FB6"/>
    <w:rsid w:val="008E1093"/>
    <w:rsid w:val="008E112F"/>
    <w:rsid w:val="008E11E1"/>
    <w:rsid w:val="008E13EF"/>
    <w:rsid w:val="008E41EA"/>
    <w:rsid w:val="008E542F"/>
    <w:rsid w:val="008E582D"/>
    <w:rsid w:val="008E5921"/>
    <w:rsid w:val="008E5E0A"/>
    <w:rsid w:val="008E5FAB"/>
    <w:rsid w:val="008E6144"/>
    <w:rsid w:val="008E6D0F"/>
    <w:rsid w:val="008E70F0"/>
    <w:rsid w:val="008E71FC"/>
    <w:rsid w:val="008E76FE"/>
    <w:rsid w:val="008F0063"/>
    <w:rsid w:val="008F01F5"/>
    <w:rsid w:val="008F01FF"/>
    <w:rsid w:val="008F033C"/>
    <w:rsid w:val="008F168D"/>
    <w:rsid w:val="008F1BAF"/>
    <w:rsid w:val="008F2EEC"/>
    <w:rsid w:val="008F36F5"/>
    <w:rsid w:val="008F3A2A"/>
    <w:rsid w:val="008F3D6D"/>
    <w:rsid w:val="008F4605"/>
    <w:rsid w:val="008F5E32"/>
    <w:rsid w:val="008F652D"/>
    <w:rsid w:val="008F71B5"/>
    <w:rsid w:val="008F794C"/>
    <w:rsid w:val="00900003"/>
    <w:rsid w:val="009003CA"/>
    <w:rsid w:val="0090088E"/>
    <w:rsid w:val="009020FF"/>
    <w:rsid w:val="00902160"/>
    <w:rsid w:val="0090226C"/>
    <w:rsid w:val="009022E3"/>
    <w:rsid w:val="009023B0"/>
    <w:rsid w:val="00903E3A"/>
    <w:rsid w:val="00903F78"/>
    <w:rsid w:val="009043FC"/>
    <w:rsid w:val="00904B77"/>
    <w:rsid w:val="00904BB5"/>
    <w:rsid w:val="0090521F"/>
    <w:rsid w:val="0090523E"/>
    <w:rsid w:val="00905F87"/>
    <w:rsid w:val="009067E0"/>
    <w:rsid w:val="00906F2A"/>
    <w:rsid w:val="009070A8"/>
    <w:rsid w:val="009073F7"/>
    <w:rsid w:val="00907458"/>
    <w:rsid w:val="009074A7"/>
    <w:rsid w:val="00907C15"/>
    <w:rsid w:val="00907C30"/>
    <w:rsid w:val="0091012D"/>
    <w:rsid w:val="0091050E"/>
    <w:rsid w:val="00910D04"/>
    <w:rsid w:val="00911200"/>
    <w:rsid w:val="009114FE"/>
    <w:rsid w:val="0091243C"/>
    <w:rsid w:val="00912F0E"/>
    <w:rsid w:val="00913094"/>
    <w:rsid w:val="00913760"/>
    <w:rsid w:val="0091380C"/>
    <w:rsid w:val="009140BD"/>
    <w:rsid w:val="00914417"/>
    <w:rsid w:val="009144AB"/>
    <w:rsid w:val="00914F99"/>
    <w:rsid w:val="00915FB9"/>
    <w:rsid w:val="00916148"/>
    <w:rsid w:val="00916300"/>
    <w:rsid w:val="00916B3C"/>
    <w:rsid w:val="0091726C"/>
    <w:rsid w:val="00917605"/>
    <w:rsid w:val="00920063"/>
    <w:rsid w:val="00920177"/>
    <w:rsid w:val="00920BDF"/>
    <w:rsid w:val="00920CCA"/>
    <w:rsid w:val="00920FEC"/>
    <w:rsid w:val="009214C7"/>
    <w:rsid w:val="009214D4"/>
    <w:rsid w:val="00921EA7"/>
    <w:rsid w:val="0092252B"/>
    <w:rsid w:val="0092304E"/>
    <w:rsid w:val="009246B3"/>
    <w:rsid w:val="00924AE0"/>
    <w:rsid w:val="009252AD"/>
    <w:rsid w:val="00926B58"/>
    <w:rsid w:val="00926BF3"/>
    <w:rsid w:val="00926F3E"/>
    <w:rsid w:val="00926FCA"/>
    <w:rsid w:val="00927942"/>
    <w:rsid w:val="00927BD1"/>
    <w:rsid w:val="00930381"/>
    <w:rsid w:val="00930B49"/>
    <w:rsid w:val="00930E7C"/>
    <w:rsid w:val="0093159F"/>
    <w:rsid w:val="00931845"/>
    <w:rsid w:val="009327DE"/>
    <w:rsid w:val="00932A3D"/>
    <w:rsid w:val="00932E72"/>
    <w:rsid w:val="00933C5E"/>
    <w:rsid w:val="00934869"/>
    <w:rsid w:val="00935D1A"/>
    <w:rsid w:val="00936352"/>
    <w:rsid w:val="009378A0"/>
    <w:rsid w:val="00937EB2"/>
    <w:rsid w:val="00937EBC"/>
    <w:rsid w:val="009402F3"/>
    <w:rsid w:val="00942491"/>
    <w:rsid w:val="009428FE"/>
    <w:rsid w:val="0094332B"/>
    <w:rsid w:val="00943C77"/>
    <w:rsid w:val="00943D04"/>
    <w:rsid w:val="00943E34"/>
    <w:rsid w:val="00944016"/>
    <w:rsid w:val="00944896"/>
    <w:rsid w:val="00944E71"/>
    <w:rsid w:val="009469DC"/>
    <w:rsid w:val="00947817"/>
    <w:rsid w:val="00947F28"/>
    <w:rsid w:val="00950381"/>
    <w:rsid w:val="00951060"/>
    <w:rsid w:val="009512AD"/>
    <w:rsid w:val="009512BE"/>
    <w:rsid w:val="0095191F"/>
    <w:rsid w:val="00951F60"/>
    <w:rsid w:val="009535A7"/>
    <w:rsid w:val="009535EC"/>
    <w:rsid w:val="00953919"/>
    <w:rsid w:val="00953AB2"/>
    <w:rsid w:val="00954756"/>
    <w:rsid w:val="00954C7D"/>
    <w:rsid w:val="009559B2"/>
    <w:rsid w:val="00955A03"/>
    <w:rsid w:val="00955A06"/>
    <w:rsid w:val="00955A5D"/>
    <w:rsid w:val="00955BC7"/>
    <w:rsid w:val="009569EF"/>
    <w:rsid w:val="00956FBE"/>
    <w:rsid w:val="00957072"/>
    <w:rsid w:val="0095771C"/>
    <w:rsid w:val="00957996"/>
    <w:rsid w:val="0096028A"/>
    <w:rsid w:val="009604C9"/>
    <w:rsid w:val="009604FF"/>
    <w:rsid w:val="009617D1"/>
    <w:rsid w:val="009618BB"/>
    <w:rsid w:val="00961D7F"/>
    <w:rsid w:val="00962C59"/>
    <w:rsid w:val="00962E58"/>
    <w:rsid w:val="00963359"/>
    <w:rsid w:val="009643E7"/>
    <w:rsid w:val="00964B81"/>
    <w:rsid w:val="0096509D"/>
    <w:rsid w:val="00965153"/>
    <w:rsid w:val="00965167"/>
    <w:rsid w:val="009659B8"/>
    <w:rsid w:val="00966AC8"/>
    <w:rsid w:val="00966B5B"/>
    <w:rsid w:val="0096786E"/>
    <w:rsid w:val="00970020"/>
    <w:rsid w:val="009701D3"/>
    <w:rsid w:val="00970648"/>
    <w:rsid w:val="00971146"/>
    <w:rsid w:val="009716DD"/>
    <w:rsid w:val="00971E2F"/>
    <w:rsid w:val="00971F1E"/>
    <w:rsid w:val="00972198"/>
    <w:rsid w:val="00972E59"/>
    <w:rsid w:val="009730F3"/>
    <w:rsid w:val="00974276"/>
    <w:rsid w:val="00974481"/>
    <w:rsid w:val="00974658"/>
    <w:rsid w:val="00975D9E"/>
    <w:rsid w:val="0097637C"/>
    <w:rsid w:val="009765D1"/>
    <w:rsid w:val="00976A21"/>
    <w:rsid w:val="00976B5C"/>
    <w:rsid w:val="0097790C"/>
    <w:rsid w:val="009779A3"/>
    <w:rsid w:val="009803A5"/>
    <w:rsid w:val="0098046B"/>
    <w:rsid w:val="009808AF"/>
    <w:rsid w:val="009808F4"/>
    <w:rsid w:val="00980FED"/>
    <w:rsid w:val="00981BC1"/>
    <w:rsid w:val="00981FAC"/>
    <w:rsid w:val="00982063"/>
    <w:rsid w:val="00982178"/>
    <w:rsid w:val="00982437"/>
    <w:rsid w:val="00982E77"/>
    <w:rsid w:val="009841A3"/>
    <w:rsid w:val="009841CA"/>
    <w:rsid w:val="0098554D"/>
    <w:rsid w:val="00985FAF"/>
    <w:rsid w:val="00986037"/>
    <w:rsid w:val="009863AF"/>
    <w:rsid w:val="00987124"/>
    <w:rsid w:val="0098772D"/>
    <w:rsid w:val="009878A7"/>
    <w:rsid w:val="00987D74"/>
    <w:rsid w:val="0099039F"/>
    <w:rsid w:val="00990913"/>
    <w:rsid w:val="009916B4"/>
    <w:rsid w:val="00991842"/>
    <w:rsid w:val="00991D69"/>
    <w:rsid w:val="009922EA"/>
    <w:rsid w:val="00992AED"/>
    <w:rsid w:val="00993583"/>
    <w:rsid w:val="00993C25"/>
    <w:rsid w:val="009942A1"/>
    <w:rsid w:val="00994E61"/>
    <w:rsid w:val="009956A3"/>
    <w:rsid w:val="00996C10"/>
    <w:rsid w:val="0099720B"/>
    <w:rsid w:val="00997616"/>
    <w:rsid w:val="009A022C"/>
    <w:rsid w:val="009A023D"/>
    <w:rsid w:val="009A0AA7"/>
    <w:rsid w:val="009A0DCE"/>
    <w:rsid w:val="009A0E93"/>
    <w:rsid w:val="009A1249"/>
    <w:rsid w:val="009A13AD"/>
    <w:rsid w:val="009A180F"/>
    <w:rsid w:val="009A1B10"/>
    <w:rsid w:val="009A21C9"/>
    <w:rsid w:val="009A2419"/>
    <w:rsid w:val="009A33B8"/>
    <w:rsid w:val="009A35F6"/>
    <w:rsid w:val="009A3CA4"/>
    <w:rsid w:val="009A3CE4"/>
    <w:rsid w:val="009A3DD6"/>
    <w:rsid w:val="009A40A5"/>
    <w:rsid w:val="009A4609"/>
    <w:rsid w:val="009A4E3A"/>
    <w:rsid w:val="009A52FA"/>
    <w:rsid w:val="009A587D"/>
    <w:rsid w:val="009A5AC4"/>
    <w:rsid w:val="009A6D8A"/>
    <w:rsid w:val="009A70DF"/>
    <w:rsid w:val="009A7546"/>
    <w:rsid w:val="009B13B8"/>
    <w:rsid w:val="009B147B"/>
    <w:rsid w:val="009B20DE"/>
    <w:rsid w:val="009B351F"/>
    <w:rsid w:val="009B3534"/>
    <w:rsid w:val="009B36D7"/>
    <w:rsid w:val="009B418D"/>
    <w:rsid w:val="009B4D65"/>
    <w:rsid w:val="009B4F4F"/>
    <w:rsid w:val="009B4F70"/>
    <w:rsid w:val="009B52B7"/>
    <w:rsid w:val="009B683E"/>
    <w:rsid w:val="009B6F4B"/>
    <w:rsid w:val="009C026F"/>
    <w:rsid w:val="009C03EC"/>
    <w:rsid w:val="009C057B"/>
    <w:rsid w:val="009C064F"/>
    <w:rsid w:val="009C1472"/>
    <w:rsid w:val="009C15CF"/>
    <w:rsid w:val="009C1B78"/>
    <w:rsid w:val="009C1F88"/>
    <w:rsid w:val="009C2548"/>
    <w:rsid w:val="009C35E8"/>
    <w:rsid w:val="009C4AAF"/>
    <w:rsid w:val="009C505B"/>
    <w:rsid w:val="009C5F80"/>
    <w:rsid w:val="009C6BD2"/>
    <w:rsid w:val="009C6DAB"/>
    <w:rsid w:val="009C75B3"/>
    <w:rsid w:val="009C7F5E"/>
    <w:rsid w:val="009D01EE"/>
    <w:rsid w:val="009D0BC8"/>
    <w:rsid w:val="009D0EF8"/>
    <w:rsid w:val="009D13AE"/>
    <w:rsid w:val="009D174C"/>
    <w:rsid w:val="009D1E7F"/>
    <w:rsid w:val="009D21E7"/>
    <w:rsid w:val="009D25CF"/>
    <w:rsid w:val="009D3003"/>
    <w:rsid w:val="009D307F"/>
    <w:rsid w:val="009D325A"/>
    <w:rsid w:val="009D3929"/>
    <w:rsid w:val="009D3AC3"/>
    <w:rsid w:val="009D445B"/>
    <w:rsid w:val="009D4DB8"/>
    <w:rsid w:val="009D5008"/>
    <w:rsid w:val="009D5535"/>
    <w:rsid w:val="009D5886"/>
    <w:rsid w:val="009D665F"/>
    <w:rsid w:val="009D6979"/>
    <w:rsid w:val="009D6A83"/>
    <w:rsid w:val="009D6CDE"/>
    <w:rsid w:val="009D770C"/>
    <w:rsid w:val="009D7A3B"/>
    <w:rsid w:val="009D7FF9"/>
    <w:rsid w:val="009E0980"/>
    <w:rsid w:val="009E264E"/>
    <w:rsid w:val="009E49E3"/>
    <w:rsid w:val="009E4B33"/>
    <w:rsid w:val="009E4E21"/>
    <w:rsid w:val="009E4EF5"/>
    <w:rsid w:val="009E4F02"/>
    <w:rsid w:val="009E57F6"/>
    <w:rsid w:val="009E5BF2"/>
    <w:rsid w:val="009E5F55"/>
    <w:rsid w:val="009E5FFF"/>
    <w:rsid w:val="009E6FBA"/>
    <w:rsid w:val="009E7369"/>
    <w:rsid w:val="009E766A"/>
    <w:rsid w:val="009E7DE3"/>
    <w:rsid w:val="009E7E07"/>
    <w:rsid w:val="009F03F0"/>
    <w:rsid w:val="009F0784"/>
    <w:rsid w:val="009F0BAC"/>
    <w:rsid w:val="009F1287"/>
    <w:rsid w:val="009F14EF"/>
    <w:rsid w:val="009F1F4D"/>
    <w:rsid w:val="009F2326"/>
    <w:rsid w:val="009F2EC9"/>
    <w:rsid w:val="009F3DC9"/>
    <w:rsid w:val="009F3E25"/>
    <w:rsid w:val="009F4195"/>
    <w:rsid w:val="009F4D76"/>
    <w:rsid w:val="009F5438"/>
    <w:rsid w:val="009F54E4"/>
    <w:rsid w:val="009F5922"/>
    <w:rsid w:val="009F6A8B"/>
    <w:rsid w:val="009F6A95"/>
    <w:rsid w:val="009F73B0"/>
    <w:rsid w:val="00A00ADF"/>
    <w:rsid w:val="00A01280"/>
    <w:rsid w:val="00A01EED"/>
    <w:rsid w:val="00A024E5"/>
    <w:rsid w:val="00A025A4"/>
    <w:rsid w:val="00A04428"/>
    <w:rsid w:val="00A0464C"/>
    <w:rsid w:val="00A04B46"/>
    <w:rsid w:val="00A04B84"/>
    <w:rsid w:val="00A0549B"/>
    <w:rsid w:val="00A0559A"/>
    <w:rsid w:val="00A057E2"/>
    <w:rsid w:val="00A0591E"/>
    <w:rsid w:val="00A059B2"/>
    <w:rsid w:val="00A0638A"/>
    <w:rsid w:val="00A0652D"/>
    <w:rsid w:val="00A06D0B"/>
    <w:rsid w:val="00A06F79"/>
    <w:rsid w:val="00A07093"/>
    <w:rsid w:val="00A0722D"/>
    <w:rsid w:val="00A07423"/>
    <w:rsid w:val="00A07B7D"/>
    <w:rsid w:val="00A07CF6"/>
    <w:rsid w:val="00A10CD1"/>
    <w:rsid w:val="00A10F29"/>
    <w:rsid w:val="00A11143"/>
    <w:rsid w:val="00A1130C"/>
    <w:rsid w:val="00A11545"/>
    <w:rsid w:val="00A12272"/>
    <w:rsid w:val="00A122E2"/>
    <w:rsid w:val="00A1235D"/>
    <w:rsid w:val="00A129C8"/>
    <w:rsid w:val="00A138B8"/>
    <w:rsid w:val="00A14ECA"/>
    <w:rsid w:val="00A150DF"/>
    <w:rsid w:val="00A154E1"/>
    <w:rsid w:val="00A16FD0"/>
    <w:rsid w:val="00A173A4"/>
    <w:rsid w:val="00A17B65"/>
    <w:rsid w:val="00A202B8"/>
    <w:rsid w:val="00A20984"/>
    <w:rsid w:val="00A20EF6"/>
    <w:rsid w:val="00A2148A"/>
    <w:rsid w:val="00A227FC"/>
    <w:rsid w:val="00A22D0C"/>
    <w:rsid w:val="00A22EAF"/>
    <w:rsid w:val="00A22F30"/>
    <w:rsid w:val="00A234F2"/>
    <w:rsid w:val="00A24D4B"/>
    <w:rsid w:val="00A25848"/>
    <w:rsid w:val="00A25938"/>
    <w:rsid w:val="00A26207"/>
    <w:rsid w:val="00A2684A"/>
    <w:rsid w:val="00A26D61"/>
    <w:rsid w:val="00A26D97"/>
    <w:rsid w:val="00A27EE0"/>
    <w:rsid w:val="00A30426"/>
    <w:rsid w:val="00A30727"/>
    <w:rsid w:val="00A31483"/>
    <w:rsid w:val="00A31829"/>
    <w:rsid w:val="00A320AC"/>
    <w:rsid w:val="00A3256B"/>
    <w:rsid w:val="00A3263D"/>
    <w:rsid w:val="00A32780"/>
    <w:rsid w:val="00A334D2"/>
    <w:rsid w:val="00A3355C"/>
    <w:rsid w:val="00A34665"/>
    <w:rsid w:val="00A346C6"/>
    <w:rsid w:val="00A350AE"/>
    <w:rsid w:val="00A35550"/>
    <w:rsid w:val="00A361EE"/>
    <w:rsid w:val="00A363EA"/>
    <w:rsid w:val="00A36915"/>
    <w:rsid w:val="00A3779A"/>
    <w:rsid w:val="00A37B4D"/>
    <w:rsid w:val="00A402A6"/>
    <w:rsid w:val="00A40B06"/>
    <w:rsid w:val="00A41C1E"/>
    <w:rsid w:val="00A41D1A"/>
    <w:rsid w:val="00A41D85"/>
    <w:rsid w:val="00A42413"/>
    <w:rsid w:val="00A42C82"/>
    <w:rsid w:val="00A42DD0"/>
    <w:rsid w:val="00A434A2"/>
    <w:rsid w:val="00A43A84"/>
    <w:rsid w:val="00A43D58"/>
    <w:rsid w:val="00A44AD9"/>
    <w:rsid w:val="00A45B8D"/>
    <w:rsid w:val="00A46249"/>
    <w:rsid w:val="00A465B9"/>
    <w:rsid w:val="00A47799"/>
    <w:rsid w:val="00A4785F"/>
    <w:rsid w:val="00A47CF1"/>
    <w:rsid w:val="00A50FC2"/>
    <w:rsid w:val="00A5200D"/>
    <w:rsid w:val="00A52074"/>
    <w:rsid w:val="00A52957"/>
    <w:rsid w:val="00A52CA8"/>
    <w:rsid w:val="00A52EDE"/>
    <w:rsid w:val="00A52F0A"/>
    <w:rsid w:val="00A53CEE"/>
    <w:rsid w:val="00A53EAC"/>
    <w:rsid w:val="00A542F1"/>
    <w:rsid w:val="00A544B2"/>
    <w:rsid w:val="00A544C9"/>
    <w:rsid w:val="00A54CBD"/>
    <w:rsid w:val="00A5507D"/>
    <w:rsid w:val="00A55BBF"/>
    <w:rsid w:val="00A55E18"/>
    <w:rsid w:val="00A56E4D"/>
    <w:rsid w:val="00A56FAF"/>
    <w:rsid w:val="00A57141"/>
    <w:rsid w:val="00A60287"/>
    <w:rsid w:val="00A60438"/>
    <w:rsid w:val="00A60945"/>
    <w:rsid w:val="00A61EA0"/>
    <w:rsid w:val="00A62332"/>
    <w:rsid w:val="00A624D5"/>
    <w:rsid w:val="00A627AD"/>
    <w:rsid w:val="00A628DD"/>
    <w:rsid w:val="00A62F6A"/>
    <w:rsid w:val="00A63FDA"/>
    <w:rsid w:val="00A64243"/>
    <w:rsid w:val="00A64D7A"/>
    <w:rsid w:val="00A67893"/>
    <w:rsid w:val="00A67EBC"/>
    <w:rsid w:val="00A70C65"/>
    <w:rsid w:val="00A70EC3"/>
    <w:rsid w:val="00A71C11"/>
    <w:rsid w:val="00A72906"/>
    <w:rsid w:val="00A736F4"/>
    <w:rsid w:val="00A739D1"/>
    <w:rsid w:val="00A73C3F"/>
    <w:rsid w:val="00A74458"/>
    <w:rsid w:val="00A756E8"/>
    <w:rsid w:val="00A7579A"/>
    <w:rsid w:val="00A76014"/>
    <w:rsid w:val="00A76347"/>
    <w:rsid w:val="00A76833"/>
    <w:rsid w:val="00A76CB0"/>
    <w:rsid w:val="00A76FCC"/>
    <w:rsid w:val="00A77470"/>
    <w:rsid w:val="00A77E11"/>
    <w:rsid w:val="00A77E68"/>
    <w:rsid w:val="00A803E8"/>
    <w:rsid w:val="00A80562"/>
    <w:rsid w:val="00A80E7C"/>
    <w:rsid w:val="00A810B7"/>
    <w:rsid w:val="00A82967"/>
    <w:rsid w:val="00A82CFB"/>
    <w:rsid w:val="00A82ED4"/>
    <w:rsid w:val="00A83276"/>
    <w:rsid w:val="00A832B7"/>
    <w:rsid w:val="00A83D1C"/>
    <w:rsid w:val="00A83EF0"/>
    <w:rsid w:val="00A8447A"/>
    <w:rsid w:val="00A8472C"/>
    <w:rsid w:val="00A847A8"/>
    <w:rsid w:val="00A84F14"/>
    <w:rsid w:val="00A865BA"/>
    <w:rsid w:val="00A86722"/>
    <w:rsid w:val="00A86AD8"/>
    <w:rsid w:val="00A871B5"/>
    <w:rsid w:val="00A87776"/>
    <w:rsid w:val="00A87857"/>
    <w:rsid w:val="00A87895"/>
    <w:rsid w:val="00A87BA4"/>
    <w:rsid w:val="00A87D4A"/>
    <w:rsid w:val="00A905A8"/>
    <w:rsid w:val="00A90DDA"/>
    <w:rsid w:val="00A91229"/>
    <w:rsid w:val="00A91ACB"/>
    <w:rsid w:val="00A92DCC"/>
    <w:rsid w:val="00A93382"/>
    <w:rsid w:val="00A93A46"/>
    <w:rsid w:val="00A940D6"/>
    <w:rsid w:val="00A94B13"/>
    <w:rsid w:val="00A95691"/>
    <w:rsid w:val="00A961CE"/>
    <w:rsid w:val="00A961F2"/>
    <w:rsid w:val="00A9757D"/>
    <w:rsid w:val="00A97C39"/>
    <w:rsid w:val="00A97F69"/>
    <w:rsid w:val="00AA0973"/>
    <w:rsid w:val="00AA19FE"/>
    <w:rsid w:val="00AA1B05"/>
    <w:rsid w:val="00AA1FFE"/>
    <w:rsid w:val="00AA2020"/>
    <w:rsid w:val="00AA22D1"/>
    <w:rsid w:val="00AA2F23"/>
    <w:rsid w:val="00AA30B4"/>
    <w:rsid w:val="00AA33A2"/>
    <w:rsid w:val="00AA34B3"/>
    <w:rsid w:val="00AA37B6"/>
    <w:rsid w:val="00AA3CD5"/>
    <w:rsid w:val="00AA4334"/>
    <w:rsid w:val="00AA4EEA"/>
    <w:rsid w:val="00AA519D"/>
    <w:rsid w:val="00AA659A"/>
    <w:rsid w:val="00AA66FE"/>
    <w:rsid w:val="00AA6B3B"/>
    <w:rsid w:val="00AA72B1"/>
    <w:rsid w:val="00AA79F4"/>
    <w:rsid w:val="00AB07A3"/>
    <w:rsid w:val="00AB0CB6"/>
    <w:rsid w:val="00AB0E51"/>
    <w:rsid w:val="00AB1BCE"/>
    <w:rsid w:val="00AB1F63"/>
    <w:rsid w:val="00AB2059"/>
    <w:rsid w:val="00AB2695"/>
    <w:rsid w:val="00AB363E"/>
    <w:rsid w:val="00AB394C"/>
    <w:rsid w:val="00AB3CCB"/>
    <w:rsid w:val="00AB48E4"/>
    <w:rsid w:val="00AB4BBD"/>
    <w:rsid w:val="00AB5491"/>
    <w:rsid w:val="00AB6253"/>
    <w:rsid w:val="00AB6274"/>
    <w:rsid w:val="00AB642A"/>
    <w:rsid w:val="00AB6629"/>
    <w:rsid w:val="00AB6D93"/>
    <w:rsid w:val="00AB7926"/>
    <w:rsid w:val="00AC0912"/>
    <w:rsid w:val="00AC09C8"/>
    <w:rsid w:val="00AC0CEE"/>
    <w:rsid w:val="00AC111D"/>
    <w:rsid w:val="00AC16E1"/>
    <w:rsid w:val="00AC1AEA"/>
    <w:rsid w:val="00AC1CBC"/>
    <w:rsid w:val="00AC2969"/>
    <w:rsid w:val="00AC3394"/>
    <w:rsid w:val="00AC4233"/>
    <w:rsid w:val="00AC5A46"/>
    <w:rsid w:val="00AC76C4"/>
    <w:rsid w:val="00AD0217"/>
    <w:rsid w:val="00AD0A10"/>
    <w:rsid w:val="00AD0AC8"/>
    <w:rsid w:val="00AD1255"/>
    <w:rsid w:val="00AD1DA1"/>
    <w:rsid w:val="00AD2804"/>
    <w:rsid w:val="00AD2949"/>
    <w:rsid w:val="00AD2E23"/>
    <w:rsid w:val="00AD365E"/>
    <w:rsid w:val="00AD3ECA"/>
    <w:rsid w:val="00AD4222"/>
    <w:rsid w:val="00AD46A4"/>
    <w:rsid w:val="00AD514A"/>
    <w:rsid w:val="00AD5359"/>
    <w:rsid w:val="00AD6513"/>
    <w:rsid w:val="00AD66E4"/>
    <w:rsid w:val="00AD6774"/>
    <w:rsid w:val="00AD7179"/>
    <w:rsid w:val="00AD79EF"/>
    <w:rsid w:val="00AE0E2B"/>
    <w:rsid w:val="00AE1919"/>
    <w:rsid w:val="00AE22A1"/>
    <w:rsid w:val="00AE34D0"/>
    <w:rsid w:val="00AE3559"/>
    <w:rsid w:val="00AE3BEF"/>
    <w:rsid w:val="00AE410A"/>
    <w:rsid w:val="00AE4977"/>
    <w:rsid w:val="00AE4B9A"/>
    <w:rsid w:val="00AE51DE"/>
    <w:rsid w:val="00AE5A5D"/>
    <w:rsid w:val="00AE70F0"/>
    <w:rsid w:val="00AE7261"/>
    <w:rsid w:val="00AF01BB"/>
    <w:rsid w:val="00AF0A0E"/>
    <w:rsid w:val="00AF122B"/>
    <w:rsid w:val="00AF15E5"/>
    <w:rsid w:val="00AF17D4"/>
    <w:rsid w:val="00AF1D42"/>
    <w:rsid w:val="00AF1F5C"/>
    <w:rsid w:val="00AF22AD"/>
    <w:rsid w:val="00AF2516"/>
    <w:rsid w:val="00AF2719"/>
    <w:rsid w:val="00AF28B8"/>
    <w:rsid w:val="00AF28F3"/>
    <w:rsid w:val="00AF2B6D"/>
    <w:rsid w:val="00AF2DE0"/>
    <w:rsid w:val="00AF367D"/>
    <w:rsid w:val="00AF3709"/>
    <w:rsid w:val="00AF3EEE"/>
    <w:rsid w:val="00AF4D90"/>
    <w:rsid w:val="00AF56CA"/>
    <w:rsid w:val="00AF5D45"/>
    <w:rsid w:val="00AF74AA"/>
    <w:rsid w:val="00AF7692"/>
    <w:rsid w:val="00B000D4"/>
    <w:rsid w:val="00B0028D"/>
    <w:rsid w:val="00B0052A"/>
    <w:rsid w:val="00B01433"/>
    <w:rsid w:val="00B0180E"/>
    <w:rsid w:val="00B025A2"/>
    <w:rsid w:val="00B02BEC"/>
    <w:rsid w:val="00B02C63"/>
    <w:rsid w:val="00B02FEE"/>
    <w:rsid w:val="00B034BE"/>
    <w:rsid w:val="00B03D63"/>
    <w:rsid w:val="00B047E7"/>
    <w:rsid w:val="00B0497D"/>
    <w:rsid w:val="00B04ACE"/>
    <w:rsid w:val="00B04D32"/>
    <w:rsid w:val="00B05D3B"/>
    <w:rsid w:val="00B060C0"/>
    <w:rsid w:val="00B06435"/>
    <w:rsid w:val="00B067B0"/>
    <w:rsid w:val="00B0709B"/>
    <w:rsid w:val="00B0714F"/>
    <w:rsid w:val="00B0756E"/>
    <w:rsid w:val="00B07E07"/>
    <w:rsid w:val="00B10B75"/>
    <w:rsid w:val="00B10C02"/>
    <w:rsid w:val="00B10DA9"/>
    <w:rsid w:val="00B11BC6"/>
    <w:rsid w:val="00B11DFA"/>
    <w:rsid w:val="00B11E5C"/>
    <w:rsid w:val="00B1252E"/>
    <w:rsid w:val="00B125ED"/>
    <w:rsid w:val="00B12D73"/>
    <w:rsid w:val="00B13322"/>
    <w:rsid w:val="00B1360B"/>
    <w:rsid w:val="00B13AB7"/>
    <w:rsid w:val="00B14292"/>
    <w:rsid w:val="00B147A3"/>
    <w:rsid w:val="00B1517C"/>
    <w:rsid w:val="00B153D1"/>
    <w:rsid w:val="00B15C4D"/>
    <w:rsid w:val="00B15EC4"/>
    <w:rsid w:val="00B16FC6"/>
    <w:rsid w:val="00B17690"/>
    <w:rsid w:val="00B2051E"/>
    <w:rsid w:val="00B209AF"/>
    <w:rsid w:val="00B20B5F"/>
    <w:rsid w:val="00B2140C"/>
    <w:rsid w:val="00B21BFF"/>
    <w:rsid w:val="00B223B7"/>
    <w:rsid w:val="00B22F77"/>
    <w:rsid w:val="00B23C88"/>
    <w:rsid w:val="00B248EF"/>
    <w:rsid w:val="00B248F4"/>
    <w:rsid w:val="00B24A6E"/>
    <w:rsid w:val="00B251D9"/>
    <w:rsid w:val="00B25955"/>
    <w:rsid w:val="00B25C80"/>
    <w:rsid w:val="00B26563"/>
    <w:rsid w:val="00B26615"/>
    <w:rsid w:val="00B26AAD"/>
    <w:rsid w:val="00B276CB"/>
    <w:rsid w:val="00B27814"/>
    <w:rsid w:val="00B27F76"/>
    <w:rsid w:val="00B30F70"/>
    <w:rsid w:val="00B31433"/>
    <w:rsid w:val="00B3184C"/>
    <w:rsid w:val="00B31A97"/>
    <w:rsid w:val="00B31F7C"/>
    <w:rsid w:val="00B32BE7"/>
    <w:rsid w:val="00B32E2D"/>
    <w:rsid w:val="00B3369E"/>
    <w:rsid w:val="00B343D0"/>
    <w:rsid w:val="00B34432"/>
    <w:rsid w:val="00B34578"/>
    <w:rsid w:val="00B3464C"/>
    <w:rsid w:val="00B34B3F"/>
    <w:rsid w:val="00B350D2"/>
    <w:rsid w:val="00B35E4B"/>
    <w:rsid w:val="00B35FDA"/>
    <w:rsid w:val="00B3637A"/>
    <w:rsid w:val="00B36BB7"/>
    <w:rsid w:val="00B36F78"/>
    <w:rsid w:val="00B377ED"/>
    <w:rsid w:val="00B378C7"/>
    <w:rsid w:val="00B37F2F"/>
    <w:rsid w:val="00B41D94"/>
    <w:rsid w:val="00B4227E"/>
    <w:rsid w:val="00B44656"/>
    <w:rsid w:val="00B4646A"/>
    <w:rsid w:val="00B46810"/>
    <w:rsid w:val="00B46A36"/>
    <w:rsid w:val="00B47492"/>
    <w:rsid w:val="00B477E3"/>
    <w:rsid w:val="00B478A0"/>
    <w:rsid w:val="00B47E5B"/>
    <w:rsid w:val="00B50340"/>
    <w:rsid w:val="00B50615"/>
    <w:rsid w:val="00B50981"/>
    <w:rsid w:val="00B51222"/>
    <w:rsid w:val="00B512B0"/>
    <w:rsid w:val="00B51A86"/>
    <w:rsid w:val="00B51D45"/>
    <w:rsid w:val="00B51F64"/>
    <w:rsid w:val="00B52125"/>
    <w:rsid w:val="00B5226D"/>
    <w:rsid w:val="00B527D2"/>
    <w:rsid w:val="00B52C0E"/>
    <w:rsid w:val="00B5349F"/>
    <w:rsid w:val="00B536AF"/>
    <w:rsid w:val="00B53B42"/>
    <w:rsid w:val="00B53E53"/>
    <w:rsid w:val="00B54CFD"/>
    <w:rsid w:val="00B54FB6"/>
    <w:rsid w:val="00B559FA"/>
    <w:rsid w:val="00B55CDF"/>
    <w:rsid w:val="00B56F98"/>
    <w:rsid w:val="00B57091"/>
    <w:rsid w:val="00B57313"/>
    <w:rsid w:val="00B57430"/>
    <w:rsid w:val="00B57A1D"/>
    <w:rsid w:val="00B57EB3"/>
    <w:rsid w:val="00B57EBE"/>
    <w:rsid w:val="00B600A7"/>
    <w:rsid w:val="00B61AE5"/>
    <w:rsid w:val="00B61B1A"/>
    <w:rsid w:val="00B620B0"/>
    <w:rsid w:val="00B624AA"/>
    <w:rsid w:val="00B62AC8"/>
    <w:rsid w:val="00B62E64"/>
    <w:rsid w:val="00B63065"/>
    <w:rsid w:val="00B640AB"/>
    <w:rsid w:val="00B6531E"/>
    <w:rsid w:val="00B66115"/>
    <w:rsid w:val="00B66F74"/>
    <w:rsid w:val="00B6767D"/>
    <w:rsid w:val="00B67D61"/>
    <w:rsid w:val="00B70CA7"/>
    <w:rsid w:val="00B70DAA"/>
    <w:rsid w:val="00B70F4F"/>
    <w:rsid w:val="00B712BA"/>
    <w:rsid w:val="00B71391"/>
    <w:rsid w:val="00B73C60"/>
    <w:rsid w:val="00B73F33"/>
    <w:rsid w:val="00B74268"/>
    <w:rsid w:val="00B75E33"/>
    <w:rsid w:val="00B76837"/>
    <w:rsid w:val="00B76B5F"/>
    <w:rsid w:val="00B76E9F"/>
    <w:rsid w:val="00B77393"/>
    <w:rsid w:val="00B775F0"/>
    <w:rsid w:val="00B77A19"/>
    <w:rsid w:val="00B77FA5"/>
    <w:rsid w:val="00B803F5"/>
    <w:rsid w:val="00B80705"/>
    <w:rsid w:val="00B80FCA"/>
    <w:rsid w:val="00B8111F"/>
    <w:rsid w:val="00B81410"/>
    <w:rsid w:val="00B819BC"/>
    <w:rsid w:val="00B81CF8"/>
    <w:rsid w:val="00B81E3E"/>
    <w:rsid w:val="00B82177"/>
    <w:rsid w:val="00B822BD"/>
    <w:rsid w:val="00B82D10"/>
    <w:rsid w:val="00B833FD"/>
    <w:rsid w:val="00B83456"/>
    <w:rsid w:val="00B835D3"/>
    <w:rsid w:val="00B84552"/>
    <w:rsid w:val="00B84B61"/>
    <w:rsid w:val="00B8545C"/>
    <w:rsid w:val="00B85CC5"/>
    <w:rsid w:val="00B85E16"/>
    <w:rsid w:val="00B86FDD"/>
    <w:rsid w:val="00B872C1"/>
    <w:rsid w:val="00B8772F"/>
    <w:rsid w:val="00B87A10"/>
    <w:rsid w:val="00B90327"/>
    <w:rsid w:val="00B9060E"/>
    <w:rsid w:val="00B906B0"/>
    <w:rsid w:val="00B913D1"/>
    <w:rsid w:val="00B92485"/>
    <w:rsid w:val="00B92980"/>
    <w:rsid w:val="00B92CB1"/>
    <w:rsid w:val="00B9310B"/>
    <w:rsid w:val="00B93200"/>
    <w:rsid w:val="00B93499"/>
    <w:rsid w:val="00B936A4"/>
    <w:rsid w:val="00B93C84"/>
    <w:rsid w:val="00B93DE5"/>
    <w:rsid w:val="00B93F16"/>
    <w:rsid w:val="00B94352"/>
    <w:rsid w:val="00B94685"/>
    <w:rsid w:val="00B94882"/>
    <w:rsid w:val="00B94926"/>
    <w:rsid w:val="00B94C58"/>
    <w:rsid w:val="00B94F1C"/>
    <w:rsid w:val="00B955A5"/>
    <w:rsid w:val="00B95650"/>
    <w:rsid w:val="00B959DF"/>
    <w:rsid w:val="00B95CBF"/>
    <w:rsid w:val="00B962E5"/>
    <w:rsid w:val="00B963E2"/>
    <w:rsid w:val="00B9759F"/>
    <w:rsid w:val="00BA03FC"/>
    <w:rsid w:val="00BA0B81"/>
    <w:rsid w:val="00BA126C"/>
    <w:rsid w:val="00BA147F"/>
    <w:rsid w:val="00BA179C"/>
    <w:rsid w:val="00BA241B"/>
    <w:rsid w:val="00BA3BA3"/>
    <w:rsid w:val="00BA4940"/>
    <w:rsid w:val="00BA4D7F"/>
    <w:rsid w:val="00BA5113"/>
    <w:rsid w:val="00BA522A"/>
    <w:rsid w:val="00BA5E8D"/>
    <w:rsid w:val="00BA634A"/>
    <w:rsid w:val="00BA641E"/>
    <w:rsid w:val="00BA7B55"/>
    <w:rsid w:val="00BA7C1A"/>
    <w:rsid w:val="00BA7FF3"/>
    <w:rsid w:val="00BB0324"/>
    <w:rsid w:val="00BB0746"/>
    <w:rsid w:val="00BB07B2"/>
    <w:rsid w:val="00BB0B1A"/>
    <w:rsid w:val="00BB0B26"/>
    <w:rsid w:val="00BB26AE"/>
    <w:rsid w:val="00BB3191"/>
    <w:rsid w:val="00BB32AB"/>
    <w:rsid w:val="00BB336D"/>
    <w:rsid w:val="00BB5050"/>
    <w:rsid w:val="00BB53F9"/>
    <w:rsid w:val="00BB5588"/>
    <w:rsid w:val="00BB578A"/>
    <w:rsid w:val="00BB5F43"/>
    <w:rsid w:val="00BB670A"/>
    <w:rsid w:val="00BB6AC0"/>
    <w:rsid w:val="00BB6DE5"/>
    <w:rsid w:val="00BB70E5"/>
    <w:rsid w:val="00BB73B1"/>
    <w:rsid w:val="00BC0017"/>
    <w:rsid w:val="00BC0C63"/>
    <w:rsid w:val="00BC1554"/>
    <w:rsid w:val="00BC159F"/>
    <w:rsid w:val="00BC18DC"/>
    <w:rsid w:val="00BC1E5F"/>
    <w:rsid w:val="00BC2159"/>
    <w:rsid w:val="00BC2388"/>
    <w:rsid w:val="00BC27F7"/>
    <w:rsid w:val="00BC2A22"/>
    <w:rsid w:val="00BC304F"/>
    <w:rsid w:val="00BC334D"/>
    <w:rsid w:val="00BC44FE"/>
    <w:rsid w:val="00BC4704"/>
    <w:rsid w:val="00BC4B3F"/>
    <w:rsid w:val="00BC4D6A"/>
    <w:rsid w:val="00BC61A4"/>
    <w:rsid w:val="00BC61E2"/>
    <w:rsid w:val="00BC6249"/>
    <w:rsid w:val="00BC78A3"/>
    <w:rsid w:val="00BD0AB9"/>
    <w:rsid w:val="00BD102F"/>
    <w:rsid w:val="00BD10BB"/>
    <w:rsid w:val="00BD15D0"/>
    <w:rsid w:val="00BD2244"/>
    <w:rsid w:val="00BD2FFE"/>
    <w:rsid w:val="00BD3538"/>
    <w:rsid w:val="00BD41E6"/>
    <w:rsid w:val="00BD53B2"/>
    <w:rsid w:val="00BD68A9"/>
    <w:rsid w:val="00BD746A"/>
    <w:rsid w:val="00BE150A"/>
    <w:rsid w:val="00BE173F"/>
    <w:rsid w:val="00BE17E2"/>
    <w:rsid w:val="00BE20F9"/>
    <w:rsid w:val="00BE2531"/>
    <w:rsid w:val="00BE2539"/>
    <w:rsid w:val="00BE2738"/>
    <w:rsid w:val="00BE28B7"/>
    <w:rsid w:val="00BE311C"/>
    <w:rsid w:val="00BE3398"/>
    <w:rsid w:val="00BE3D16"/>
    <w:rsid w:val="00BE43A5"/>
    <w:rsid w:val="00BE495E"/>
    <w:rsid w:val="00BE650D"/>
    <w:rsid w:val="00BF03C2"/>
    <w:rsid w:val="00BF0B08"/>
    <w:rsid w:val="00BF0FBD"/>
    <w:rsid w:val="00BF12A5"/>
    <w:rsid w:val="00BF164A"/>
    <w:rsid w:val="00BF174D"/>
    <w:rsid w:val="00BF29CE"/>
    <w:rsid w:val="00BF2CF0"/>
    <w:rsid w:val="00BF3111"/>
    <w:rsid w:val="00BF36D7"/>
    <w:rsid w:val="00BF3830"/>
    <w:rsid w:val="00BF3848"/>
    <w:rsid w:val="00BF4054"/>
    <w:rsid w:val="00BF4742"/>
    <w:rsid w:val="00BF4F25"/>
    <w:rsid w:val="00BF513F"/>
    <w:rsid w:val="00BF5312"/>
    <w:rsid w:val="00BF53FC"/>
    <w:rsid w:val="00BF5A4B"/>
    <w:rsid w:val="00BF6ECA"/>
    <w:rsid w:val="00BF77A0"/>
    <w:rsid w:val="00BF7A8E"/>
    <w:rsid w:val="00BF7CE3"/>
    <w:rsid w:val="00C004DD"/>
    <w:rsid w:val="00C00745"/>
    <w:rsid w:val="00C01F02"/>
    <w:rsid w:val="00C02641"/>
    <w:rsid w:val="00C02C7E"/>
    <w:rsid w:val="00C03133"/>
    <w:rsid w:val="00C039A5"/>
    <w:rsid w:val="00C03A35"/>
    <w:rsid w:val="00C03CAE"/>
    <w:rsid w:val="00C04910"/>
    <w:rsid w:val="00C04FB4"/>
    <w:rsid w:val="00C05664"/>
    <w:rsid w:val="00C05F3D"/>
    <w:rsid w:val="00C06122"/>
    <w:rsid w:val="00C062CD"/>
    <w:rsid w:val="00C07AC4"/>
    <w:rsid w:val="00C07CB2"/>
    <w:rsid w:val="00C07DA6"/>
    <w:rsid w:val="00C07DAF"/>
    <w:rsid w:val="00C10096"/>
    <w:rsid w:val="00C10411"/>
    <w:rsid w:val="00C10596"/>
    <w:rsid w:val="00C10A3B"/>
    <w:rsid w:val="00C10DCB"/>
    <w:rsid w:val="00C11839"/>
    <w:rsid w:val="00C12F28"/>
    <w:rsid w:val="00C1367D"/>
    <w:rsid w:val="00C144AE"/>
    <w:rsid w:val="00C14E00"/>
    <w:rsid w:val="00C153E4"/>
    <w:rsid w:val="00C15662"/>
    <w:rsid w:val="00C1567B"/>
    <w:rsid w:val="00C1593D"/>
    <w:rsid w:val="00C16595"/>
    <w:rsid w:val="00C166F9"/>
    <w:rsid w:val="00C171E0"/>
    <w:rsid w:val="00C17208"/>
    <w:rsid w:val="00C17881"/>
    <w:rsid w:val="00C2002C"/>
    <w:rsid w:val="00C20197"/>
    <w:rsid w:val="00C2107E"/>
    <w:rsid w:val="00C213DF"/>
    <w:rsid w:val="00C21644"/>
    <w:rsid w:val="00C21AFF"/>
    <w:rsid w:val="00C221BC"/>
    <w:rsid w:val="00C227AC"/>
    <w:rsid w:val="00C22BDA"/>
    <w:rsid w:val="00C22ECE"/>
    <w:rsid w:val="00C244A4"/>
    <w:rsid w:val="00C25063"/>
    <w:rsid w:val="00C2511E"/>
    <w:rsid w:val="00C25708"/>
    <w:rsid w:val="00C25AF5"/>
    <w:rsid w:val="00C25E31"/>
    <w:rsid w:val="00C260C3"/>
    <w:rsid w:val="00C261C1"/>
    <w:rsid w:val="00C265F3"/>
    <w:rsid w:val="00C266CC"/>
    <w:rsid w:val="00C26B0F"/>
    <w:rsid w:val="00C27BA8"/>
    <w:rsid w:val="00C301C8"/>
    <w:rsid w:val="00C30751"/>
    <w:rsid w:val="00C309A5"/>
    <w:rsid w:val="00C30B2C"/>
    <w:rsid w:val="00C3127F"/>
    <w:rsid w:val="00C319A6"/>
    <w:rsid w:val="00C31FD0"/>
    <w:rsid w:val="00C327BA"/>
    <w:rsid w:val="00C33359"/>
    <w:rsid w:val="00C338FC"/>
    <w:rsid w:val="00C348CC"/>
    <w:rsid w:val="00C34F72"/>
    <w:rsid w:val="00C35659"/>
    <w:rsid w:val="00C361ED"/>
    <w:rsid w:val="00C3656F"/>
    <w:rsid w:val="00C3673A"/>
    <w:rsid w:val="00C402A3"/>
    <w:rsid w:val="00C40632"/>
    <w:rsid w:val="00C40FA4"/>
    <w:rsid w:val="00C4104D"/>
    <w:rsid w:val="00C43126"/>
    <w:rsid w:val="00C43685"/>
    <w:rsid w:val="00C4376E"/>
    <w:rsid w:val="00C43E94"/>
    <w:rsid w:val="00C441E7"/>
    <w:rsid w:val="00C44313"/>
    <w:rsid w:val="00C44360"/>
    <w:rsid w:val="00C44698"/>
    <w:rsid w:val="00C452F5"/>
    <w:rsid w:val="00C459A0"/>
    <w:rsid w:val="00C45D40"/>
    <w:rsid w:val="00C45F05"/>
    <w:rsid w:val="00C46175"/>
    <w:rsid w:val="00C46315"/>
    <w:rsid w:val="00C466B7"/>
    <w:rsid w:val="00C467D8"/>
    <w:rsid w:val="00C469A6"/>
    <w:rsid w:val="00C503AB"/>
    <w:rsid w:val="00C50870"/>
    <w:rsid w:val="00C51A44"/>
    <w:rsid w:val="00C52805"/>
    <w:rsid w:val="00C528EB"/>
    <w:rsid w:val="00C52C2A"/>
    <w:rsid w:val="00C551B0"/>
    <w:rsid w:val="00C55A0C"/>
    <w:rsid w:val="00C55AEF"/>
    <w:rsid w:val="00C56400"/>
    <w:rsid w:val="00C56418"/>
    <w:rsid w:val="00C56B2A"/>
    <w:rsid w:val="00C56D35"/>
    <w:rsid w:val="00C57355"/>
    <w:rsid w:val="00C57BC5"/>
    <w:rsid w:val="00C57CEA"/>
    <w:rsid w:val="00C61122"/>
    <w:rsid w:val="00C61260"/>
    <w:rsid w:val="00C612E8"/>
    <w:rsid w:val="00C62481"/>
    <w:rsid w:val="00C62755"/>
    <w:rsid w:val="00C627B9"/>
    <w:rsid w:val="00C62DE5"/>
    <w:rsid w:val="00C64428"/>
    <w:rsid w:val="00C646CC"/>
    <w:rsid w:val="00C652EA"/>
    <w:rsid w:val="00C65314"/>
    <w:rsid w:val="00C65821"/>
    <w:rsid w:val="00C65A00"/>
    <w:rsid w:val="00C6606E"/>
    <w:rsid w:val="00C70028"/>
    <w:rsid w:val="00C70615"/>
    <w:rsid w:val="00C7080B"/>
    <w:rsid w:val="00C70DB6"/>
    <w:rsid w:val="00C70F1B"/>
    <w:rsid w:val="00C7187E"/>
    <w:rsid w:val="00C71BA1"/>
    <w:rsid w:val="00C71E84"/>
    <w:rsid w:val="00C71F61"/>
    <w:rsid w:val="00C71F69"/>
    <w:rsid w:val="00C7312B"/>
    <w:rsid w:val="00C73174"/>
    <w:rsid w:val="00C735F8"/>
    <w:rsid w:val="00C73643"/>
    <w:rsid w:val="00C7370C"/>
    <w:rsid w:val="00C73A33"/>
    <w:rsid w:val="00C74E5F"/>
    <w:rsid w:val="00C750F6"/>
    <w:rsid w:val="00C75BA5"/>
    <w:rsid w:val="00C76EA9"/>
    <w:rsid w:val="00C76F60"/>
    <w:rsid w:val="00C771D8"/>
    <w:rsid w:val="00C7742D"/>
    <w:rsid w:val="00C77CD3"/>
    <w:rsid w:val="00C8024F"/>
    <w:rsid w:val="00C80B71"/>
    <w:rsid w:val="00C80F79"/>
    <w:rsid w:val="00C8111F"/>
    <w:rsid w:val="00C81614"/>
    <w:rsid w:val="00C8162F"/>
    <w:rsid w:val="00C8291C"/>
    <w:rsid w:val="00C82C8E"/>
    <w:rsid w:val="00C8457F"/>
    <w:rsid w:val="00C84A22"/>
    <w:rsid w:val="00C84D8D"/>
    <w:rsid w:val="00C852A1"/>
    <w:rsid w:val="00C8561B"/>
    <w:rsid w:val="00C85E10"/>
    <w:rsid w:val="00C86554"/>
    <w:rsid w:val="00C8656C"/>
    <w:rsid w:val="00C86AAB"/>
    <w:rsid w:val="00C86F6E"/>
    <w:rsid w:val="00C870FA"/>
    <w:rsid w:val="00C87512"/>
    <w:rsid w:val="00C87EC8"/>
    <w:rsid w:val="00C87F9A"/>
    <w:rsid w:val="00C917D5"/>
    <w:rsid w:val="00C91D66"/>
    <w:rsid w:val="00C92637"/>
    <w:rsid w:val="00C92935"/>
    <w:rsid w:val="00C92B95"/>
    <w:rsid w:val="00C93644"/>
    <w:rsid w:val="00C94158"/>
    <w:rsid w:val="00C949FA"/>
    <w:rsid w:val="00C951B3"/>
    <w:rsid w:val="00C952F3"/>
    <w:rsid w:val="00C96711"/>
    <w:rsid w:val="00C96763"/>
    <w:rsid w:val="00C97537"/>
    <w:rsid w:val="00CA04A1"/>
    <w:rsid w:val="00CA067A"/>
    <w:rsid w:val="00CA0D07"/>
    <w:rsid w:val="00CA0DB0"/>
    <w:rsid w:val="00CA111F"/>
    <w:rsid w:val="00CA1566"/>
    <w:rsid w:val="00CA20B7"/>
    <w:rsid w:val="00CA223A"/>
    <w:rsid w:val="00CA2259"/>
    <w:rsid w:val="00CA2397"/>
    <w:rsid w:val="00CA2585"/>
    <w:rsid w:val="00CA2B80"/>
    <w:rsid w:val="00CA2B82"/>
    <w:rsid w:val="00CA3B0D"/>
    <w:rsid w:val="00CA3BB7"/>
    <w:rsid w:val="00CA50DE"/>
    <w:rsid w:val="00CA5546"/>
    <w:rsid w:val="00CA5623"/>
    <w:rsid w:val="00CA5629"/>
    <w:rsid w:val="00CA57B3"/>
    <w:rsid w:val="00CA610A"/>
    <w:rsid w:val="00CA6D5D"/>
    <w:rsid w:val="00CB1049"/>
    <w:rsid w:val="00CB110E"/>
    <w:rsid w:val="00CB2708"/>
    <w:rsid w:val="00CB364E"/>
    <w:rsid w:val="00CB3690"/>
    <w:rsid w:val="00CB4317"/>
    <w:rsid w:val="00CB518F"/>
    <w:rsid w:val="00CB6170"/>
    <w:rsid w:val="00CB6ABE"/>
    <w:rsid w:val="00CB6DC3"/>
    <w:rsid w:val="00CB6F8D"/>
    <w:rsid w:val="00CB6FDA"/>
    <w:rsid w:val="00CB78E3"/>
    <w:rsid w:val="00CB7C5B"/>
    <w:rsid w:val="00CC062B"/>
    <w:rsid w:val="00CC0819"/>
    <w:rsid w:val="00CC0B11"/>
    <w:rsid w:val="00CC13FB"/>
    <w:rsid w:val="00CC14ED"/>
    <w:rsid w:val="00CC15AF"/>
    <w:rsid w:val="00CC1642"/>
    <w:rsid w:val="00CC1722"/>
    <w:rsid w:val="00CC18FB"/>
    <w:rsid w:val="00CC219C"/>
    <w:rsid w:val="00CC2E42"/>
    <w:rsid w:val="00CC3791"/>
    <w:rsid w:val="00CC4021"/>
    <w:rsid w:val="00CC4364"/>
    <w:rsid w:val="00CC4603"/>
    <w:rsid w:val="00CC48AE"/>
    <w:rsid w:val="00CC53BF"/>
    <w:rsid w:val="00CC56EE"/>
    <w:rsid w:val="00CC6026"/>
    <w:rsid w:val="00CC65D3"/>
    <w:rsid w:val="00CC66CE"/>
    <w:rsid w:val="00CC6A4F"/>
    <w:rsid w:val="00CC6CE0"/>
    <w:rsid w:val="00CC6E28"/>
    <w:rsid w:val="00CC773F"/>
    <w:rsid w:val="00CC779A"/>
    <w:rsid w:val="00CD0704"/>
    <w:rsid w:val="00CD0AFA"/>
    <w:rsid w:val="00CD0E82"/>
    <w:rsid w:val="00CD0EB5"/>
    <w:rsid w:val="00CD111F"/>
    <w:rsid w:val="00CD13DF"/>
    <w:rsid w:val="00CD1929"/>
    <w:rsid w:val="00CD1B13"/>
    <w:rsid w:val="00CD1B4E"/>
    <w:rsid w:val="00CD1BF9"/>
    <w:rsid w:val="00CD233E"/>
    <w:rsid w:val="00CD23DB"/>
    <w:rsid w:val="00CD24D1"/>
    <w:rsid w:val="00CD25FA"/>
    <w:rsid w:val="00CD2E79"/>
    <w:rsid w:val="00CD2F5E"/>
    <w:rsid w:val="00CD3ACA"/>
    <w:rsid w:val="00CD434C"/>
    <w:rsid w:val="00CD4CD0"/>
    <w:rsid w:val="00CD4D8C"/>
    <w:rsid w:val="00CD5A16"/>
    <w:rsid w:val="00CD5F6B"/>
    <w:rsid w:val="00CD62E0"/>
    <w:rsid w:val="00CD6726"/>
    <w:rsid w:val="00CD686C"/>
    <w:rsid w:val="00CD699F"/>
    <w:rsid w:val="00CD7EE6"/>
    <w:rsid w:val="00CE0726"/>
    <w:rsid w:val="00CE08B9"/>
    <w:rsid w:val="00CE1441"/>
    <w:rsid w:val="00CE1AB2"/>
    <w:rsid w:val="00CE1F89"/>
    <w:rsid w:val="00CE2019"/>
    <w:rsid w:val="00CE27C7"/>
    <w:rsid w:val="00CE2812"/>
    <w:rsid w:val="00CE3EA3"/>
    <w:rsid w:val="00CE3F56"/>
    <w:rsid w:val="00CE51DB"/>
    <w:rsid w:val="00CE51F3"/>
    <w:rsid w:val="00CE550A"/>
    <w:rsid w:val="00CE60B1"/>
    <w:rsid w:val="00CE63BE"/>
    <w:rsid w:val="00CE65C9"/>
    <w:rsid w:val="00CE67AB"/>
    <w:rsid w:val="00CE6C82"/>
    <w:rsid w:val="00CE7305"/>
    <w:rsid w:val="00CE7E80"/>
    <w:rsid w:val="00CF02BC"/>
    <w:rsid w:val="00CF0592"/>
    <w:rsid w:val="00CF10B7"/>
    <w:rsid w:val="00CF1813"/>
    <w:rsid w:val="00CF194A"/>
    <w:rsid w:val="00CF231B"/>
    <w:rsid w:val="00CF2C5A"/>
    <w:rsid w:val="00CF31A3"/>
    <w:rsid w:val="00CF3B53"/>
    <w:rsid w:val="00CF3BEC"/>
    <w:rsid w:val="00CF3E55"/>
    <w:rsid w:val="00CF410B"/>
    <w:rsid w:val="00CF44DA"/>
    <w:rsid w:val="00CF45D8"/>
    <w:rsid w:val="00CF514E"/>
    <w:rsid w:val="00CF5718"/>
    <w:rsid w:val="00CF5834"/>
    <w:rsid w:val="00CF5886"/>
    <w:rsid w:val="00CF6176"/>
    <w:rsid w:val="00CF6269"/>
    <w:rsid w:val="00CF64CE"/>
    <w:rsid w:val="00CF6618"/>
    <w:rsid w:val="00CF6E02"/>
    <w:rsid w:val="00CF709C"/>
    <w:rsid w:val="00CF7990"/>
    <w:rsid w:val="00D0000D"/>
    <w:rsid w:val="00D00090"/>
    <w:rsid w:val="00D00ED5"/>
    <w:rsid w:val="00D01E58"/>
    <w:rsid w:val="00D024AB"/>
    <w:rsid w:val="00D03265"/>
    <w:rsid w:val="00D0363B"/>
    <w:rsid w:val="00D036F7"/>
    <w:rsid w:val="00D037F0"/>
    <w:rsid w:val="00D042DB"/>
    <w:rsid w:val="00D0475C"/>
    <w:rsid w:val="00D0485C"/>
    <w:rsid w:val="00D05842"/>
    <w:rsid w:val="00D05B1F"/>
    <w:rsid w:val="00D10FE0"/>
    <w:rsid w:val="00D10FFD"/>
    <w:rsid w:val="00D1155D"/>
    <w:rsid w:val="00D1188A"/>
    <w:rsid w:val="00D11A0D"/>
    <w:rsid w:val="00D11EEB"/>
    <w:rsid w:val="00D12E5F"/>
    <w:rsid w:val="00D12E67"/>
    <w:rsid w:val="00D13E7D"/>
    <w:rsid w:val="00D13F46"/>
    <w:rsid w:val="00D14587"/>
    <w:rsid w:val="00D148EA"/>
    <w:rsid w:val="00D149A8"/>
    <w:rsid w:val="00D14D49"/>
    <w:rsid w:val="00D1556A"/>
    <w:rsid w:val="00D167E4"/>
    <w:rsid w:val="00D16A6D"/>
    <w:rsid w:val="00D1764A"/>
    <w:rsid w:val="00D203BF"/>
    <w:rsid w:val="00D207F4"/>
    <w:rsid w:val="00D21D70"/>
    <w:rsid w:val="00D21F82"/>
    <w:rsid w:val="00D22402"/>
    <w:rsid w:val="00D22979"/>
    <w:rsid w:val="00D2353F"/>
    <w:rsid w:val="00D23F82"/>
    <w:rsid w:val="00D243E6"/>
    <w:rsid w:val="00D24405"/>
    <w:rsid w:val="00D2498D"/>
    <w:rsid w:val="00D24A27"/>
    <w:rsid w:val="00D24BC7"/>
    <w:rsid w:val="00D24F22"/>
    <w:rsid w:val="00D251C7"/>
    <w:rsid w:val="00D25206"/>
    <w:rsid w:val="00D256DA"/>
    <w:rsid w:val="00D256EB"/>
    <w:rsid w:val="00D2626B"/>
    <w:rsid w:val="00D2689B"/>
    <w:rsid w:val="00D26C47"/>
    <w:rsid w:val="00D26C58"/>
    <w:rsid w:val="00D27327"/>
    <w:rsid w:val="00D27B19"/>
    <w:rsid w:val="00D27D58"/>
    <w:rsid w:val="00D27EEF"/>
    <w:rsid w:val="00D30D2E"/>
    <w:rsid w:val="00D31785"/>
    <w:rsid w:val="00D319DC"/>
    <w:rsid w:val="00D31B93"/>
    <w:rsid w:val="00D32617"/>
    <w:rsid w:val="00D32BBA"/>
    <w:rsid w:val="00D33008"/>
    <w:rsid w:val="00D34CA4"/>
    <w:rsid w:val="00D34D42"/>
    <w:rsid w:val="00D352D7"/>
    <w:rsid w:val="00D35631"/>
    <w:rsid w:val="00D359D0"/>
    <w:rsid w:val="00D36163"/>
    <w:rsid w:val="00D366DD"/>
    <w:rsid w:val="00D366F6"/>
    <w:rsid w:val="00D40428"/>
    <w:rsid w:val="00D40B7E"/>
    <w:rsid w:val="00D40BA7"/>
    <w:rsid w:val="00D411C4"/>
    <w:rsid w:val="00D42013"/>
    <w:rsid w:val="00D42DB4"/>
    <w:rsid w:val="00D43095"/>
    <w:rsid w:val="00D4316F"/>
    <w:rsid w:val="00D43B00"/>
    <w:rsid w:val="00D43D77"/>
    <w:rsid w:val="00D447C3"/>
    <w:rsid w:val="00D4491E"/>
    <w:rsid w:val="00D459A2"/>
    <w:rsid w:val="00D45C93"/>
    <w:rsid w:val="00D46002"/>
    <w:rsid w:val="00D46044"/>
    <w:rsid w:val="00D461B3"/>
    <w:rsid w:val="00D469A7"/>
    <w:rsid w:val="00D47ACF"/>
    <w:rsid w:val="00D5021B"/>
    <w:rsid w:val="00D50A63"/>
    <w:rsid w:val="00D50B3F"/>
    <w:rsid w:val="00D50E3F"/>
    <w:rsid w:val="00D50E62"/>
    <w:rsid w:val="00D51A60"/>
    <w:rsid w:val="00D51C95"/>
    <w:rsid w:val="00D52774"/>
    <w:rsid w:val="00D54388"/>
    <w:rsid w:val="00D54719"/>
    <w:rsid w:val="00D54E0B"/>
    <w:rsid w:val="00D54F72"/>
    <w:rsid w:val="00D554A1"/>
    <w:rsid w:val="00D56AE0"/>
    <w:rsid w:val="00D571D0"/>
    <w:rsid w:val="00D57205"/>
    <w:rsid w:val="00D57A26"/>
    <w:rsid w:val="00D57E59"/>
    <w:rsid w:val="00D60AF3"/>
    <w:rsid w:val="00D61490"/>
    <w:rsid w:val="00D62576"/>
    <w:rsid w:val="00D62A00"/>
    <w:rsid w:val="00D634A1"/>
    <w:rsid w:val="00D6403C"/>
    <w:rsid w:val="00D649F2"/>
    <w:rsid w:val="00D65145"/>
    <w:rsid w:val="00D656AE"/>
    <w:rsid w:val="00D66668"/>
    <w:rsid w:val="00D66E35"/>
    <w:rsid w:val="00D677AE"/>
    <w:rsid w:val="00D67950"/>
    <w:rsid w:val="00D67A39"/>
    <w:rsid w:val="00D67BBE"/>
    <w:rsid w:val="00D67ED4"/>
    <w:rsid w:val="00D709ED"/>
    <w:rsid w:val="00D70B91"/>
    <w:rsid w:val="00D71213"/>
    <w:rsid w:val="00D71651"/>
    <w:rsid w:val="00D71736"/>
    <w:rsid w:val="00D7182B"/>
    <w:rsid w:val="00D722CD"/>
    <w:rsid w:val="00D7269F"/>
    <w:rsid w:val="00D72832"/>
    <w:rsid w:val="00D73DD0"/>
    <w:rsid w:val="00D745D9"/>
    <w:rsid w:val="00D74962"/>
    <w:rsid w:val="00D74F7A"/>
    <w:rsid w:val="00D75422"/>
    <w:rsid w:val="00D759D1"/>
    <w:rsid w:val="00D76D1C"/>
    <w:rsid w:val="00D772C4"/>
    <w:rsid w:val="00D77491"/>
    <w:rsid w:val="00D77A1D"/>
    <w:rsid w:val="00D807B2"/>
    <w:rsid w:val="00D808B5"/>
    <w:rsid w:val="00D80BDE"/>
    <w:rsid w:val="00D81152"/>
    <w:rsid w:val="00D81495"/>
    <w:rsid w:val="00D81B1D"/>
    <w:rsid w:val="00D81C2F"/>
    <w:rsid w:val="00D82067"/>
    <w:rsid w:val="00D82452"/>
    <w:rsid w:val="00D828CB"/>
    <w:rsid w:val="00D82DE6"/>
    <w:rsid w:val="00D83085"/>
    <w:rsid w:val="00D83B6C"/>
    <w:rsid w:val="00D8408C"/>
    <w:rsid w:val="00D84C87"/>
    <w:rsid w:val="00D854B0"/>
    <w:rsid w:val="00D856FF"/>
    <w:rsid w:val="00D85EB1"/>
    <w:rsid w:val="00D85F75"/>
    <w:rsid w:val="00D86103"/>
    <w:rsid w:val="00D86118"/>
    <w:rsid w:val="00D8746C"/>
    <w:rsid w:val="00D87543"/>
    <w:rsid w:val="00D87A3E"/>
    <w:rsid w:val="00D87DB1"/>
    <w:rsid w:val="00D9044D"/>
    <w:rsid w:val="00D906B0"/>
    <w:rsid w:val="00D9155F"/>
    <w:rsid w:val="00D915B5"/>
    <w:rsid w:val="00D91693"/>
    <w:rsid w:val="00D91788"/>
    <w:rsid w:val="00D91AD7"/>
    <w:rsid w:val="00D92516"/>
    <w:rsid w:val="00D9293B"/>
    <w:rsid w:val="00D935AE"/>
    <w:rsid w:val="00D939AE"/>
    <w:rsid w:val="00D94D85"/>
    <w:rsid w:val="00D951CD"/>
    <w:rsid w:val="00D95252"/>
    <w:rsid w:val="00D95560"/>
    <w:rsid w:val="00D9673D"/>
    <w:rsid w:val="00D96FC2"/>
    <w:rsid w:val="00D97A0E"/>
    <w:rsid w:val="00D97FD6"/>
    <w:rsid w:val="00DA0389"/>
    <w:rsid w:val="00DA0536"/>
    <w:rsid w:val="00DA09C3"/>
    <w:rsid w:val="00DA0B07"/>
    <w:rsid w:val="00DA13B5"/>
    <w:rsid w:val="00DA15B6"/>
    <w:rsid w:val="00DA1A53"/>
    <w:rsid w:val="00DA2829"/>
    <w:rsid w:val="00DA2D99"/>
    <w:rsid w:val="00DA310B"/>
    <w:rsid w:val="00DA3474"/>
    <w:rsid w:val="00DA37CD"/>
    <w:rsid w:val="00DA5626"/>
    <w:rsid w:val="00DA5BE0"/>
    <w:rsid w:val="00DA6DF6"/>
    <w:rsid w:val="00DA7862"/>
    <w:rsid w:val="00DA7929"/>
    <w:rsid w:val="00DB0028"/>
    <w:rsid w:val="00DB0A99"/>
    <w:rsid w:val="00DB0ABD"/>
    <w:rsid w:val="00DB0B97"/>
    <w:rsid w:val="00DB1184"/>
    <w:rsid w:val="00DB153E"/>
    <w:rsid w:val="00DB18EF"/>
    <w:rsid w:val="00DB1E28"/>
    <w:rsid w:val="00DB2379"/>
    <w:rsid w:val="00DB3D30"/>
    <w:rsid w:val="00DB50CE"/>
    <w:rsid w:val="00DB57CA"/>
    <w:rsid w:val="00DB5BFD"/>
    <w:rsid w:val="00DB6B16"/>
    <w:rsid w:val="00DB6FEF"/>
    <w:rsid w:val="00DB7310"/>
    <w:rsid w:val="00DB7AD0"/>
    <w:rsid w:val="00DB7BC8"/>
    <w:rsid w:val="00DB7C4B"/>
    <w:rsid w:val="00DC043A"/>
    <w:rsid w:val="00DC181F"/>
    <w:rsid w:val="00DC1BBA"/>
    <w:rsid w:val="00DC21C2"/>
    <w:rsid w:val="00DC2665"/>
    <w:rsid w:val="00DC36F0"/>
    <w:rsid w:val="00DC3FE1"/>
    <w:rsid w:val="00DC42FA"/>
    <w:rsid w:val="00DC4356"/>
    <w:rsid w:val="00DC4990"/>
    <w:rsid w:val="00DC5686"/>
    <w:rsid w:val="00DC5705"/>
    <w:rsid w:val="00DC5851"/>
    <w:rsid w:val="00DC64F2"/>
    <w:rsid w:val="00DC669D"/>
    <w:rsid w:val="00DC6CEA"/>
    <w:rsid w:val="00DC6EAF"/>
    <w:rsid w:val="00DC769D"/>
    <w:rsid w:val="00DC7ED8"/>
    <w:rsid w:val="00DD0C6D"/>
    <w:rsid w:val="00DD0DA3"/>
    <w:rsid w:val="00DD0F6F"/>
    <w:rsid w:val="00DD25FB"/>
    <w:rsid w:val="00DD27B1"/>
    <w:rsid w:val="00DD3497"/>
    <w:rsid w:val="00DD4618"/>
    <w:rsid w:val="00DD4D66"/>
    <w:rsid w:val="00DD4DF5"/>
    <w:rsid w:val="00DD5B7A"/>
    <w:rsid w:val="00DD611F"/>
    <w:rsid w:val="00DD6D71"/>
    <w:rsid w:val="00DD70DA"/>
    <w:rsid w:val="00DD71C4"/>
    <w:rsid w:val="00DD78B5"/>
    <w:rsid w:val="00DE0147"/>
    <w:rsid w:val="00DE0BD8"/>
    <w:rsid w:val="00DE131A"/>
    <w:rsid w:val="00DE1867"/>
    <w:rsid w:val="00DE1FC0"/>
    <w:rsid w:val="00DE21BE"/>
    <w:rsid w:val="00DE242E"/>
    <w:rsid w:val="00DE2867"/>
    <w:rsid w:val="00DE2D79"/>
    <w:rsid w:val="00DE3110"/>
    <w:rsid w:val="00DE3BB8"/>
    <w:rsid w:val="00DE3D54"/>
    <w:rsid w:val="00DE3E5B"/>
    <w:rsid w:val="00DE571A"/>
    <w:rsid w:val="00DE603C"/>
    <w:rsid w:val="00DE6EAC"/>
    <w:rsid w:val="00DE6FDD"/>
    <w:rsid w:val="00DE7DA5"/>
    <w:rsid w:val="00DF0279"/>
    <w:rsid w:val="00DF0A6B"/>
    <w:rsid w:val="00DF0BAD"/>
    <w:rsid w:val="00DF0C21"/>
    <w:rsid w:val="00DF0CF0"/>
    <w:rsid w:val="00DF146E"/>
    <w:rsid w:val="00DF168C"/>
    <w:rsid w:val="00DF1CC9"/>
    <w:rsid w:val="00DF1D60"/>
    <w:rsid w:val="00DF22B5"/>
    <w:rsid w:val="00DF248D"/>
    <w:rsid w:val="00DF24FA"/>
    <w:rsid w:val="00DF2787"/>
    <w:rsid w:val="00DF27EC"/>
    <w:rsid w:val="00DF2C2F"/>
    <w:rsid w:val="00DF3800"/>
    <w:rsid w:val="00DF3FE7"/>
    <w:rsid w:val="00DF47B5"/>
    <w:rsid w:val="00DF5924"/>
    <w:rsid w:val="00DF5961"/>
    <w:rsid w:val="00DF5B53"/>
    <w:rsid w:val="00DF61E0"/>
    <w:rsid w:val="00DF61F0"/>
    <w:rsid w:val="00DF6272"/>
    <w:rsid w:val="00DF6652"/>
    <w:rsid w:val="00DF7368"/>
    <w:rsid w:val="00DF7510"/>
    <w:rsid w:val="00DF7595"/>
    <w:rsid w:val="00DF787D"/>
    <w:rsid w:val="00DF7A39"/>
    <w:rsid w:val="00E00BCC"/>
    <w:rsid w:val="00E02512"/>
    <w:rsid w:val="00E02C35"/>
    <w:rsid w:val="00E03A65"/>
    <w:rsid w:val="00E04132"/>
    <w:rsid w:val="00E04326"/>
    <w:rsid w:val="00E0475C"/>
    <w:rsid w:val="00E0492F"/>
    <w:rsid w:val="00E04B1F"/>
    <w:rsid w:val="00E05E24"/>
    <w:rsid w:val="00E06718"/>
    <w:rsid w:val="00E07EC2"/>
    <w:rsid w:val="00E10FD2"/>
    <w:rsid w:val="00E113BA"/>
    <w:rsid w:val="00E11446"/>
    <w:rsid w:val="00E115A7"/>
    <w:rsid w:val="00E11C0D"/>
    <w:rsid w:val="00E1271C"/>
    <w:rsid w:val="00E131CF"/>
    <w:rsid w:val="00E13364"/>
    <w:rsid w:val="00E134D8"/>
    <w:rsid w:val="00E13D80"/>
    <w:rsid w:val="00E13E56"/>
    <w:rsid w:val="00E14285"/>
    <w:rsid w:val="00E14A75"/>
    <w:rsid w:val="00E14F91"/>
    <w:rsid w:val="00E1551B"/>
    <w:rsid w:val="00E15CBB"/>
    <w:rsid w:val="00E160C9"/>
    <w:rsid w:val="00E161F7"/>
    <w:rsid w:val="00E16677"/>
    <w:rsid w:val="00E166CF"/>
    <w:rsid w:val="00E17484"/>
    <w:rsid w:val="00E200E9"/>
    <w:rsid w:val="00E2079B"/>
    <w:rsid w:val="00E2098B"/>
    <w:rsid w:val="00E20C76"/>
    <w:rsid w:val="00E21114"/>
    <w:rsid w:val="00E22803"/>
    <w:rsid w:val="00E23036"/>
    <w:rsid w:val="00E23650"/>
    <w:rsid w:val="00E24020"/>
    <w:rsid w:val="00E24773"/>
    <w:rsid w:val="00E24CB2"/>
    <w:rsid w:val="00E24D95"/>
    <w:rsid w:val="00E24F82"/>
    <w:rsid w:val="00E25701"/>
    <w:rsid w:val="00E25FA7"/>
    <w:rsid w:val="00E2688A"/>
    <w:rsid w:val="00E268A9"/>
    <w:rsid w:val="00E26DE7"/>
    <w:rsid w:val="00E26E24"/>
    <w:rsid w:val="00E26F7B"/>
    <w:rsid w:val="00E27506"/>
    <w:rsid w:val="00E275EC"/>
    <w:rsid w:val="00E27E9B"/>
    <w:rsid w:val="00E305EB"/>
    <w:rsid w:val="00E314F9"/>
    <w:rsid w:val="00E31C73"/>
    <w:rsid w:val="00E328D0"/>
    <w:rsid w:val="00E32FD5"/>
    <w:rsid w:val="00E3303F"/>
    <w:rsid w:val="00E33148"/>
    <w:rsid w:val="00E331B3"/>
    <w:rsid w:val="00E343E7"/>
    <w:rsid w:val="00E347D6"/>
    <w:rsid w:val="00E350F0"/>
    <w:rsid w:val="00E359F6"/>
    <w:rsid w:val="00E363A3"/>
    <w:rsid w:val="00E374CB"/>
    <w:rsid w:val="00E3782B"/>
    <w:rsid w:val="00E37C12"/>
    <w:rsid w:val="00E37F0A"/>
    <w:rsid w:val="00E4069E"/>
    <w:rsid w:val="00E408C0"/>
    <w:rsid w:val="00E40C25"/>
    <w:rsid w:val="00E414B8"/>
    <w:rsid w:val="00E41D2E"/>
    <w:rsid w:val="00E41E68"/>
    <w:rsid w:val="00E43163"/>
    <w:rsid w:val="00E44530"/>
    <w:rsid w:val="00E44688"/>
    <w:rsid w:val="00E448D5"/>
    <w:rsid w:val="00E460C1"/>
    <w:rsid w:val="00E466E9"/>
    <w:rsid w:val="00E47368"/>
    <w:rsid w:val="00E473E3"/>
    <w:rsid w:val="00E47A47"/>
    <w:rsid w:val="00E47DCA"/>
    <w:rsid w:val="00E5097A"/>
    <w:rsid w:val="00E50C75"/>
    <w:rsid w:val="00E5104C"/>
    <w:rsid w:val="00E51099"/>
    <w:rsid w:val="00E515D1"/>
    <w:rsid w:val="00E520A3"/>
    <w:rsid w:val="00E523C5"/>
    <w:rsid w:val="00E5290A"/>
    <w:rsid w:val="00E52B3F"/>
    <w:rsid w:val="00E52D6E"/>
    <w:rsid w:val="00E530B9"/>
    <w:rsid w:val="00E539F3"/>
    <w:rsid w:val="00E54605"/>
    <w:rsid w:val="00E54F0A"/>
    <w:rsid w:val="00E5621E"/>
    <w:rsid w:val="00E563FE"/>
    <w:rsid w:val="00E5641C"/>
    <w:rsid w:val="00E567A8"/>
    <w:rsid w:val="00E56E14"/>
    <w:rsid w:val="00E57484"/>
    <w:rsid w:val="00E57959"/>
    <w:rsid w:val="00E57E73"/>
    <w:rsid w:val="00E601F3"/>
    <w:rsid w:val="00E60370"/>
    <w:rsid w:val="00E60885"/>
    <w:rsid w:val="00E6138E"/>
    <w:rsid w:val="00E615E6"/>
    <w:rsid w:val="00E61904"/>
    <w:rsid w:val="00E6194F"/>
    <w:rsid w:val="00E61AD7"/>
    <w:rsid w:val="00E61B5F"/>
    <w:rsid w:val="00E62DE2"/>
    <w:rsid w:val="00E62DE3"/>
    <w:rsid w:val="00E6386F"/>
    <w:rsid w:val="00E64584"/>
    <w:rsid w:val="00E64587"/>
    <w:rsid w:val="00E64E9D"/>
    <w:rsid w:val="00E65100"/>
    <w:rsid w:val="00E655CA"/>
    <w:rsid w:val="00E66259"/>
    <w:rsid w:val="00E667F5"/>
    <w:rsid w:val="00E66A1F"/>
    <w:rsid w:val="00E66BF1"/>
    <w:rsid w:val="00E66F23"/>
    <w:rsid w:val="00E67066"/>
    <w:rsid w:val="00E6708C"/>
    <w:rsid w:val="00E6735A"/>
    <w:rsid w:val="00E67C44"/>
    <w:rsid w:val="00E67E98"/>
    <w:rsid w:val="00E701C6"/>
    <w:rsid w:val="00E70D52"/>
    <w:rsid w:val="00E71BCE"/>
    <w:rsid w:val="00E71DB9"/>
    <w:rsid w:val="00E71FD7"/>
    <w:rsid w:val="00E725FC"/>
    <w:rsid w:val="00E7281A"/>
    <w:rsid w:val="00E72BA3"/>
    <w:rsid w:val="00E72ECE"/>
    <w:rsid w:val="00E73000"/>
    <w:rsid w:val="00E73568"/>
    <w:rsid w:val="00E736BF"/>
    <w:rsid w:val="00E738DF"/>
    <w:rsid w:val="00E73C14"/>
    <w:rsid w:val="00E73D26"/>
    <w:rsid w:val="00E74102"/>
    <w:rsid w:val="00E74798"/>
    <w:rsid w:val="00E74853"/>
    <w:rsid w:val="00E7580B"/>
    <w:rsid w:val="00E758DF"/>
    <w:rsid w:val="00E75DCF"/>
    <w:rsid w:val="00E75EA4"/>
    <w:rsid w:val="00E75F0B"/>
    <w:rsid w:val="00E76225"/>
    <w:rsid w:val="00E76BBF"/>
    <w:rsid w:val="00E76D38"/>
    <w:rsid w:val="00E777F0"/>
    <w:rsid w:val="00E77B1D"/>
    <w:rsid w:val="00E80727"/>
    <w:rsid w:val="00E8083C"/>
    <w:rsid w:val="00E80AE4"/>
    <w:rsid w:val="00E814BE"/>
    <w:rsid w:val="00E819DE"/>
    <w:rsid w:val="00E81BBF"/>
    <w:rsid w:val="00E824A1"/>
    <w:rsid w:val="00E83EE6"/>
    <w:rsid w:val="00E850B3"/>
    <w:rsid w:val="00E860B6"/>
    <w:rsid w:val="00E86320"/>
    <w:rsid w:val="00E8696D"/>
    <w:rsid w:val="00E8721C"/>
    <w:rsid w:val="00E874C5"/>
    <w:rsid w:val="00E878FF"/>
    <w:rsid w:val="00E9089D"/>
    <w:rsid w:val="00E9157C"/>
    <w:rsid w:val="00E918AD"/>
    <w:rsid w:val="00E91C95"/>
    <w:rsid w:val="00E92240"/>
    <w:rsid w:val="00E92C70"/>
    <w:rsid w:val="00E930B8"/>
    <w:rsid w:val="00E9313C"/>
    <w:rsid w:val="00E933AF"/>
    <w:rsid w:val="00E93A6E"/>
    <w:rsid w:val="00E93EFA"/>
    <w:rsid w:val="00E93F7D"/>
    <w:rsid w:val="00E95101"/>
    <w:rsid w:val="00E95747"/>
    <w:rsid w:val="00E95902"/>
    <w:rsid w:val="00E95FEE"/>
    <w:rsid w:val="00E96013"/>
    <w:rsid w:val="00E9756D"/>
    <w:rsid w:val="00E97597"/>
    <w:rsid w:val="00E9781E"/>
    <w:rsid w:val="00E97F70"/>
    <w:rsid w:val="00EA0902"/>
    <w:rsid w:val="00EA090B"/>
    <w:rsid w:val="00EA103C"/>
    <w:rsid w:val="00EA151B"/>
    <w:rsid w:val="00EA156F"/>
    <w:rsid w:val="00EA15C2"/>
    <w:rsid w:val="00EA1723"/>
    <w:rsid w:val="00EA1E28"/>
    <w:rsid w:val="00EA2A48"/>
    <w:rsid w:val="00EA2A8E"/>
    <w:rsid w:val="00EA2AAC"/>
    <w:rsid w:val="00EA3099"/>
    <w:rsid w:val="00EA3258"/>
    <w:rsid w:val="00EA33E7"/>
    <w:rsid w:val="00EA3C1B"/>
    <w:rsid w:val="00EA43B4"/>
    <w:rsid w:val="00EA4460"/>
    <w:rsid w:val="00EA4DBF"/>
    <w:rsid w:val="00EA5177"/>
    <w:rsid w:val="00EA539A"/>
    <w:rsid w:val="00EA557A"/>
    <w:rsid w:val="00EA558E"/>
    <w:rsid w:val="00EA5A39"/>
    <w:rsid w:val="00EA5C7E"/>
    <w:rsid w:val="00EA5D20"/>
    <w:rsid w:val="00EA60B5"/>
    <w:rsid w:val="00EA6C34"/>
    <w:rsid w:val="00EA7635"/>
    <w:rsid w:val="00EA78AA"/>
    <w:rsid w:val="00EB0060"/>
    <w:rsid w:val="00EB07FC"/>
    <w:rsid w:val="00EB0825"/>
    <w:rsid w:val="00EB0A93"/>
    <w:rsid w:val="00EB1B61"/>
    <w:rsid w:val="00EB1FA8"/>
    <w:rsid w:val="00EB21BE"/>
    <w:rsid w:val="00EB456B"/>
    <w:rsid w:val="00EB4661"/>
    <w:rsid w:val="00EB46E4"/>
    <w:rsid w:val="00EB478F"/>
    <w:rsid w:val="00EB4942"/>
    <w:rsid w:val="00EB4A8E"/>
    <w:rsid w:val="00EB4A99"/>
    <w:rsid w:val="00EB5ACB"/>
    <w:rsid w:val="00EB7022"/>
    <w:rsid w:val="00EB7167"/>
    <w:rsid w:val="00EB7965"/>
    <w:rsid w:val="00EC05B1"/>
    <w:rsid w:val="00EC07F1"/>
    <w:rsid w:val="00EC0910"/>
    <w:rsid w:val="00EC12DD"/>
    <w:rsid w:val="00EC25B0"/>
    <w:rsid w:val="00EC2A63"/>
    <w:rsid w:val="00EC2EDA"/>
    <w:rsid w:val="00EC3913"/>
    <w:rsid w:val="00EC3B9A"/>
    <w:rsid w:val="00EC412A"/>
    <w:rsid w:val="00EC483F"/>
    <w:rsid w:val="00EC4876"/>
    <w:rsid w:val="00EC4B0C"/>
    <w:rsid w:val="00EC59E8"/>
    <w:rsid w:val="00EC5F85"/>
    <w:rsid w:val="00EC6916"/>
    <w:rsid w:val="00EC6960"/>
    <w:rsid w:val="00EC6FD4"/>
    <w:rsid w:val="00EC701D"/>
    <w:rsid w:val="00EC7734"/>
    <w:rsid w:val="00ED00CE"/>
    <w:rsid w:val="00ED09D3"/>
    <w:rsid w:val="00ED0D0A"/>
    <w:rsid w:val="00ED19EC"/>
    <w:rsid w:val="00ED1E97"/>
    <w:rsid w:val="00ED2204"/>
    <w:rsid w:val="00ED23B2"/>
    <w:rsid w:val="00ED2875"/>
    <w:rsid w:val="00ED3062"/>
    <w:rsid w:val="00ED3625"/>
    <w:rsid w:val="00ED48A2"/>
    <w:rsid w:val="00ED558B"/>
    <w:rsid w:val="00ED5804"/>
    <w:rsid w:val="00ED5F53"/>
    <w:rsid w:val="00ED627F"/>
    <w:rsid w:val="00ED7204"/>
    <w:rsid w:val="00ED75A0"/>
    <w:rsid w:val="00EE0134"/>
    <w:rsid w:val="00EE022F"/>
    <w:rsid w:val="00EE048C"/>
    <w:rsid w:val="00EE06B5"/>
    <w:rsid w:val="00EE070C"/>
    <w:rsid w:val="00EE0CE8"/>
    <w:rsid w:val="00EE0D11"/>
    <w:rsid w:val="00EE109D"/>
    <w:rsid w:val="00EE20B3"/>
    <w:rsid w:val="00EE2DB3"/>
    <w:rsid w:val="00EE3688"/>
    <w:rsid w:val="00EE4017"/>
    <w:rsid w:val="00EE446A"/>
    <w:rsid w:val="00EE4567"/>
    <w:rsid w:val="00EE5534"/>
    <w:rsid w:val="00EE58E3"/>
    <w:rsid w:val="00EE5CB2"/>
    <w:rsid w:val="00EE6078"/>
    <w:rsid w:val="00EE63E3"/>
    <w:rsid w:val="00EE6A15"/>
    <w:rsid w:val="00EE7167"/>
    <w:rsid w:val="00EE728D"/>
    <w:rsid w:val="00EE78F1"/>
    <w:rsid w:val="00EE7DC9"/>
    <w:rsid w:val="00EF0104"/>
    <w:rsid w:val="00EF0300"/>
    <w:rsid w:val="00EF15BF"/>
    <w:rsid w:val="00EF1BC1"/>
    <w:rsid w:val="00EF1D3F"/>
    <w:rsid w:val="00EF2027"/>
    <w:rsid w:val="00EF3605"/>
    <w:rsid w:val="00EF3ACA"/>
    <w:rsid w:val="00EF3C24"/>
    <w:rsid w:val="00EF4317"/>
    <w:rsid w:val="00EF46BA"/>
    <w:rsid w:val="00EF4887"/>
    <w:rsid w:val="00EF4E28"/>
    <w:rsid w:val="00EF665B"/>
    <w:rsid w:val="00EF7173"/>
    <w:rsid w:val="00EF796C"/>
    <w:rsid w:val="00F0009E"/>
    <w:rsid w:val="00F003B1"/>
    <w:rsid w:val="00F003E8"/>
    <w:rsid w:val="00F00F16"/>
    <w:rsid w:val="00F00F29"/>
    <w:rsid w:val="00F010C9"/>
    <w:rsid w:val="00F012FB"/>
    <w:rsid w:val="00F0167C"/>
    <w:rsid w:val="00F01857"/>
    <w:rsid w:val="00F01981"/>
    <w:rsid w:val="00F01B19"/>
    <w:rsid w:val="00F02106"/>
    <w:rsid w:val="00F022B8"/>
    <w:rsid w:val="00F02DD1"/>
    <w:rsid w:val="00F02F2B"/>
    <w:rsid w:val="00F036BC"/>
    <w:rsid w:val="00F03743"/>
    <w:rsid w:val="00F0462C"/>
    <w:rsid w:val="00F04C13"/>
    <w:rsid w:val="00F05173"/>
    <w:rsid w:val="00F05C8A"/>
    <w:rsid w:val="00F05DF8"/>
    <w:rsid w:val="00F05FC3"/>
    <w:rsid w:val="00F063C4"/>
    <w:rsid w:val="00F07AC5"/>
    <w:rsid w:val="00F07FEB"/>
    <w:rsid w:val="00F10892"/>
    <w:rsid w:val="00F10D8B"/>
    <w:rsid w:val="00F11581"/>
    <w:rsid w:val="00F11A1A"/>
    <w:rsid w:val="00F122D5"/>
    <w:rsid w:val="00F12CB0"/>
    <w:rsid w:val="00F12F8B"/>
    <w:rsid w:val="00F142F3"/>
    <w:rsid w:val="00F15083"/>
    <w:rsid w:val="00F15817"/>
    <w:rsid w:val="00F162A1"/>
    <w:rsid w:val="00F16314"/>
    <w:rsid w:val="00F164FE"/>
    <w:rsid w:val="00F16998"/>
    <w:rsid w:val="00F16A7F"/>
    <w:rsid w:val="00F17D29"/>
    <w:rsid w:val="00F2015C"/>
    <w:rsid w:val="00F20376"/>
    <w:rsid w:val="00F2066E"/>
    <w:rsid w:val="00F20C79"/>
    <w:rsid w:val="00F20DDB"/>
    <w:rsid w:val="00F20E1E"/>
    <w:rsid w:val="00F2177D"/>
    <w:rsid w:val="00F21958"/>
    <w:rsid w:val="00F21A5E"/>
    <w:rsid w:val="00F225BC"/>
    <w:rsid w:val="00F23C1A"/>
    <w:rsid w:val="00F23C80"/>
    <w:rsid w:val="00F242C9"/>
    <w:rsid w:val="00F24C4D"/>
    <w:rsid w:val="00F254EB"/>
    <w:rsid w:val="00F257B5"/>
    <w:rsid w:val="00F25B74"/>
    <w:rsid w:val="00F25ED2"/>
    <w:rsid w:val="00F26534"/>
    <w:rsid w:val="00F265D0"/>
    <w:rsid w:val="00F26646"/>
    <w:rsid w:val="00F266D0"/>
    <w:rsid w:val="00F2671E"/>
    <w:rsid w:val="00F26728"/>
    <w:rsid w:val="00F273DA"/>
    <w:rsid w:val="00F278E8"/>
    <w:rsid w:val="00F27BB7"/>
    <w:rsid w:val="00F3034D"/>
    <w:rsid w:val="00F303DC"/>
    <w:rsid w:val="00F30BF3"/>
    <w:rsid w:val="00F31058"/>
    <w:rsid w:val="00F31F50"/>
    <w:rsid w:val="00F3212B"/>
    <w:rsid w:val="00F324CC"/>
    <w:rsid w:val="00F32BA7"/>
    <w:rsid w:val="00F33C40"/>
    <w:rsid w:val="00F3444E"/>
    <w:rsid w:val="00F34469"/>
    <w:rsid w:val="00F3491D"/>
    <w:rsid w:val="00F34D1D"/>
    <w:rsid w:val="00F350B3"/>
    <w:rsid w:val="00F353DB"/>
    <w:rsid w:val="00F35818"/>
    <w:rsid w:val="00F35D60"/>
    <w:rsid w:val="00F35E89"/>
    <w:rsid w:val="00F36468"/>
    <w:rsid w:val="00F36481"/>
    <w:rsid w:val="00F37719"/>
    <w:rsid w:val="00F37B2E"/>
    <w:rsid w:val="00F40422"/>
    <w:rsid w:val="00F409D2"/>
    <w:rsid w:val="00F40A86"/>
    <w:rsid w:val="00F4159E"/>
    <w:rsid w:val="00F4196D"/>
    <w:rsid w:val="00F42A3F"/>
    <w:rsid w:val="00F42C27"/>
    <w:rsid w:val="00F4302E"/>
    <w:rsid w:val="00F432E8"/>
    <w:rsid w:val="00F43352"/>
    <w:rsid w:val="00F4370D"/>
    <w:rsid w:val="00F4391C"/>
    <w:rsid w:val="00F43AF3"/>
    <w:rsid w:val="00F43D99"/>
    <w:rsid w:val="00F43DDB"/>
    <w:rsid w:val="00F44BC5"/>
    <w:rsid w:val="00F44FD0"/>
    <w:rsid w:val="00F45B0F"/>
    <w:rsid w:val="00F45C8E"/>
    <w:rsid w:val="00F45F2F"/>
    <w:rsid w:val="00F467AE"/>
    <w:rsid w:val="00F476DD"/>
    <w:rsid w:val="00F47CCF"/>
    <w:rsid w:val="00F47F97"/>
    <w:rsid w:val="00F50033"/>
    <w:rsid w:val="00F50247"/>
    <w:rsid w:val="00F51FC8"/>
    <w:rsid w:val="00F54C3A"/>
    <w:rsid w:val="00F54F8C"/>
    <w:rsid w:val="00F55821"/>
    <w:rsid w:val="00F55A96"/>
    <w:rsid w:val="00F55EE1"/>
    <w:rsid w:val="00F564A6"/>
    <w:rsid w:val="00F56D30"/>
    <w:rsid w:val="00F57237"/>
    <w:rsid w:val="00F57E65"/>
    <w:rsid w:val="00F57E8D"/>
    <w:rsid w:val="00F60745"/>
    <w:rsid w:val="00F60B06"/>
    <w:rsid w:val="00F61010"/>
    <w:rsid w:val="00F6122C"/>
    <w:rsid w:val="00F62020"/>
    <w:rsid w:val="00F622FF"/>
    <w:rsid w:val="00F6258F"/>
    <w:rsid w:val="00F62DF0"/>
    <w:rsid w:val="00F63741"/>
    <w:rsid w:val="00F63E40"/>
    <w:rsid w:val="00F64190"/>
    <w:rsid w:val="00F641F4"/>
    <w:rsid w:val="00F64641"/>
    <w:rsid w:val="00F651D1"/>
    <w:rsid w:val="00F65325"/>
    <w:rsid w:val="00F66005"/>
    <w:rsid w:val="00F676F8"/>
    <w:rsid w:val="00F67BB3"/>
    <w:rsid w:val="00F67F97"/>
    <w:rsid w:val="00F702E9"/>
    <w:rsid w:val="00F705BE"/>
    <w:rsid w:val="00F7082B"/>
    <w:rsid w:val="00F70F9F"/>
    <w:rsid w:val="00F727D7"/>
    <w:rsid w:val="00F72CBB"/>
    <w:rsid w:val="00F72F60"/>
    <w:rsid w:val="00F73457"/>
    <w:rsid w:val="00F73B45"/>
    <w:rsid w:val="00F73B57"/>
    <w:rsid w:val="00F73DBD"/>
    <w:rsid w:val="00F746E3"/>
    <w:rsid w:val="00F74B27"/>
    <w:rsid w:val="00F754EF"/>
    <w:rsid w:val="00F75605"/>
    <w:rsid w:val="00F758DC"/>
    <w:rsid w:val="00F77170"/>
    <w:rsid w:val="00F77547"/>
    <w:rsid w:val="00F800EA"/>
    <w:rsid w:val="00F808FE"/>
    <w:rsid w:val="00F80C84"/>
    <w:rsid w:val="00F8112C"/>
    <w:rsid w:val="00F82074"/>
    <w:rsid w:val="00F82BA4"/>
    <w:rsid w:val="00F83048"/>
    <w:rsid w:val="00F836DB"/>
    <w:rsid w:val="00F83F33"/>
    <w:rsid w:val="00F83F7B"/>
    <w:rsid w:val="00F83FF3"/>
    <w:rsid w:val="00F84084"/>
    <w:rsid w:val="00F841B8"/>
    <w:rsid w:val="00F853B9"/>
    <w:rsid w:val="00F8559C"/>
    <w:rsid w:val="00F877A0"/>
    <w:rsid w:val="00F87B75"/>
    <w:rsid w:val="00F87BF9"/>
    <w:rsid w:val="00F87ED0"/>
    <w:rsid w:val="00F909E5"/>
    <w:rsid w:val="00F90B39"/>
    <w:rsid w:val="00F9198E"/>
    <w:rsid w:val="00F927DE"/>
    <w:rsid w:val="00F9283F"/>
    <w:rsid w:val="00F9305E"/>
    <w:rsid w:val="00F93B13"/>
    <w:rsid w:val="00F94003"/>
    <w:rsid w:val="00F94A69"/>
    <w:rsid w:val="00F94AAB"/>
    <w:rsid w:val="00F9535C"/>
    <w:rsid w:val="00F95F66"/>
    <w:rsid w:val="00F964B2"/>
    <w:rsid w:val="00F969AC"/>
    <w:rsid w:val="00F969F1"/>
    <w:rsid w:val="00F96B06"/>
    <w:rsid w:val="00F97299"/>
    <w:rsid w:val="00FA0316"/>
    <w:rsid w:val="00FA0539"/>
    <w:rsid w:val="00FA087D"/>
    <w:rsid w:val="00FA0E7B"/>
    <w:rsid w:val="00FA11D6"/>
    <w:rsid w:val="00FA133F"/>
    <w:rsid w:val="00FA1B45"/>
    <w:rsid w:val="00FA2126"/>
    <w:rsid w:val="00FA282B"/>
    <w:rsid w:val="00FA3808"/>
    <w:rsid w:val="00FA3DEA"/>
    <w:rsid w:val="00FA40A8"/>
    <w:rsid w:val="00FA428C"/>
    <w:rsid w:val="00FA522B"/>
    <w:rsid w:val="00FA5F72"/>
    <w:rsid w:val="00FA6382"/>
    <w:rsid w:val="00FA6D7B"/>
    <w:rsid w:val="00FA7096"/>
    <w:rsid w:val="00FA7391"/>
    <w:rsid w:val="00FA7868"/>
    <w:rsid w:val="00FB05A7"/>
    <w:rsid w:val="00FB08B7"/>
    <w:rsid w:val="00FB0BA2"/>
    <w:rsid w:val="00FB17AA"/>
    <w:rsid w:val="00FB1B04"/>
    <w:rsid w:val="00FB2039"/>
    <w:rsid w:val="00FB219A"/>
    <w:rsid w:val="00FB27BB"/>
    <w:rsid w:val="00FB2BB8"/>
    <w:rsid w:val="00FB2C52"/>
    <w:rsid w:val="00FB2EEA"/>
    <w:rsid w:val="00FB31FE"/>
    <w:rsid w:val="00FB3273"/>
    <w:rsid w:val="00FB3FF8"/>
    <w:rsid w:val="00FB4A5F"/>
    <w:rsid w:val="00FB5170"/>
    <w:rsid w:val="00FB62BB"/>
    <w:rsid w:val="00FC069B"/>
    <w:rsid w:val="00FC080F"/>
    <w:rsid w:val="00FC0864"/>
    <w:rsid w:val="00FC105B"/>
    <w:rsid w:val="00FC14A7"/>
    <w:rsid w:val="00FC1912"/>
    <w:rsid w:val="00FC1E2C"/>
    <w:rsid w:val="00FC2ADB"/>
    <w:rsid w:val="00FC2C5D"/>
    <w:rsid w:val="00FC3132"/>
    <w:rsid w:val="00FC315E"/>
    <w:rsid w:val="00FC3516"/>
    <w:rsid w:val="00FC440A"/>
    <w:rsid w:val="00FC4F0F"/>
    <w:rsid w:val="00FC5349"/>
    <w:rsid w:val="00FC545C"/>
    <w:rsid w:val="00FC6156"/>
    <w:rsid w:val="00FC6412"/>
    <w:rsid w:val="00FC6C62"/>
    <w:rsid w:val="00FC73BD"/>
    <w:rsid w:val="00FC7B2D"/>
    <w:rsid w:val="00FC7F12"/>
    <w:rsid w:val="00FD0846"/>
    <w:rsid w:val="00FD0E2C"/>
    <w:rsid w:val="00FD1318"/>
    <w:rsid w:val="00FD1D4B"/>
    <w:rsid w:val="00FD2413"/>
    <w:rsid w:val="00FD34C8"/>
    <w:rsid w:val="00FD36C2"/>
    <w:rsid w:val="00FD39D0"/>
    <w:rsid w:val="00FD3EB0"/>
    <w:rsid w:val="00FD419A"/>
    <w:rsid w:val="00FD426D"/>
    <w:rsid w:val="00FD449F"/>
    <w:rsid w:val="00FD49DB"/>
    <w:rsid w:val="00FD4B75"/>
    <w:rsid w:val="00FD4BC7"/>
    <w:rsid w:val="00FD55AF"/>
    <w:rsid w:val="00FD7014"/>
    <w:rsid w:val="00FD7592"/>
    <w:rsid w:val="00FD7621"/>
    <w:rsid w:val="00FD7A04"/>
    <w:rsid w:val="00FE00D1"/>
    <w:rsid w:val="00FE110E"/>
    <w:rsid w:val="00FE126E"/>
    <w:rsid w:val="00FE19D8"/>
    <w:rsid w:val="00FE2BAB"/>
    <w:rsid w:val="00FE3115"/>
    <w:rsid w:val="00FE34EB"/>
    <w:rsid w:val="00FE41FC"/>
    <w:rsid w:val="00FE4660"/>
    <w:rsid w:val="00FE5054"/>
    <w:rsid w:val="00FE595E"/>
    <w:rsid w:val="00FE625F"/>
    <w:rsid w:val="00FE6D1D"/>
    <w:rsid w:val="00FE792B"/>
    <w:rsid w:val="00FE7961"/>
    <w:rsid w:val="00FF0290"/>
    <w:rsid w:val="00FF1C0E"/>
    <w:rsid w:val="00FF2749"/>
    <w:rsid w:val="00FF3A34"/>
    <w:rsid w:val="00FF3C53"/>
    <w:rsid w:val="00FF3D30"/>
    <w:rsid w:val="00FF400D"/>
    <w:rsid w:val="00FF4757"/>
    <w:rsid w:val="00FF485C"/>
    <w:rsid w:val="00FF4BE9"/>
    <w:rsid w:val="00FF4D52"/>
    <w:rsid w:val="00FF51B3"/>
    <w:rsid w:val="00FF5D33"/>
    <w:rsid w:val="00FF6442"/>
    <w:rsid w:val="00FF66F6"/>
    <w:rsid w:val="00FF68AE"/>
    <w:rsid w:val="00FF79DA"/>
    <w:rsid w:val="00FF7BE3"/>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CA"/>
    <w:rPr>
      <w:sz w:val="28"/>
      <w:szCs w:val="28"/>
    </w:rPr>
  </w:style>
  <w:style w:type="paragraph" w:styleId="Heading1">
    <w:name w:val="heading 1"/>
    <w:basedOn w:val="Normal"/>
    <w:next w:val="Normal"/>
    <w:qFormat/>
    <w:rsid w:val="00767F5B"/>
    <w:pPr>
      <w:keepNext/>
      <w:jc w:val="both"/>
      <w:outlineLvl w:val="0"/>
    </w:pPr>
    <w:rPr>
      <w:rFonts w:ascii=".VnTime" w:hAnsi=".VnTime"/>
      <w:b/>
      <w:szCs w:val="20"/>
      <w:lang w:val="en-GB"/>
    </w:rPr>
  </w:style>
  <w:style w:type="paragraph" w:styleId="Heading2">
    <w:name w:val="heading 2"/>
    <w:basedOn w:val="Normal"/>
    <w:next w:val="Normal"/>
    <w:qFormat/>
    <w:rsid w:val="00767F5B"/>
    <w:pPr>
      <w:keepNext/>
      <w:jc w:val="center"/>
      <w:outlineLvl w:val="1"/>
    </w:pPr>
    <w:rPr>
      <w:rFonts w:ascii=".VnTime" w:hAnsi=".VnTime"/>
      <w:i/>
      <w:szCs w:val="20"/>
      <w:lang w:val="en-GB"/>
    </w:rPr>
  </w:style>
  <w:style w:type="paragraph" w:styleId="Heading3">
    <w:name w:val="heading 3"/>
    <w:basedOn w:val="Normal"/>
    <w:next w:val="Normal"/>
    <w:qFormat/>
    <w:rsid w:val="00767F5B"/>
    <w:pPr>
      <w:keepNext/>
      <w:jc w:val="center"/>
      <w:outlineLvl w:val="2"/>
    </w:pPr>
    <w:rPr>
      <w:rFonts w:ascii=".VnTime" w:hAnsi=".VnTime"/>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312C1"/>
    <w:pPr>
      <w:spacing w:after="160" w:line="240" w:lineRule="exact"/>
    </w:pPr>
    <w:rPr>
      <w:rFonts w:ascii="Verdana" w:hAnsi="Verdana"/>
      <w:sz w:val="20"/>
      <w:szCs w:val="20"/>
    </w:rPr>
  </w:style>
  <w:style w:type="paragraph" w:customStyle="1" w:styleId="H2">
    <w:name w:val="H2"/>
    <w:basedOn w:val="Normal"/>
    <w:next w:val="Normal"/>
    <w:rsid w:val="003312C1"/>
    <w:pPr>
      <w:keepNext/>
      <w:widowControl w:val="0"/>
      <w:spacing w:before="100" w:after="100"/>
      <w:jc w:val="center"/>
    </w:pPr>
    <w:rPr>
      <w:rFonts w:ascii=".VnTimeH" w:hAnsi=".VnTimeH"/>
      <w:b/>
      <w:szCs w:val="2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rsid w:val="003312C1"/>
    <w:pPr>
      <w:spacing w:after="120"/>
      <w:ind w:firstLine="720"/>
      <w:jc w:val="both"/>
    </w:pPr>
    <w:rPr>
      <w:rFonts w:ascii=".VnTime" w:hAnsi=".VnTime"/>
      <w:szCs w:val="20"/>
    </w:rPr>
  </w:style>
  <w:style w:type="paragraph" w:styleId="Header">
    <w:name w:val="header"/>
    <w:basedOn w:val="Normal"/>
    <w:link w:val="HeaderChar"/>
    <w:uiPriority w:val="99"/>
    <w:rsid w:val="003312C1"/>
    <w:pPr>
      <w:tabs>
        <w:tab w:val="center" w:pos="4320"/>
        <w:tab w:val="right" w:pos="8640"/>
      </w:tabs>
    </w:pPr>
  </w:style>
  <w:style w:type="character" w:styleId="PageNumber">
    <w:name w:val="page number"/>
    <w:basedOn w:val="DefaultParagraphFont"/>
    <w:rsid w:val="003312C1"/>
  </w:style>
  <w:style w:type="paragraph" w:customStyle="1" w:styleId="kieu1">
    <w:name w:val="kieu1"/>
    <w:basedOn w:val="Normal"/>
    <w:rsid w:val="003312C1"/>
    <w:pPr>
      <w:widowControl w:val="0"/>
      <w:spacing w:before="80" w:after="80" w:line="269" w:lineRule="auto"/>
      <w:ind w:firstLine="567"/>
      <w:jc w:val="both"/>
    </w:pPr>
    <w:rPr>
      <w:rFonts w:ascii=".VnTime" w:hAnsi=".VnTime"/>
      <w:szCs w:val="20"/>
      <w:lang w:val="en-GB"/>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uiPriority w:val="99"/>
    <w:qFormat/>
    <w:rsid w:val="003312C1"/>
    <w:rPr>
      <w:rFonts w:ascii=".VnTime" w:hAnsi=".VnTime"/>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3312C1"/>
    <w:rPr>
      <w:rFonts w:ascii=".VnTime" w:hAnsi=".VnTime"/>
      <w:lang w:val="en-US" w:eastAsia="en-US" w:bidi="ar-SA"/>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harChar1CharCharCharChar1CharCharCharCharCharCharCharCharCharCharCharCharCharCharCharChar"/>
    <w:uiPriority w:val="99"/>
    <w:qFormat/>
    <w:rsid w:val="003312C1"/>
    <w:rPr>
      <w:vertAlign w:val="superscript"/>
    </w:rPr>
  </w:style>
  <w:style w:type="character" w:customStyle="1" w:styleId="spnmessagetext">
    <w:name w:val="spnmessagetext"/>
    <w:basedOn w:val="DefaultParagraphFont"/>
    <w:rsid w:val="003312C1"/>
  </w:style>
  <w:style w:type="paragraph" w:customStyle="1" w:styleId="CharCharChar">
    <w:name w:val="Char Char Char"/>
    <w:basedOn w:val="Normal"/>
    <w:rsid w:val="003312C1"/>
    <w:pPr>
      <w:spacing w:after="160" w:line="240" w:lineRule="exact"/>
    </w:pPr>
    <w:rPr>
      <w:rFonts w:ascii="Verdana" w:hAnsi="Verdana"/>
      <w:sz w:val="20"/>
      <w:szCs w:val="20"/>
    </w:rPr>
  </w:style>
  <w:style w:type="paragraph" w:customStyle="1" w:styleId="CharCharChar1Char">
    <w:name w:val="Char Char Char1 Char"/>
    <w:basedOn w:val="Normal"/>
    <w:rsid w:val="003312C1"/>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basedOn w:val="Normal"/>
    <w:rsid w:val="003312C1"/>
    <w:pPr>
      <w:spacing w:after="160" w:line="240" w:lineRule="exact"/>
    </w:pPr>
    <w:rPr>
      <w:rFonts w:ascii="Verdana" w:hAnsi="Verdana"/>
      <w:sz w:val="20"/>
      <w:szCs w:val="20"/>
    </w:rPr>
  </w:style>
  <w:style w:type="paragraph" w:styleId="Footer">
    <w:name w:val="footer"/>
    <w:basedOn w:val="Normal"/>
    <w:link w:val="FooterChar"/>
    <w:uiPriority w:val="99"/>
    <w:rsid w:val="003312C1"/>
    <w:pPr>
      <w:tabs>
        <w:tab w:val="center" w:pos="4320"/>
        <w:tab w:val="right" w:pos="8640"/>
      </w:tabs>
    </w:pPr>
  </w:style>
  <w:style w:type="paragraph" w:styleId="BodyText">
    <w:name w:val="Body Text"/>
    <w:basedOn w:val="Normal"/>
    <w:rsid w:val="00767F5B"/>
    <w:pPr>
      <w:jc w:val="center"/>
    </w:pPr>
    <w:rPr>
      <w:rFonts w:ascii=".VnTimeH" w:hAnsi=".VnTimeH"/>
      <w:b/>
      <w:sz w:val="26"/>
      <w:szCs w:val="20"/>
      <w:lang w:val="en-GB"/>
    </w:rPr>
  </w:style>
  <w:style w:type="paragraph" w:styleId="BodyTextIndent2">
    <w:name w:val="Body Text Indent 2"/>
    <w:basedOn w:val="Normal"/>
    <w:rsid w:val="00767F5B"/>
    <w:pPr>
      <w:ind w:left="5041"/>
      <w:jc w:val="both"/>
    </w:pPr>
    <w:rPr>
      <w:rFonts w:ascii=".VnTimeH" w:hAnsi=".VnTimeH"/>
      <w:b/>
      <w:sz w:val="26"/>
      <w:szCs w:val="20"/>
      <w:lang w:val="en-GB"/>
    </w:rPr>
  </w:style>
  <w:style w:type="paragraph" w:styleId="BodyTextIndent3">
    <w:name w:val="Body Text Indent 3"/>
    <w:basedOn w:val="Normal"/>
    <w:rsid w:val="00767F5B"/>
    <w:pPr>
      <w:ind w:firstLine="720"/>
      <w:jc w:val="both"/>
    </w:pPr>
    <w:rPr>
      <w:rFonts w:ascii=".VnTime" w:hAnsi=".VnTime"/>
      <w:szCs w:val="20"/>
      <w:lang w:val="en-GB"/>
    </w:rPr>
  </w:style>
  <w:style w:type="character" w:styleId="Hyperlink">
    <w:name w:val="Hyperlink"/>
    <w:rsid w:val="00767F5B"/>
    <w:rPr>
      <w:color w:val="0000FF"/>
      <w:u w:val="single"/>
    </w:rPr>
  </w:style>
  <w:style w:type="paragraph" w:styleId="BodyText2">
    <w:name w:val="Body Text 2"/>
    <w:basedOn w:val="Normal"/>
    <w:rsid w:val="00767F5B"/>
    <w:pPr>
      <w:spacing w:after="120" w:line="480" w:lineRule="auto"/>
    </w:pPr>
    <w:rPr>
      <w:sz w:val="20"/>
      <w:szCs w:val="20"/>
      <w:lang w:val="en-AU"/>
    </w:rPr>
  </w:style>
  <w:style w:type="paragraph" w:customStyle="1" w:styleId="DefaultParagraphFontParaCharCharCharCharChar">
    <w:name w:val="Default Paragraph Font Para Char Char Char Char Char"/>
    <w:autoRedefine/>
    <w:rsid w:val="00767F5B"/>
    <w:pPr>
      <w:tabs>
        <w:tab w:val="left" w:pos="1152"/>
      </w:tabs>
      <w:spacing w:before="120" w:after="120" w:line="312" w:lineRule="auto"/>
    </w:pPr>
    <w:rPr>
      <w:rFonts w:ascii="Arial" w:hAnsi="Arial" w:cs="Arial"/>
      <w:sz w:val="26"/>
      <w:szCs w:val="26"/>
    </w:rPr>
  </w:style>
  <w:style w:type="paragraph" w:customStyle="1" w:styleId="Normal1">
    <w:name w:val="Normal1"/>
    <w:basedOn w:val="Normal"/>
    <w:uiPriority w:val="99"/>
    <w:rsid w:val="00767F5B"/>
    <w:pPr>
      <w:spacing w:before="100" w:beforeAutospacing="1" w:after="100" w:afterAutospacing="1"/>
    </w:pPr>
    <w:rPr>
      <w:sz w:val="24"/>
      <w:szCs w:val="24"/>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767F5B"/>
    <w:pPr>
      <w:tabs>
        <w:tab w:val="num" w:pos="720"/>
      </w:tabs>
      <w:spacing w:after="120"/>
      <w:ind w:left="357"/>
    </w:pPr>
    <w:rPr>
      <w:sz w:val="24"/>
      <w:szCs w:val="24"/>
    </w:rPr>
  </w:style>
  <w:style w:type="paragraph" w:customStyle="1" w:styleId="CharCharCharChar">
    <w:name w:val="Char Char Char Char"/>
    <w:autoRedefine/>
    <w:rsid w:val="00767F5B"/>
    <w:pPr>
      <w:tabs>
        <w:tab w:val="left" w:pos="1152"/>
      </w:tabs>
      <w:spacing w:before="120" w:after="120" w:line="312" w:lineRule="auto"/>
    </w:pPr>
    <w:rPr>
      <w:rFonts w:ascii="Arial" w:hAnsi="Arial"/>
      <w:sz w:val="26"/>
    </w:rPr>
  </w:style>
  <w:style w:type="paragraph" w:customStyle="1" w:styleId="doan">
    <w:name w:val="doan"/>
    <w:basedOn w:val="Normal"/>
    <w:rsid w:val="00767F5B"/>
    <w:pPr>
      <w:widowControl w:val="0"/>
      <w:spacing w:before="120"/>
      <w:ind w:firstLine="720"/>
      <w:jc w:val="both"/>
    </w:pPr>
    <w:rPr>
      <w:color w:val="000000"/>
      <w:szCs w:val="20"/>
    </w:rPr>
  </w:style>
  <w:style w:type="paragraph" w:customStyle="1" w:styleId="CharCharChar1CharCharCharCharCharCharChar">
    <w:name w:val="Char Char Char1 Char Char Char Char Char Char Char"/>
    <w:basedOn w:val="Normal"/>
    <w:rsid w:val="00767F5B"/>
    <w:pPr>
      <w:spacing w:after="160" w:line="240" w:lineRule="exact"/>
    </w:pPr>
    <w:rPr>
      <w:rFonts w:ascii="Verdana" w:hAnsi="Verdana"/>
      <w:sz w:val="20"/>
      <w:szCs w:val="20"/>
    </w:rPr>
  </w:style>
  <w:style w:type="paragraph" w:customStyle="1" w:styleId="CharCharCharCharCharChar">
    <w:name w:val="Char Char Char Char Char Char"/>
    <w:basedOn w:val="Normal"/>
    <w:rsid w:val="00767F5B"/>
    <w:pPr>
      <w:pageBreakBefore/>
      <w:spacing w:before="100" w:beforeAutospacing="1" w:after="100" w:afterAutospacing="1"/>
    </w:pPr>
    <w:rPr>
      <w:rFonts w:ascii="Tahoma" w:hAnsi="Tahoma"/>
      <w:sz w:val="20"/>
      <w:szCs w:val="20"/>
    </w:rPr>
  </w:style>
  <w:style w:type="paragraph" w:styleId="NormalWeb">
    <w:name w:val="Normal (Web)"/>
    <w:basedOn w:val="Normal"/>
    <w:link w:val="NormalWebChar"/>
    <w:uiPriority w:val="99"/>
    <w:rsid w:val="00767F5B"/>
    <w:pPr>
      <w:spacing w:before="100" w:beforeAutospacing="1" w:after="100" w:afterAutospacing="1"/>
    </w:pPr>
    <w:rPr>
      <w:sz w:val="24"/>
      <w:szCs w:val="24"/>
    </w:rPr>
  </w:style>
  <w:style w:type="paragraph" w:customStyle="1" w:styleId="CharCharCharCharCharCharCharCharCharChar">
    <w:name w:val="Char Char Char Char Char Char Char Char Char Char"/>
    <w:basedOn w:val="Normal"/>
    <w:rsid w:val="00767F5B"/>
    <w:pPr>
      <w:spacing w:after="160" w:line="240" w:lineRule="exact"/>
    </w:pPr>
    <w:rPr>
      <w:rFonts w:ascii="Verdana" w:hAnsi="Verdana"/>
      <w:sz w:val="20"/>
      <w:szCs w:val="20"/>
    </w:rPr>
  </w:style>
  <w:style w:type="character" w:customStyle="1" w:styleId="yshortcuts1">
    <w:name w:val="yshortcuts1"/>
    <w:rsid w:val="00767F5B"/>
    <w:rPr>
      <w:color w:val="366388"/>
    </w:rPr>
  </w:style>
  <w:style w:type="paragraph" w:styleId="BalloonText">
    <w:name w:val="Balloon Text"/>
    <w:basedOn w:val="Normal"/>
    <w:semiHidden/>
    <w:rsid w:val="00E32FD5"/>
    <w:rPr>
      <w:rFonts w:ascii="Tahoma" w:hAnsi="Tahoma" w:cs="Tahoma"/>
      <w:sz w:val="16"/>
      <w:szCs w:val="16"/>
    </w:rPr>
  </w:style>
  <w:style w:type="paragraph" w:customStyle="1" w:styleId="CharCharChar1">
    <w:name w:val="Char Char Char1"/>
    <w:basedOn w:val="DocumentMap"/>
    <w:autoRedefine/>
    <w:rsid w:val="00BA5E8D"/>
    <w:pPr>
      <w:widowControl w:val="0"/>
      <w:jc w:val="both"/>
    </w:pPr>
    <w:rPr>
      <w:rFonts w:eastAsia="SimSun" w:cs="Times New Roman"/>
      <w:kern w:val="2"/>
      <w:sz w:val="24"/>
      <w:szCs w:val="24"/>
      <w:lang w:eastAsia="zh-CN"/>
    </w:rPr>
  </w:style>
  <w:style w:type="paragraph" w:styleId="DocumentMap">
    <w:name w:val="Document Map"/>
    <w:basedOn w:val="Normal"/>
    <w:semiHidden/>
    <w:rsid w:val="00BA5E8D"/>
    <w:pPr>
      <w:shd w:val="clear" w:color="auto" w:fill="000080"/>
    </w:pPr>
    <w:rPr>
      <w:rFonts w:ascii="Tahoma" w:hAnsi="Tahoma" w:cs="Tahoma"/>
    </w:rPr>
  </w:style>
  <w:style w:type="character" w:styleId="Emphasis">
    <w:name w:val="Emphasis"/>
    <w:uiPriority w:val="99"/>
    <w:qFormat/>
    <w:rsid w:val="00E24D95"/>
    <w:rPr>
      <w:i/>
      <w:iCs/>
    </w:rPr>
  </w:style>
  <w:style w:type="character" w:styleId="Strong">
    <w:name w:val="Strong"/>
    <w:uiPriority w:val="22"/>
    <w:qFormat/>
    <w:rsid w:val="00E24D95"/>
    <w:rPr>
      <w:b/>
      <w:bCs/>
    </w:rPr>
  </w:style>
  <w:style w:type="paragraph" w:customStyle="1" w:styleId="CharCharChar11">
    <w:name w:val="Char Char Char11"/>
    <w:basedOn w:val="DocumentMap"/>
    <w:autoRedefine/>
    <w:rsid w:val="00A82ED4"/>
    <w:pPr>
      <w:widowControl w:val="0"/>
      <w:jc w:val="both"/>
    </w:pPr>
    <w:rPr>
      <w:rFonts w:eastAsia="SimSun" w:cs="Times New Roman"/>
      <w:kern w:val="2"/>
      <w:sz w:val="24"/>
      <w:szCs w:val="24"/>
      <w:lang w:eastAsia="zh-CN"/>
    </w:rPr>
  </w:style>
  <w:style w:type="paragraph" w:styleId="ListParagraph">
    <w:name w:val="List Paragraph"/>
    <w:aliases w:val="head 2"/>
    <w:basedOn w:val="Normal"/>
    <w:link w:val="ListParagraphChar"/>
    <w:uiPriority w:val="34"/>
    <w:qFormat/>
    <w:rsid w:val="00A9757D"/>
    <w:pPr>
      <w:ind w:left="720"/>
      <w:contextualSpacing/>
    </w:pPr>
  </w:style>
  <w:style w:type="paragraph" w:styleId="EndnoteText">
    <w:name w:val="endnote text"/>
    <w:basedOn w:val="Normal"/>
    <w:link w:val="EndnoteTextChar"/>
    <w:uiPriority w:val="99"/>
    <w:rsid w:val="00D71651"/>
    <w:rPr>
      <w:sz w:val="20"/>
      <w:szCs w:val="20"/>
    </w:rPr>
  </w:style>
  <w:style w:type="character" w:customStyle="1" w:styleId="EndnoteTextChar">
    <w:name w:val="Endnote Text Char"/>
    <w:basedOn w:val="DefaultParagraphFont"/>
    <w:link w:val="EndnoteText"/>
    <w:uiPriority w:val="99"/>
    <w:rsid w:val="00D71651"/>
  </w:style>
  <w:style w:type="character" w:styleId="EndnoteReference">
    <w:name w:val="endnote reference"/>
    <w:rsid w:val="00D71651"/>
    <w:rPr>
      <w:vertAlign w:val="superscript"/>
    </w:rPr>
  </w:style>
  <w:style w:type="character" w:customStyle="1" w:styleId="FooterChar">
    <w:name w:val="Footer Char"/>
    <w:link w:val="Footer"/>
    <w:uiPriority w:val="99"/>
    <w:rsid w:val="00117FA9"/>
    <w:rPr>
      <w:sz w:val="28"/>
      <w:szCs w:val="28"/>
    </w:rPr>
  </w:style>
  <w:style w:type="character" w:styleId="CommentReference">
    <w:name w:val="annotation reference"/>
    <w:semiHidden/>
    <w:unhideWhenUsed/>
    <w:rsid w:val="00D86118"/>
    <w:rPr>
      <w:sz w:val="16"/>
      <w:szCs w:val="16"/>
    </w:rPr>
  </w:style>
  <w:style w:type="paragraph" w:styleId="CommentText">
    <w:name w:val="annotation text"/>
    <w:basedOn w:val="Normal"/>
    <w:link w:val="CommentTextChar"/>
    <w:semiHidden/>
    <w:unhideWhenUsed/>
    <w:rsid w:val="00D86118"/>
    <w:rPr>
      <w:sz w:val="20"/>
      <w:szCs w:val="20"/>
    </w:rPr>
  </w:style>
  <w:style w:type="character" w:customStyle="1" w:styleId="CommentTextChar">
    <w:name w:val="Comment Text Char"/>
    <w:basedOn w:val="DefaultParagraphFont"/>
    <w:link w:val="CommentText"/>
    <w:semiHidden/>
    <w:rsid w:val="00D86118"/>
  </w:style>
  <w:style w:type="paragraph" w:styleId="CommentSubject">
    <w:name w:val="annotation subject"/>
    <w:basedOn w:val="CommentText"/>
    <w:next w:val="CommentText"/>
    <w:link w:val="CommentSubjectChar"/>
    <w:semiHidden/>
    <w:unhideWhenUsed/>
    <w:rsid w:val="00D86118"/>
    <w:rPr>
      <w:b/>
      <w:bCs/>
    </w:rPr>
  </w:style>
  <w:style w:type="character" w:customStyle="1" w:styleId="CommentSubjectChar">
    <w:name w:val="Comment Subject Char"/>
    <w:link w:val="CommentSubject"/>
    <w:semiHidden/>
    <w:rsid w:val="00D86118"/>
    <w:rPr>
      <w:b/>
      <w:bCs/>
    </w:rPr>
  </w:style>
  <w:style w:type="paragraph" w:styleId="Revision">
    <w:name w:val="Revision"/>
    <w:hidden/>
    <w:uiPriority w:val="99"/>
    <w:semiHidden/>
    <w:rsid w:val="00AD7179"/>
    <w:rPr>
      <w:sz w:val="28"/>
      <w:szCs w:val="28"/>
    </w:rPr>
  </w:style>
  <w:style w:type="character" w:customStyle="1" w:styleId="NormalWebChar">
    <w:name w:val="Normal (Web) Char"/>
    <w:link w:val="NormalWeb"/>
    <w:uiPriority w:val="99"/>
    <w:locked/>
    <w:rsid w:val="000C1104"/>
    <w:rPr>
      <w:sz w:val="24"/>
      <w:szCs w:val="24"/>
    </w:rPr>
  </w:style>
  <w:style w:type="paragraph" w:customStyle="1" w:styleId="MediumGrid1-Accent21">
    <w:name w:val="Medium Grid 1 - Accent 21"/>
    <w:basedOn w:val="Normal"/>
    <w:qFormat/>
    <w:rsid w:val="000C1104"/>
    <w:pPr>
      <w:widowControl w:val="0"/>
      <w:spacing w:before="80" w:after="80" w:line="269" w:lineRule="auto"/>
      <w:ind w:left="720" w:firstLine="567"/>
      <w:contextualSpacing/>
      <w:jc w:val="both"/>
    </w:pPr>
    <w:rPr>
      <w:rFonts w:ascii=".VnTime" w:hAnsi=".VnTime"/>
      <w:szCs w:val="20"/>
      <w:lang w:val="en-GB"/>
    </w:rPr>
  </w:style>
  <w:style w:type="character" w:customStyle="1" w:styleId="normalchar">
    <w:name w:val="normal__char"/>
    <w:rsid w:val="00252DB5"/>
  </w:style>
  <w:style w:type="paragraph" w:customStyle="1" w:styleId="Char1">
    <w:name w:val="Char1"/>
    <w:basedOn w:val="Normal"/>
    <w:autoRedefine/>
    <w:rsid w:val="00805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1char">
    <w:name w:val="normal1__char"/>
    <w:basedOn w:val="DefaultParagraphFont"/>
    <w:rsid w:val="00304DDA"/>
  </w:style>
  <w:style w:type="character" w:customStyle="1" w:styleId="HeaderChar">
    <w:name w:val="Header Char"/>
    <w:basedOn w:val="DefaultParagraphFont"/>
    <w:link w:val="Header"/>
    <w:uiPriority w:val="99"/>
    <w:rsid w:val="00565E0F"/>
    <w:rPr>
      <w:sz w:val="28"/>
      <w:szCs w:val="28"/>
    </w:rPr>
  </w:style>
  <w:style w:type="character" w:customStyle="1" w:styleId="ListParagraphChar">
    <w:name w:val="List Paragraph Char"/>
    <w:aliases w:val="head 2 Char"/>
    <w:link w:val="ListParagraph"/>
    <w:uiPriority w:val="34"/>
    <w:locked/>
    <w:rsid w:val="00561330"/>
    <w:rPr>
      <w:sz w:val="28"/>
      <w:szCs w:val="28"/>
    </w:rPr>
  </w:style>
  <w:style w:type="character" w:customStyle="1" w:styleId="msgquotation">
    <w:name w:val="msgquotation"/>
    <w:basedOn w:val="DefaultParagraphFont"/>
    <w:rsid w:val="00561330"/>
  </w:style>
  <w:style w:type="character" w:customStyle="1" w:styleId="Bodytext0">
    <w:name w:val="Body text_"/>
    <w:link w:val="BodyText1"/>
    <w:locked/>
    <w:rsid w:val="00D0363B"/>
    <w:rPr>
      <w:spacing w:val="-3"/>
      <w:sz w:val="26"/>
      <w:szCs w:val="26"/>
      <w:shd w:val="clear" w:color="auto" w:fill="FFFFFF"/>
    </w:rPr>
  </w:style>
  <w:style w:type="paragraph" w:customStyle="1" w:styleId="BodyText1">
    <w:name w:val="Body Text1"/>
    <w:basedOn w:val="Normal"/>
    <w:link w:val="Bodytext0"/>
    <w:rsid w:val="00D0363B"/>
    <w:pPr>
      <w:widowControl w:val="0"/>
      <w:shd w:val="clear" w:color="auto" w:fill="FFFFFF"/>
      <w:spacing w:before="60" w:after="120" w:line="0" w:lineRule="atLeast"/>
      <w:ind w:hanging="380"/>
      <w:jc w:val="both"/>
    </w:pPr>
    <w:rPr>
      <w:spacing w:val="-3"/>
      <w:sz w:val="26"/>
      <w:szCs w:val="26"/>
    </w:rPr>
  </w:style>
  <w:style w:type="character" w:customStyle="1" w:styleId="storyheadline">
    <w:name w:val="story_headline"/>
    <w:basedOn w:val="DefaultParagraphFont"/>
    <w:rsid w:val="0016568F"/>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595D73"/>
    <w:pPr>
      <w:spacing w:after="160" w:line="240" w:lineRule="exact"/>
    </w:pPr>
    <w:rPr>
      <w:sz w:val="20"/>
      <w:szCs w:val="20"/>
      <w:vertAlign w:val="superscript"/>
    </w:rPr>
  </w:style>
  <w:style w:type="paragraph" w:styleId="BodyText3">
    <w:name w:val="Body Text 3"/>
    <w:basedOn w:val="Normal"/>
    <w:link w:val="BodyText3Char"/>
    <w:unhideWhenUsed/>
    <w:rsid w:val="004543B4"/>
    <w:pPr>
      <w:spacing w:after="120"/>
    </w:pPr>
    <w:rPr>
      <w:sz w:val="16"/>
      <w:szCs w:val="16"/>
    </w:rPr>
  </w:style>
  <w:style w:type="character" w:customStyle="1" w:styleId="BodyText3Char">
    <w:name w:val="Body Text 3 Char"/>
    <w:basedOn w:val="DefaultParagraphFont"/>
    <w:link w:val="BodyText3"/>
    <w:rsid w:val="004543B4"/>
    <w:rPr>
      <w:sz w:val="16"/>
      <w:szCs w:val="1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0F13EB"/>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645">
      <w:bodyDiv w:val="1"/>
      <w:marLeft w:val="0"/>
      <w:marRight w:val="0"/>
      <w:marTop w:val="0"/>
      <w:marBottom w:val="0"/>
      <w:divBdr>
        <w:top w:val="none" w:sz="0" w:space="0" w:color="auto"/>
        <w:left w:val="none" w:sz="0" w:space="0" w:color="auto"/>
        <w:bottom w:val="none" w:sz="0" w:space="0" w:color="auto"/>
        <w:right w:val="none" w:sz="0" w:space="0" w:color="auto"/>
      </w:divBdr>
    </w:div>
    <w:div w:id="141772144">
      <w:bodyDiv w:val="1"/>
      <w:marLeft w:val="0"/>
      <w:marRight w:val="0"/>
      <w:marTop w:val="0"/>
      <w:marBottom w:val="0"/>
      <w:divBdr>
        <w:top w:val="none" w:sz="0" w:space="0" w:color="auto"/>
        <w:left w:val="none" w:sz="0" w:space="0" w:color="auto"/>
        <w:bottom w:val="none" w:sz="0" w:space="0" w:color="auto"/>
        <w:right w:val="none" w:sz="0" w:space="0" w:color="auto"/>
      </w:divBdr>
      <w:divsChild>
        <w:div w:id="1730179367">
          <w:marLeft w:val="0"/>
          <w:marRight w:val="0"/>
          <w:marTop w:val="0"/>
          <w:marBottom w:val="0"/>
          <w:divBdr>
            <w:top w:val="none" w:sz="0" w:space="0" w:color="auto"/>
            <w:left w:val="none" w:sz="0" w:space="0" w:color="auto"/>
            <w:bottom w:val="none" w:sz="0" w:space="0" w:color="auto"/>
            <w:right w:val="none" w:sz="0" w:space="0" w:color="auto"/>
          </w:divBdr>
        </w:div>
        <w:div w:id="1789396348">
          <w:marLeft w:val="0"/>
          <w:marRight w:val="0"/>
          <w:marTop w:val="0"/>
          <w:marBottom w:val="0"/>
          <w:divBdr>
            <w:top w:val="none" w:sz="0" w:space="0" w:color="auto"/>
            <w:left w:val="none" w:sz="0" w:space="0" w:color="auto"/>
            <w:bottom w:val="none" w:sz="0" w:space="0" w:color="auto"/>
            <w:right w:val="none" w:sz="0" w:space="0" w:color="auto"/>
          </w:divBdr>
        </w:div>
        <w:div w:id="1827435264">
          <w:marLeft w:val="0"/>
          <w:marRight w:val="0"/>
          <w:marTop w:val="0"/>
          <w:marBottom w:val="0"/>
          <w:divBdr>
            <w:top w:val="none" w:sz="0" w:space="0" w:color="auto"/>
            <w:left w:val="none" w:sz="0" w:space="0" w:color="auto"/>
            <w:bottom w:val="none" w:sz="0" w:space="0" w:color="auto"/>
            <w:right w:val="none" w:sz="0" w:space="0" w:color="auto"/>
          </w:divBdr>
        </w:div>
      </w:divsChild>
    </w:div>
    <w:div w:id="194848793">
      <w:bodyDiv w:val="1"/>
      <w:marLeft w:val="0"/>
      <w:marRight w:val="0"/>
      <w:marTop w:val="0"/>
      <w:marBottom w:val="0"/>
      <w:divBdr>
        <w:top w:val="none" w:sz="0" w:space="0" w:color="auto"/>
        <w:left w:val="none" w:sz="0" w:space="0" w:color="auto"/>
        <w:bottom w:val="none" w:sz="0" w:space="0" w:color="auto"/>
        <w:right w:val="none" w:sz="0" w:space="0" w:color="auto"/>
      </w:divBdr>
    </w:div>
    <w:div w:id="208147513">
      <w:bodyDiv w:val="1"/>
      <w:marLeft w:val="0"/>
      <w:marRight w:val="0"/>
      <w:marTop w:val="0"/>
      <w:marBottom w:val="0"/>
      <w:divBdr>
        <w:top w:val="none" w:sz="0" w:space="0" w:color="auto"/>
        <w:left w:val="none" w:sz="0" w:space="0" w:color="auto"/>
        <w:bottom w:val="none" w:sz="0" w:space="0" w:color="auto"/>
        <w:right w:val="none" w:sz="0" w:space="0" w:color="auto"/>
      </w:divBdr>
    </w:div>
    <w:div w:id="260528436">
      <w:bodyDiv w:val="1"/>
      <w:marLeft w:val="0"/>
      <w:marRight w:val="0"/>
      <w:marTop w:val="0"/>
      <w:marBottom w:val="0"/>
      <w:divBdr>
        <w:top w:val="none" w:sz="0" w:space="0" w:color="auto"/>
        <w:left w:val="none" w:sz="0" w:space="0" w:color="auto"/>
        <w:bottom w:val="none" w:sz="0" w:space="0" w:color="auto"/>
        <w:right w:val="none" w:sz="0" w:space="0" w:color="auto"/>
      </w:divBdr>
    </w:div>
    <w:div w:id="424497616">
      <w:bodyDiv w:val="1"/>
      <w:marLeft w:val="0"/>
      <w:marRight w:val="0"/>
      <w:marTop w:val="0"/>
      <w:marBottom w:val="0"/>
      <w:divBdr>
        <w:top w:val="none" w:sz="0" w:space="0" w:color="auto"/>
        <w:left w:val="none" w:sz="0" w:space="0" w:color="auto"/>
        <w:bottom w:val="none" w:sz="0" w:space="0" w:color="auto"/>
        <w:right w:val="none" w:sz="0" w:space="0" w:color="auto"/>
      </w:divBdr>
    </w:div>
    <w:div w:id="515920265">
      <w:bodyDiv w:val="1"/>
      <w:marLeft w:val="0"/>
      <w:marRight w:val="0"/>
      <w:marTop w:val="0"/>
      <w:marBottom w:val="0"/>
      <w:divBdr>
        <w:top w:val="none" w:sz="0" w:space="0" w:color="auto"/>
        <w:left w:val="none" w:sz="0" w:space="0" w:color="auto"/>
        <w:bottom w:val="none" w:sz="0" w:space="0" w:color="auto"/>
        <w:right w:val="none" w:sz="0" w:space="0" w:color="auto"/>
      </w:divBdr>
    </w:div>
    <w:div w:id="519702483">
      <w:bodyDiv w:val="1"/>
      <w:marLeft w:val="0"/>
      <w:marRight w:val="0"/>
      <w:marTop w:val="0"/>
      <w:marBottom w:val="0"/>
      <w:divBdr>
        <w:top w:val="none" w:sz="0" w:space="0" w:color="auto"/>
        <w:left w:val="none" w:sz="0" w:space="0" w:color="auto"/>
        <w:bottom w:val="none" w:sz="0" w:space="0" w:color="auto"/>
        <w:right w:val="none" w:sz="0" w:space="0" w:color="auto"/>
      </w:divBdr>
    </w:div>
    <w:div w:id="525824586">
      <w:bodyDiv w:val="1"/>
      <w:marLeft w:val="0"/>
      <w:marRight w:val="0"/>
      <w:marTop w:val="0"/>
      <w:marBottom w:val="0"/>
      <w:divBdr>
        <w:top w:val="none" w:sz="0" w:space="0" w:color="auto"/>
        <w:left w:val="none" w:sz="0" w:space="0" w:color="auto"/>
        <w:bottom w:val="none" w:sz="0" w:space="0" w:color="auto"/>
        <w:right w:val="none" w:sz="0" w:space="0" w:color="auto"/>
      </w:divBdr>
    </w:div>
    <w:div w:id="579947876">
      <w:bodyDiv w:val="1"/>
      <w:marLeft w:val="0"/>
      <w:marRight w:val="0"/>
      <w:marTop w:val="0"/>
      <w:marBottom w:val="0"/>
      <w:divBdr>
        <w:top w:val="none" w:sz="0" w:space="0" w:color="auto"/>
        <w:left w:val="none" w:sz="0" w:space="0" w:color="auto"/>
        <w:bottom w:val="none" w:sz="0" w:space="0" w:color="auto"/>
        <w:right w:val="none" w:sz="0" w:space="0" w:color="auto"/>
      </w:divBdr>
    </w:div>
    <w:div w:id="590353672">
      <w:bodyDiv w:val="1"/>
      <w:marLeft w:val="0"/>
      <w:marRight w:val="0"/>
      <w:marTop w:val="0"/>
      <w:marBottom w:val="0"/>
      <w:divBdr>
        <w:top w:val="none" w:sz="0" w:space="0" w:color="auto"/>
        <w:left w:val="none" w:sz="0" w:space="0" w:color="auto"/>
        <w:bottom w:val="none" w:sz="0" w:space="0" w:color="auto"/>
        <w:right w:val="none" w:sz="0" w:space="0" w:color="auto"/>
      </w:divBdr>
    </w:div>
    <w:div w:id="591205137">
      <w:bodyDiv w:val="1"/>
      <w:marLeft w:val="0"/>
      <w:marRight w:val="0"/>
      <w:marTop w:val="0"/>
      <w:marBottom w:val="0"/>
      <w:divBdr>
        <w:top w:val="none" w:sz="0" w:space="0" w:color="auto"/>
        <w:left w:val="none" w:sz="0" w:space="0" w:color="auto"/>
        <w:bottom w:val="none" w:sz="0" w:space="0" w:color="auto"/>
        <w:right w:val="none" w:sz="0" w:space="0" w:color="auto"/>
      </w:divBdr>
    </w:div>
    <w:div w:id="646401328">
      <w:bodyDiv w:val="1"/>
      <w:marLeft w:val="0"/>
      <w:marRight w:val="0"/>
      <w:marTop w:val="0"/>
      <w:marBottom w:val="0"/>
      <w:divBdr>
        <w:top w:val="none" w:sz="0" w:space="0" w:color="auto"/>
        <w:left w:val="none" w:sz="0" w:space="0" w:color="auto"/>
        <w:bottom w:val="none" w:sz="0" w:space="0" w:color="auto"/>
        <w:right w:val="none" w:sz="0" w:space="0" w:color="auto"/>
      </w:divBdr>
    </w:div>
    <w:div w:id="690257608">
      <w:bodyDiv w:val="1"/>
      <w:marLeft w:val="0"/>
      <w:marRight w:val="0"/>
      <w:marTop w:val="0"/>
      <w:marBottom w:val="0"/>
      <w:divBdr>
        <w:top w:val="none" w:sz="0" w:space="0" w:color="auto"/>
        <w:left w:val="none" w:sz="0" w:space="0" w:color="auto"/>
        <w:bottom w:val="none" w:sz="0" w:space="0" w:color="auto"/>
        <w:right w:val="none" w:sz="0" w:space="0" w:color="auto"/>
      </w:divBdr>
    </w:div>
    <w:div w:id="700976211">
      <w:bodyDiv w:val="1"/>
      <w:marLeft w:val="0"/>
      <w:marRight w:val="0"/>
      <w:marTop w:val="0"/>
      <w:marBottom w:val="0"/>
      <w:divBdr>
        <w:top w:val="none" w:sz="0" w:space="0" w:color="auto"/>
        <w:left w:val="none" w:sz="0" w:space="0" w:color="auto"/>
        <w:bottom w:val="none" w:sz="0" w:space="0" w:color="auto"/>
        <w:right w:val="none" w:sz="0" w:space="0" w:color="auto"/>
      </w:divBdr>
    </w:div>
    <w:div w:id="764230834">
      <w:bodyDiv w:val="1"/>
      <w:marLeft w:val="0"/>
      <w:marRight w:val="0"/>
      <w:marTop w:val="0"/>
      <w:marBottom w:val="0"/>
      <w:divBdr>
        <w:top w:val="none" w:sz="0" w:space="0" w:color="auto"/>
        <w:left w:val="none" w:sz="0" w:space="0" w:color="auto"/>
        <w:bottom w:val="none" w:sz="0" w:space="0" w:color="auto"/>
        <w:right w:val="none" w:sz="0" w:space="0" w:color="auto"/>
      </w:divBdr>
    </w:div>
    <w:div w:id="780422243">
      <w:bodyDiv w:val="1"/>
      <w:marLeft w:val="0"/>
      <w:marRight w:val="0"/>
      <w:marTop w:val="0"/>
      <w:marBottom w:val="0"/>
      <w:divBdr>
        <w:top w:val="none" w:sz="0" w:space="0" w:color="auto"/>
        <w:left w:val="none" w:sz="0" w:space="0" w:color="auto"/>
        <w:bottom w:val="none" w:sz="0" w:space="0" w:color="auto"/>
        <w:right w:val="none" w:sz="0" w:space="0" w:color="auto"/>
      </w:divBdr>
    </w:div>
    <w:div w:id="808135634">
      <w:bodyDiv w:val="1"/>
      <w:marLeft w:val="0"/>
      <w:marRight w:val="0"/>
      <w:marTop w:val="0"/>
      <w:marBottom w:val="0"/>
      <w:divBdr>
        <w:top w:val="none" w:sz="0" w:space="0" w:color="auto"/>
        <w:left w:val="none" w:sz="0" w:space="0" w:color="auto"/>
        <w:bottom w:val="none" w:sz="0" w:space="0" w:color="auto"/>
        <w:right w:val="none" w:sz="0" w:space="0" w:color="auto"/>
      </w:divBdr>
      <w:divsChild>
        <w:div w:id="1805611454">
          <w:marLeft w:val="0"/>
          <w:marRight w:val="0"/>
          <w:marTop w:val="0"/>
          <w:marBottom w:val="0"/>
          <w:divBdr>
            <w:top w:val="none" w:sz="0" w:space="0" w:color="auto"/>
            <w:left w:val="none" w:sz="0" w:space="0" w:color="auto"/>
            <w:bottom w:val="none" w:sz="0" w:space="0" w:color="auto"/>
            <w:right w:val="none" w:sz="0" w:space="0" w:color="auto"/>
          </w:divBdr>
          <w:divsChild>
            <w:div w:id="49380422">
              <w:marLeft w:val="0"/>
              <w:marRight w:val="0"/>
              <w:marTop w:val="0"/>
              <w:marBottom w:val="0"/>
              <w:divBdr>
                <w:top w:val="none" w:sz="0" w:space="0" w:color="auto"/>
                <w:left w:val="none" w:sz="0" w:space="0" w:color="auto"/>
                <w:bottom w:val="none" w:sz="0" w:space="0" w:color="auto"/>
                <w:right w:val="none" w:sz="0" w:space="0" w:color="auto"/>
              </w:divBdr>
            </w:div>
            <w:div w:id="113836576">
              <w:marLeft w:val="0"/>
              <w:marRight w:val="0"/>
              <w:marTop w:val="0"/>
              <w:marBottom w:val="0"/>
              <w:divBdr>
                <w:top w:val="none" w:sz="0" w:space="0" w:color="auto"/>
                <w:left w:val="none" w:sz="0" w:space="0" w:color="auto"/>
                <w:bottom w:val="none" w:sz="0" w:space="0" w:color="auto"/>
                <w:right w:val="none" w:sz="0" w:space="0" w:color="auto"/>
              </w:divBdr>
            </w:div>
            <w:div w:id="114834861">
              <w:marLeft w:val="0"/>
              <w:marRight w:val="0"/>
              <w:marTop w:val="0"/>
              <w:marBottom w:val="0"/>
              <w:divBdr>
                <w:top w:val="none" w:sz="0" w:space="0" w:color="auto"/>
                <w:left w:val="none" w:sz="0" w:space="0" w:color="auto"/>
                <w:bottom w:val="none" w:sz="0" w:space="0" w:color="auto"/>
                <w:right w:val="none" w:sz="0" w:space="0" w:color="auto"/>
              </w:divBdr>
            </w:div>
            <w:div w:id="168983004">
              <w:marLeft w:val="0"/>
              <w:marRight w:val="0"/>
              <w:marTop w:val="0"/>
              <w:marBottom w:val="0"/>
              <w:divBdr>
                <w:top w:val="none" w:sz="0" w:space="0" w:color="auto"/>
                <w:left w:val="none" w:sz="0" w:space="0" w:color="auto"/>
                <w:bottom w:val="none" w:sz="0" w:space="0" w:color="auto"/>
                <w:right w:val="none" w:sz="0" w:space="0" w:color="auto"/>
              </w:divBdr>
            </w:div>
            <w:div w:id="185795600">
              <w:marLeft w:val="0"/>
              <w:marRight w:val="0"/>
              <w:marTop w:val="0"/>
              <w:marBottom w:val="0"/>
              <w:divBdr>
                <w:top w:val="none" w:sz="0" w:space="0" w:color="auto"/>
                <w:left w:val="none" w:sz="0" w:space="0" w:color="auto"/>
                <w:bottom w:val="none" w:sz="0" w:space="0" w:color="auto"/>
                <w:right w:val="none" w:sz="0" w:space="0" w:color="auto"/>
              </w:divBdr>
            </w:div>
            <w:div w:id="206526151">
              <w:marLeft w:val="0"/>
              <w:marRight w:val="0"/>
              <w:marTop w:val="0"/>
              <w:marBottom w:val="0"/>
              <w:divBdr>
                <w:top w:val="none" w:sz="0" w:space="0" w:color="auto"/>
                <w:left w:val="none" w:sz="0" w:space="0" w:color="auto"/>
                <w:bottom w:val="none" w:sz="0" w:space="0" w:color="auto"/>
                <w:right w:val="none" w:sz="0" w:space="0" w:color="auto"/>
              </w:divBdr>
            </w:div>
            <w:div w:id="273446237">
              <w:marLeft w:val="0"/>
              <w:marRight w:val="0"/>
              <w:marTop w:val="0"/>
              <w:marBottom w:val="0"/>
              <w:divBdr>
                <w:top w:val="none" w:sz="0" w:space="0" w:color="auto"/>
                <w:left w:val="none" w:sz="0" w:space="0" w:color="auto"/>
                <w:bottom w:val="none" w:sz="0" w:space="0" w:color="auto"/>
                <w:right w:val="none" w:sz="0" w:space="0" w:color="auto"/>
              </w:divBdr>
            </w:div>
            <w:div w:id="309404570">
              <w:marLeft w:val="0"/>
              <w:marRight w:val="0"/>
              <w:marTop w:val="0"/>
              <w:marBottom w:val="0"/>
              <w:divBdr>
                <w:top w:val="none" w:sz="0" w:space="0" w:color="auto"/>
                <w:left w:val="none" w:sz="0" w:space="0" w:color="auto"/>
                <w:bottom w:val="none" w:sz="0" w:space="0" w:color="auto"/>
                <w:right w:val="none" w:sz="0" w:space="0" w:color="auto"/>
              </w:divBdr>
            </w:div>
            <w:div w:id="315190947">
              <w:marLeft w:val="0"/>
              <w:marRight w:val="0"/>
              <w:marTop w:val="0"/>
              <w:marBottom w:val="0"/>
              <w:divBdr>
                <w:top w:val="none" w:sz="0" w:space="0" w:color="auto"/>
                <w:left w:val="none" w:sz="0" w:space="0" w:color="auto"/>
                <w:bottom w:val="none" w:sz="0" w:space="0" w:color="auto"/>
                <w:right w:val="none" w:sz="0" w:space="0" w:color="auto"/>
              </w:divBdr>
            </w:div>
            <w:div w:id="466359459">
              <w:marLeft w:val="0"/>
              <w:marRight w:val="0"/>
              <w:marTop w:val="0"/>
              <w:marBottom w:val="0"/>
              <w:divBdr>
                <w:top w:val="none" w:sz="0" w:space="0" w:color="auto"/>
                <w:left w:val="none" w:sz="0" w:space="0" w:color="auto"/>
                <w:bottom w:val="none" w:sz="0" w:space="0" w:color="auto"/>
                <w:right w:val="none" w:sz="0" w:space="0" w:color="auto"/>
              </w:divBdr>
            </w:div>
            <w:div w:id="568464100">
              <w:marLeft w:val="0"/>
              <w:marRight w:val="0"/>
              <w:marTop w:val="0"/>
              <w:marBottom w:val="0"/>
              <w:divBdr>
                <w:top w:val="none" w:sz="0" w:space="0" w:color="auto"/>
                <w:left w:val="none" w:sz="0" w:space="0" w:color="auto"/>
                <w:bottom w:val="none" w:sz="0" w:space="0" w:color="auto"/>
                <w:right w:val="none" w:sz="0" w:space="0" w:color="auto"/>
              </w:divBdr>
            </w:div>
            <w:div w:id="606621140">
              <w:marLeft w:val="0"/>
              <w:marRight w:val="0"/>
              <w:marTop w:val="0"/>
              <w:marBottom w:val="0"/>
              <w:divBdr>
                <w:top w:val="none" w:sz="0" w:space="0" w:color="auto"/>
                <w:left w:val="none" w:sz="0" w:space="0" w:color="auto"/>
                <w:bottom w:val="none" w:sz="0" w:space="0" w:color="auto"/>
                <w:right w:val="none" w:sz="0" w:space="0" w:color="auto"/>
              </w:divBdr>
            </w:div>
            <w:div w:id="737560201">
              <w:marLeft w:val="0"/>
              <w:marRight w:val="0"/>
              <w:marTop w:val="0"/>
              <w:marBottom w:val="0"/>
              <w:divBdr>
                <w:top w:val="none" w:sz="0" w:space="0" w:color="auto"/>
                <w:left w:val="none" w:sz="0" w:space="0" w:color="auto"/>
                <w:bottom w:val="none" w:sz="0" w:space="0" w:color="auto"/>
                <w:right w:val="none" w:sz="0" w:space="0" w:color="auto"/>
              </w:divBdr>
            </w:div>
            <w:div w:id="779036552">
              <w:marLeft w:val="0"/>
              <w:marRight w:val="0"/>
              <w:marTop w:val="0"/>
              <w:marBottom w:val="0"/>
              <w:divBdr>
                <w:top w:val="none" w:sz="0" w:space="0" w:color="auto"/>
                <w:left w:val="none" w:sz="0" w:space="0" w:color="auto"/>
                <w:bottom w:val="none" w:sz="0" w:space="0" w:color="auto"/>
                <w:right w:val="none" w:sz="0" w:space="0" w:color="auto"/>
              </w:divBdr>
            </w:div>
            <w:div w:id="782919231">
              <w:marLeft w:val="0"/>
              <w:marRight w:val="0"/>
              <w:marTop w:val="0"/>
              <w:marBottom w:val="0"/>
              <w:divBdr>
                <w:top w:val="none" w:sz="0" w:space="0" w:color="auto"/>
                <w:left w:val="none" w:sz="0" w:space="0" w:color="auto"/>
                <w:bottom w:val="none" w:sz="0" w:space="0" w:color="auto"/>
                <w:right w:val="none" w:sz="0" w:space="0" w:color="auto"/>
              </w:divBdr>
            </w:div>
            <w:div w:id="795417135">
              <w:marLeft w:val="0"/>
              <w:marRight w:val="0"/>
              <w:marTop w:val="0"/>
              <w:marBottom w:val="0"/>
              <w:divBdr>
                <w:top w:val="none" w:sz="0" w:space="0" w:color="auto"/>
                <w:left w:val="none" w:sz="0" w:space="0" w:color="auto"/>
                <w:bottom w:val="none" w:sz="0" w:space="0" w:color="auto"/>
                <w:right w:val="none" w:sz="0" w:space="0" w:color="auto"/>
              </w:divBdr>
            </w:div>
            <w:div w:id="876040870">
              <w:marLeft w:val="0"/>
              <w:marRight w:val="0"/>
              <w:marTop w:val="0"/>
              <w:marBottom w:val="0"/>
              <w:divBdr>
                <w:top w:val="none" w:sz="0" w:space="0" w:color="auto"/>
                <w:left w:val="none" w:sz="0" w:space="0" w:color="auto"/>
                <w:bottom w:val="none" w:sz="0" w:space="0" w:color="auto"/>
                <w:right w:val="none" w:sz="0" w:space="0" w:color="auto"/>
              </w:divBdr>
            </w:div>
            <w:div w:id="908616318">
              <w:marLeft w:val="0"/>
              <w:marRight w:val="0"/>
              <w:marTop w:val="0"/>
              <w:marBottom w:val="0"/>
              <w:divBdr>
                <w:top w:val="none" w:sz="0" w:space="0" w:color="auto"/>
                <w:left w:val="none" w:sz="0" w:space="0" w:color="auto"/>
                <w:bottom w:val="none" w:sz="0" w:space="0" w:color="auto"/>
                <w:right w:val="none" w:sz="0" w:space="0" w:color="auto"/>
              </w:divBdr>
            </w:div>
            <w:div w:id="1218126750">
              <w:marLeft w:val="0"/>
              <w:marRight w:val="0"/>
              <w:marTop w:val="0"/>
              <w:marBottom w:val="0"/>
              <w:divBdr>
                <w:top w:val="none" w:sz="0" w:space="0" w:color="auto"/>
                <w:left w:val="none" w:sz="0" w:space="0" w:color="auto"/>
                <w:bottom w:val="none" w:sz="0" w:space="0" w:color="auto"/>
                <w:right w:val="none" w:sz="0" w:space="0" w:color="auto"/>
              </w:divBdr>
            </w:div>
            <w:div w:id="1221208912">
              <w:marLeft w:val="0"/>
              <w:marRight w:val="0"/>
              <w:marTop w:val="0"/>
              <w:marBottom w:val="0"/>
              <w:divBdr>
                <w:top w:val="none" w:sz="0" w:space="0" w:color="auto"/>
                <w:left w:val="none" w:sz="0" w:space="0" w:color="auto"/>
                <w:bottom w:val="none" w:sz="0" w:space="0" w:color="auto"/>
                <w:right w:val="none" w:sz="0" w:space="0" w:color="auto"/>
              </w:divBdr>
            </w:div>
            <w:div w:id="1263227708">
              <w:marLeft w:val="0"/>
              <w:marRight w:val="0"/>
              <w:marTop w:val="0"/>
              <w:marBottom w:val="0"/>
              <w:divBdr>
                <w:top w:val="none" w:sz="0" w:space="0" w:color="auto"/>
                <w:left w:val="none" w:sz="0" w:space="0" w:color="auto"/>
                <w:bottom w:val="none" w:sz="0" w:space="0" w:color="auto"/>
                <w:right w:val="none" w:sz="0" w:space="0" w:color="auto"/>
              </w:divBdr>
            </w:div>
            <w:div w:id="1319991171">
              <w:marLeft w:val="0"/>
              <w:marRight w:val="0"/>
              <w:marTop w:val="0"/>
              <w:marBottom w:val="0"/>
              <w:divBdr>
                <w:top w:val="none" w:sz="0" w:space="0" w:color="auto"/>
                <w:left w:val="none" w:sz="0" w:space="0" w:color="auto"/>
                <w:bottom w:val="none" w:sz="0" w:space="0" w:color="auto"/>
                <w:right w:val="none" w:sz="0" w:space="0" w:color="auto"/>
              </w:divBdr>
            </w:div>
            <w:div w:id="1330713303">
              <w:marLeft w:val="0"/>
              <w:marRight w:val="0"/>
              <w:marTop w:val="0"/>
              <w:marBottom w:val="0"/>
              <w:divBdr>
                <w:top w:val="none" w:sz="0" w:space="0" w:color="auto"/>
                <w:left w:val="none" w:sz="0" w:space="0" w:color="auto"/>
                <w:bottom w:val="none" w:sz="0" w:space="0" w:color="auto"/>
                <w:right w:val="none" w:sz="0" w:space="0" w:color="auto"/>
              </w:divBdr>
            </w:div>
            <w:div w:id="1511604688">
              <w:marLeft w:val="0"/>
              <w:marRight w:val="0"/>
              <w:marTop w:val="0"/>
              <w:marBottom w:val="0"/>
              <w:divBdr>
                <w:top w:val="none" w:sz="0" w:space="0" w:color="auto"/>
                <w:left w:val="none" w:sz="0" w:space="0" w:color="auto"/>
                <w:bottom w:val="none" w:sz="0" w:space="0" w:color="auto"/>
                <w:right w:val="none" w:sz="0" w:space="0" w:color="auto"/>
              </w:divBdr>
            </w:div>
            <w:div w:id="1578783698">
              <w:marLeft w:val="0"/>
              <w:marRight w:val="0"/>
              <w:marTop w:val="0"/>
              <w:marBottom w:val="0"/>
              <w:divBdr>
                <w:top w:val="none" w:sz="0" w:space="0" w:color="auto"/>
                <w:left w:val="none" w:sz="0" w:space="0" w:color="auto"/>
                <w:bottom w:val="none" w:sz="0" w:space="0" w:color="auto"/>
                <w:right w:val="none" w:sz="0" w:space="0" w:color="auto"/>
              </w:divBdr>
            </w:div>
            <w:div w:id="1579973954">
              <w:marLeft w:val="0"/>
              <w:marRight w:val="0"/>
              <w:marTop w:val="0"/>
              <w:marBottom w:val="0"/>
              <w:divBdr>
                <w:top w:val="none" w:sz="0" w:space="0" w:color="auto"/>
                <w:left w:val="none" w:sz="0" w:space="0" w:color="auto"/>
                <w:bottom w:val="none" w:sz="0" w:space="0" w:color="auto"/>
                <w:right w:val="none" w:sz="0" w:space="0" w:color="auto"/>
              </w:divBdr>
            </w:div>
            <w:div w:id="1620919648">
              <w:marLeft w:val="0"/>
              <w:marRight w:val="0"/>
              <w:marTop w:val="0"/>
              <w:marBottom w:val="0"/>
              <w:divBdr>
                <w:top w:val="none" w:sz="0" w:space="0" w:color="auto"/>
                <w:left w:val="none" w:sz="0" w:space="0" w:color="auto"/>
                <w:bottom w:val="none" w:sz="0" w:space="0" w:color="auto"/>
                <w:right w:val="none" w:sz="0" w:space="0" w:color="auto"/>
              </w:divBdr>
            </w:div>
            <w:div w:id="1769108988">
              <w:marLeft w:val="0"/>
              <w:marRight w:val="0"/>
              <w:marTop w:val="0"/>
              <w:marBottom w:val="0"/>
              <w:divBdr>
                <w:top w:val="none" w:sz="0" w:space="0" w:color="auto"/>
                <w:left w:val="none" w:sz="0" w:space="0" w:color="auto"/>
                <w:bottom w:val="none" w:sz="0" w:space="0" w:color="auto"/>
                <w:right w:val="none" w:sz="0" w:space="0" w:color="auto"/>
              </w:divBdr>
            </w:div>
            <w:div w:id="1796369231">
              <w:marLeft w:val="0"/>
              <w:marRight w:val="0"/>
              <w:marTop w:val="0"/>
              <w:marBottom w:val="0"/>
              <w:divBdr>
                <w:top w:val="none" w:sz="0" w:space="0" w:color="auto"/>
                <w:left w:val="none" w:sz="0" w:space="0" w:color="auto"/>
                <w:bottom w:val="none" w:sz="0" w:space="0" w:color="auto"/>
                <w:right w:val="none" w:sz="0" w:space="0" w:color="auto"/>
              </w:divBdr>
            </w:div>
            <w:div w:id="1804687996">
              <w:marLeft w:val="0"/>
              <w:marRight w:val="0"/>
              <w:marTop w:val="0"/>
              <w:marBottom w:val="0"/>
              <w:divBdr>
                <w:top w:val="none" w:sz="0" w:space="0" w:color="auto"/>
                <w:left w:val="none" w:sz="0" w:space="0" w:color="auto"/>
                <w:bottom w:val="none" w:sz="0" w:space="0" w:color="auto"/>
                <w:right w:val="none" w:sz="0" w:space="0" w:color="auto"/>
              </w:divBdr>
            </w:div>
            <w:div w:id="1815025583">
              <w:marLeft w:val="0"/>
              <w:marRight w:val="0"/>
              <w:marTop w:val="0"/>
              <w:marBottom w:val="0"/>
              <w:divBdr>
                <w:top w:val="none" w:sz="0" w:space="0" w:color="auto"/>
                <w:left w:val="none" w:sz="0" w:space="0" w:color="auto"/>
                <w:bottom w:val="none" w:sz="0" w:space="0" w:color="auto"/>
                <w:right w:val="none" w:sz="0" w:space="0" w:color="auto"/>
              </w:divBdr>
            </w:div>
            <w:div w:id="1918325031">
              <w:marLeft w:val="0"/>
              <w:marRight w:val="0"/>
              <w:marTop w:val="0"/>
              <w:marBottom w:val="0"/>
              <w:divBdr>
                <w:top w:val="none" w:sz="0" w:space="0" w:color="auto"/>
                <w:left w:val="none" w:sz="0" w:space="0" w:color="auto"/>
                <w:bottom w:val="none" w:sz="0" w:space="0" w:color="auto"/>
                <w:right w:val="none" w:sz="0" w:space="0" w:color="auto"/>
              </w:divBdr>
            </w:div>
            <w:div w:id="2049454994">
              <w:marLeft w:val="0"/>
              <w:marRight w:val="0"/>
              <w:marTop w:val="0"/>
              <w:marBottom w:val="0"/>
              <w:divBdr>
                <w:top w:val="none" w:sz="0" w:space="0" w:color="auto"/>
                <w:left w:val="none" w:sz="0" w:space="0" w:color="auto"/>
                <w:bottom w:val="none" w:sz="0" w:space="0" w:color="auto"/>
                <w:right w:val="none" w:sz="0" w:space="0" w:color="auto"/>
              </w:divBdr>
            </w:div>
            <w:div w:id="2094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036">
      <w:bodyDiv w:val="1"/>
      <w:marLeft w:val="0"/>
      <w:marRight w:val="0"/>
      <w:marTop w:val="0"/>
      <w:marBottom w:val="0"/>
      <w:divBdr>
        <w:top w:val="none" w:sz="0" w:space="0" w:color="auto"/>
        <w:left w:val="none" w:sz="0" w:space="0" w:color="auto"/>
        <w:bottom w:val="none" w:sz="0" w:space="0" w:color="auto"/>
        <w:right w:val="none" w:sz="0" w:space="0" w:color="auto"/>
      </w:divBdr>
    </w:div>
    <w:div w:id="858935569">
      <w:bodyDiv w:val="1"/>
      <w:marLeft w:val="0"/>
      <w:marRight w:val="0"/>
      <w:marTop w:val="0"/>
      <w:marBottom w:val="0"/>
      <w:divBdr>
        <w:top w:val="none" w:sz="0" w:space="0" w:color="auto"/>
        <w:left w:val="none" w:sz="0" w:space="0" w:color="auto"/>
        <w:bottom w:val="none" w:sz="0" w:space="0" w:color="auto"/>
        <w:right w:val="none" w:sz="0" w:space="0" w:color="auto"/>
      </w:divBdr>
    </w:div>
    <w:div w:id="877202262">
      <w:bodyDiv w:val="1"/>
      <w:marLeft w:val="0"/>
      <w:marRight w:val="0"/>
      <w:marTop w:val="0"/>
      <w:marBottom w:val="0"/>
      <w:divBdr>
        <w:top w:val="none" w:sz="0" w:space="0" w:color="auto"/>
        <w:left w:val="none" w:sz="0" w:space="0" w:color="auto"/>
        <w:bottom w:val="none" w:sz="0" w:space="0" w:color="auto"/>
        <w:right w:val="none" w:sz="0" w:space="0" w:color="auto"/>
      </w:divBdr>
    </w:div>
    <w:div w:id="925459603">
      <w:bodyDiv w:val="1"/>
      <w:marLeft w:val="0"/>
      <w:marRight w:val="0"/>
      <w:marTop w:val="0"/>
      <w:marBottom w:val="0"/>
      <w:divBdr>
        <w:top w:val="none" w:sz="0" w:space="0" w:color="auto"/>
        <w:left w:val="none" w:sz="0" w:space="0" w:color="auto"/>
        <w:bottom w:val="none" w:sz="0" w:space="0" w:color="auto"/>
        <w:right w:val="none" w:sz="0" w:space="0" w:color="auto"/>
      </w:divBdr>
    </w:div>
    <w:div w:id="944658492">
      <w:bodyDiv w:val="1"/>
      <w:marLeft w:val="0"/>
      <w:marRight w:val="0"/>
      <w:marTop w:val="0"/>
      <w:marBottom w:val="0"/>
      <w:divBdr>
        <w:top w:val="none" w:sz="0" w:space="0" w:color="auto"/>
        <w:left w:val="none" w:sz="0" w:space="0" w:color="auto"/>
        <w:bottom w:val="none" w:sz="0" w:space="0" w:color="auto"/>
        <w:right w:val="none" w:sz="0" w:space="0" w:color="auto"/>
      </w:divBdr>
    </w:div>
    <w:div w:id="1135677462">
      <w:bodyDiv w:val="1"/>
      <w:marLeft w:val="0"/>
      <w:marRight w:val="0"/>
      <w:marTop w:val="0"/>
      <w:marBottom w:val="0"/>
      <w:divBdr>
        <w:top w:val="none" w:sz="0" w:space="0" w:color="auto"/>
        <w:left w:val="none" w:sz="0" w:space="0" w:color="auto"/>
        <w:bottom w:val="none" w:sz="0" w:space="0" w:color="auto"/>
        <w:right w:val="none" w:sz="0" w:space="0" w:color="auto"/>
      </w:divBdr>
    </w:div>
    <w:div w:id="1161198116">
      <w:bodyDiv w:val="1"/>
      <w:marLeft w:val="0"/>
      <w:marRight w:val="0"/>
      <w:marTop w:val="0"/>
      <w:marBottom w:val="0"/>
      <w:divBdr>
        <w:top w:val="none" w:sz="0" w:space="0" w:color="auto"/>
        <w:left w:val="none" w:sz="0" w:space="0" w:color="auto"/>
        <w:bottom w:val="none" w:sz="0" w:space="0" w:color="auto"/>
        <w:right w:val="none" w:sz="0" w:space="0" w:color="auto"/>
      </w:divBdr>
    </w:div>
    <w:div w:id="1170635741">
      <w:bodyDiv w:val="1"/>
      <w:marLeft w:val="0"/>
      <w:marRight w:val="0"/>
      <w:marTop w:val="0"/>
      <w:marBottom w:val="0"/>
      <w:divBdr>
        <w:top w:val="none" w:sz="0" w:space="0" w:color="auto"/>
        <w:left w:val="none" w:sz="0" w:space="0" w:color="auto"/>
        <w:bottom w:val="none" w:sz="0" w:space="0" w:color="auto"/>
        <w:right w:val="none" w:sz="0" w:space="0" w:color="auto"/>
      </w:divBdr>
    </w:div>
    <w:div w:id="1322931670">
      <w:bodyDiv w:val="1"/>
      <w:marLeft w:val="0"/>
      <w:marRight w:val="0"/>
      <w:marTop w:val="0"/>
      <w:marBottom w:val="0"/>
      <w:divBdr>
        <w:top w:val="none" w:sz="0" w:space="0" w:color="auto"/>
        <w:left w:val="none" w:sz="0" w:space="0" w:color="auto"/>
        <w:bottom w:val="none" w:sz="0" w:space="0" w:color="auto"/>
        <w:right w:val="none" w:sz="0" w:space="0" w:color="auto"/>
      </w:divBdr>
    </w:div>
    <w:div w:id="1353847954">
      <w:bodyDiv w:val="1"/>
      <w:marLeft w:val="0"/>
      <w:marRight w:val="0"/>
      <w:marTop w:val="0"/>
      <w:marBottom w:val="0"/>
      <w:divBdr>
        <w:top w:val="none" w:sz="0" w:space="0" w:color="auto"/>
        <w:left w:val="none" w:sz="0" w:space="0" w:color="auto"/>
        <w:bottom w:val="none" w:sz="0" w:space="0" w:color="auto"/>
        <w:right w:val="none" w:sz="0" w:space="0" w:color="auto"/>
      </w:divBdr>
    </w:div>
    <w:div w:id="1445541245">
      <w:bodyDiv w:val="1"/>
      <w:marLeft w:val="0"/>
      <w:marRight w:val="0"/>
      <w:marTop w:val="0"/>
      <w:marBottom w:val="0"/>
      <w:divBdr>
        <w:top w:val="none" w:sz="0" w:space="0" w:color="auto"/>
        <w:left w:val="none" w:sz="0" w:space="0" w:color="auto"/>
        <w:bottom w:val="none" w:sz="0" w:space="0" w:color="auto"/>
        <w:right w:val="none" w:sz="0" w:space="0" w:color="auto"/>
      </w:divBdr>
    </w:div>
    <w:div w:id="1545486007">
      <w:bodyDiv w:val="1"/>
      <w:marLeft w:val="0"/>
      <w:marRight w:val="0"/>
      <w:marTop w:val="0"/>
      <w:marBottom w:val="0"/>
      <w:divBdr>
        <w:top w:val="none" w:sz="0" w:space="0" w:color="auto"/>
        <w:left w:val="none" w:sz="0" w:space="0" w:color="auto"/>
        <w:bottom w:val="none" w:sz="0" w:space="0" w:color="auto"/>
        <w:right w:val="none" w:sz="0" w:space="0" w:color="auto"/>
      </w:divBdr>
    </w:div>
    <w:div w:id="1563252864">
      <w:bodyDiv w:val="1"/>
      <w:marLeft w:val="0"/>
      <w:marRight w:val="0"/>
      <w:marTop w:val="0"/>
      <w:marBottom w:val="0"/>
      <w:divBdr>
        <w:top w:val="none" w:sz="0" w:space="0" w:color="auto"/>
        <w:left w:val="none" w:sz="0" w:space="0" w:color="auto"/>
        <w:bottom w:val="none" w:sz="0" w:space="0" w:color="auto"/>
        <w:right w:val="none" w:sz="0" w:space="0" w:color="auto"/>
      </w:divBdr>
    </w:div>
    <w:div w:id="1612855180">
      <w:bodyDiv w:val="1"/>
      <w:marLeft w:val="0"/>
      <w:marRight w:val="0"/>
      <w:marTop w:val="0"/>
      <w:marBottom w:val="0"/>
      <w:divBdr>
        <w:top w:val="none" w:sz="0" w:space="0" w:color="auto"/>
        <w:left w:val="none" w:sz="0" w:space="0" w:color="auto"/>
        <w:bottom w:val="none" w:sz="0" w:space="0" w:color="auto"/>
        <w:right w:val="none" w:sz="0" w:space="0" w:color="auto"/>
      </w:divBdr>
    </w:div>
    <w:div w:id="1613783358">
      <w:bodyDiv w:val="1"/>
      <w:marLeft w:val="0"/>
      <w:marRight w:val="0"/>
      <w:marTop w:val="0"/>
      <w:marBottom w:val="0"/>
      <w:divBdr>
        <w:top w:val="none" w:sz="0" w:space="0" w:color="auto"/>
        <w:left w:val="none" w:sz="0" w:space="0" w:color="auto"/>
        <w:bottom w:val="none" w:sz="0" w:space="0" w:color="auto"/>
        <w:right w:val="none" w:sz="0" w:space="0" w:color="auto"/>
      </w:divBdr>
    </w:div>
    <w:div w:id="1619144894">
      <w:bodyDiv w:val="1"/>
      <w:marLeft w:val="0"/>
      <w:marRight w:val="0"/>
      <w:marTop w:val="0"/>
      <w:marBottom w:val="0"/>
      <w:divBdr>
        <w:top w:val="none" w:sz="0" w:space="0" w:color="auto"/>
        <w:left w:val="none" w:sz="0" w:space="0" w:color="auto"/>
        <w:bottom w:val="none" w:sz="0" w:space="0" w:color="auto"/>
        <w:right w:val="none" w:sz="0" w:space="0" w:color="auto"/>
      </w:divBdr>
    </w:div>
    <w:div w:id="1639651303">
      <w:bodyDiv w:val="1"/>
      <w:marLeft w:val="0"/>
      <w:marRight w:val="0"/>
      <w:marTop w:val="0"/>
      <w:marBottom w:val="0"/>
      <w:divBdr>
        <w:top w:val="none" w:sz="0" w:space="0" w:color="auto"/>
        <w:left w:val="none" w:sz="0" w:space="0" w:color="auto"/>
        <w:bottom w:val="none" w:sz="0" w:space="0" w:color="auto"/>
        <w:right w:val="none" w:sz="0" w:space="0" w:color="auto"/>
      </w:divBdr>
    </w:div>
    <w:div w:id="1783332376">
      <w:bodyDiv w:val="1"/>
      <w:marLeft w:val="0"/>
      <w:marRight w:val="0"/>
      <w:marTop w:val="0"/>
      <w:marBottom w:val="0"/>
      <w:divBdr>
        <w:top w:val="none" w:sz="0" w:space="0" w:color="auto"/>
        <w:left w:val="none" w:sz="0" w:space="0" w:color="auto"/>
        <w:bottom w:val="none" w:sz="0" w:space="0" w:color="auto"/>
        <w:right w:val="none" w:sz="0" w:space="0" w:color="auto"/>
      </w:divBdr>
    </w:div>
    <w:div w:id="1810857177">
      <w:bodyDiv w:val="1"/>
      <w:marLeft w:val="0"/>
      <w:marRight w:val="0"/>
      <w:marTop w:val="0"/>
      <w:marBottom w:val="0"/>
      <w:divBdr>
        <w:top w:val="none" w:sz="0" w:space="0" w:color="auto"/>
        <w:left w:val="none" w:sz="0" w:space="0" w:color="auto"/>
        <w:bottom w:val="none" w:sz="0" w:space="0" w:color="auto"/>
        <w:right w:val="none" w:sz="0" w:space="0" w:color="auto"/>
      </w:divBdr>
    </w:div>
    <w:div w:id="1870798339">
      <w:bodyDiv w:val="1"/>
      <w:marLeft w:val="0"/>
      <w:marRight w:val="0"/>
      <w:marTop w:val="0"/>
      <w:marBottom w:val="0"/>
      <w:divBdr>
        <w:top w:val="none" w:sz="0" w:space="0" w:color="auto"/>
        <w:left w:val="none" w:sz="0" w:space="0" w:color="auto"/>
        <w:bottom w:val="none" w:sz="0" w:space="0" w:color="auto"/>
        <w:right w:val="none" w:sz="0" w:space="0" w:color="auto"/>
      </w:divBdr>
    </w:div>
    <w:div w:id="1872835439">
      <w:bodyDiv w:val="1"/>
      <w:marLeft w:val="0"/>
      <w:marRight w:val="0"/>
      <w:marTop w:val="0"/>
      <w:marBottom w:val="0"/>
      <w:divBdr>
        <w:top w:val="none" w:sz="0" w:space="0" w:color="auto"/>
        <w:left w:val="none" w:sz="0" w:space="0" w:color="auto"/>
        <w:bottom w:val="none" w:sz="0" w:space="0" w:color="auto"/>
        <w:right w:val="none" w:sz="0" w:space="0" w:color="auto"/>
      </w:divBdr>
    </w:div>
    <w:div w:id="1939411075">
      <w:bodyDiv w:val="1"/>
      <w:marLeft w:val="0"/>
      <w:marRight w:val="0"/>
      <w:marTop w:val="0"/>
      <w:marBottom w:val="0"/>
      <w:divBdr>
        <w:top w:val="none" w:sz="0" w:space="0" w:color="auto"/>
        <w:left w:val="none" w:sz="0" w:space="0" w:color="auto"/>
        <w:bottom w:val="none" w:sz="0" w:space="0" w:color="auto"/>
        <w:right w:val="none" w:sz="0" w:space="0" w:color="auto"/>
      </w:divBdr>
    </w:div>
    <w:div w:id="1961262352">
      <w:bodyDiv w:val="1"/>
      <w:marLeft w:val="0"/>
      <w:marRight w:val="0"/>
      <w:marTop w:val="0"/>
      <w:marBottom w:val="0"/>
      <w:divBdr>
        <w:top w:val="none" w:sz="0" w:space="0" w:color="auto"/>
        <w:left w:val="none" w:sz="0" w:space="0" w:color="auto"/>
        <w:bottom w:val="none" w:sz="0" w:space="0" w:color="auto"/>
        <w:right w:val="none" w:sz="0" w:space="0" w:color="auto"/>
      </w:divBdr>
    </w:div>
    <w:div w:id="1963339855">
      <w:bodyDiv w:val="1"/>
      <w:marLeft w:val="0"/>
      <w:marRight w:val="0"/>
      <w:marTop w:val="0"/>
      <w:marBottom w:val="0"/>
      <w:divBdr>
        <w:top w:val="none" w:sz="0" w:space="0" w:color="auto"/>
        <w:left w:val="none" w:sz="0" w:space="0" w:color="auto"/>
        <w:bottom w:val="none" w:sz="0" w:space="0" w:color="auto"/>
        <w:right w:val="none" w:sz="0" w:space="0" w:color="auto"/>
      </w:divBdr>
    </w:div>
    <w:div w:id="1966425700">
      <w:bodyDiv w:val="1"/>
      <w:marLeft w:val="0"/>
      <w:marRight w:val="0"/>
      <w:marTop w:val="0"/>
      <w:marBottom w:val="0"/>
      <w:divBdr>
        <w:top w:val="none" w:sz="0" w:space="0" w:color="auto"/>
        <w:left w:val="none" w:sz="0" w:space="0" w:color="auto"/>
        <w:bottom w:val="none" w:sz="0" w:space="0" w:color="auto"/>
        <w:right w:val="none" w:sz="0" w:space="0" w:color="auto"/>
      </w:divBdr>
    </w:div>
    <w:div w:id="1984390786">
      <w:bodyDiv w:val="1"/>
      <w:marLeft w:val="0"/>
      <w:marRight w:val="0"/>
      <w:marTop w:val="0"/>
      <w:marBottom w:val="0"/>
      <w:divBdr>
        <w:top w:val="none" w:sz="0" w:space="0" w:color="auto"/>
        <w:left w:val="none" w:sz="0" w:space="0" w:color="auto"/>
        <w:bottom w:val="none" w:sz="0" w:space="0" w:color="auto"/>
        <w:right w:val="none" w:sz="0" w:space="0" w:color="auto"/>
      </w:divBdr>
    </w:div>
    <w:div w:id="1985349595">
      <w:bodyDiv w:val="1"/>
      <w:marLeft w:val="0"/>
      <w:marRight w:val="0"/>
      <w:marTop w:val="0"/>
      <w:marBottom w:val="0"/>
      <w:divBdr>
        <w:top w:val="none" w:sz="0" w:space="0" w:color="auto"/>
        <w:left w:val="none" w:sz="0" w:space="0" w:color="auto"/>
        <w:bottom w:val="none" w:sz="0" w:space="0" w:color="auto"/>
        <w:right w:val="none" w:sz="0" w:space="0" w:color="auto"/>
      </w:divBdr>
    </w:div>
    <w:div w:id="1996296179">
      <w:bodyDiv w:val="1"/>
      <w:marLeft w:val="0"/>
      <w:marRight w:val="0"/>
      <w:marTop w:val="0"/>
      <w:marBottom w:val="0"/>
      <w:divBdr>
        <w:top w:val="none" w:sz="0" w:space="0" w:color="auto"/>
        <w:left w:val="none" w:sz="0" w:space="0" w:color="auto"/>
        <w:bottom w:val="none" w:sz="0" w:space="0" w:color="auto"/>
        <w:right w:val="none" w:sz="0" w:space="0" w:color="auto"/>
      </w:divBdr>
    </w:div>
    <w:div w:id="2126196033">
      <w:bodyDiv w:val="1"/>
      <w:marLeft w:val="0"/>
      <w:marRight w:val="0"/>
      <w:marTop w:val="0"/>
      <w:marBottom w:val="0"/>
      <w:divBdr>
        <w:top w:val="none" w:sz="0" w:space="0" w:color="auto"/>
        <w:left w:val="none" w:sz="0" w:space="0" w:color="auto"/>
        <w:bottom w:val="none" w:sz="0" w:space="0" w:color="auto"/>
        <w:right w:val="none" w:sz="0" w:space="0" w:color="auto"/>
      </w:divBdr>
    </w:div>
    <w:div w:id="2129466096">
      <w:bodyDiv w:val="1"/>
      <w:marLeft w:val="0"/>
      <w:marRight w:val="0"/>
      <w:marTop w:val="0"/>
      <w:marBottom w:val="0"/>
      <w:divBdr>
        <w:top w:val="none" w:sz="0" w:space="0" w:color="auto"/>
        <w:left w:val="none" w:sz="0" w:space="0" w:color="auto"/>
        <w:bottom w:val="none" w:sz="0" w:space="0" w:color="auto"/>
        <w:right w:val="none" w:sz="0" w:space="0" w:color="auto"/>
      </w:divBdr>
      <w:divsChild>
        <w:div w:id="1646855862">
          <w:marLeft w:val="0"/>
          <w:marRight w:val="0"/>
          <w:marTop w:val="0"/>
          <w:marBottom w:val="0"/>
          <w:divBdr>
            <w:top w:val="none" w:sz="0" w:space="0" w:color="auto"/>
            <w:left w:val="none" w:sz="0" w:space="0" w:color="auto"/>
            <w:bottom w:val="none" w:sz="0" w:space="0" w:color="auto"/>
            <w:right w:val="none" w:sz="0" w:space="0" w:color="auto"/>
          </w:divBdr>
        </w:div>
        <w:div w:id="1986624968">
          <w:marLeft w:val="0"/>
          <w:marRight w:val="0"/>
          <w:marTop w:val="0"/>
          <w:marBottom w:val="0"/>
          <w:divBdr>
            <w:top w:val="none" w:sz="0" w:space="0" w:color="auto"/>
            <w:left w:val="none" w:sz="0" w:space="0" w:color="auto"/>
            <w:bottom w:val="none" w:sz="0" w:space="0" w:color="auto"/>
            <w:right w:val="none" w:sz="0" w:space="0" w:color="auto"/>
          </w:divBdr>
        </w:div>
        <w:div w:id="212981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thuvienphapluat.vn/van-ban/cong-nghe-thong-tin/quyet-dinh-28-2018-qd-ttg-nhan-van-ban-dien-tu-giua-co-quan-trong-he-thong-hanh-chinh-nha-nuoc-3872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FFDA-2C57-4EB9-998E-2654CC63C30B}">
  <ds:schemaRefs>
    <ds:schemaRef ds:uri="http://schemas.microsoft.com/sharepoint/v3/contenttype/forms"/>
  </ds:schemaRefs>
</ds:datastoreItem>
</file>

<file path=customXml/itemProps2.xml><?xml version="1.0" encoding="utf-8"?>
<ds:datastoreItem xmlns:ds="http://schemas.openxmlformats.org/officeDocument/2006/customXml" ds:itemID="{DA7E5BA9-0134-4037-B7E3-4ED4D8B16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9E4F25-BF9B-4602-A89A-5AFB41945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4BBD1-1EA6-4AC1-9136-BED34F43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8118</Words>
  <Characters>46278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54288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Nguyen Quang Tung</dc:creator>
  <cp:lastModifiedBy>Nguyen Huu Hoang</cp:lastModifiedBy>
  <cp:revision>11</cp:revision>
  <cp:lastPrinted>2020-05-19T15:34:00Z</cp:lastPrinted>
  <dcterms:created xsi:type="dcterms:W3CDTF">2020-05-19T13:32:00Z</dcterms:created>
  <dcterms:modified xsi:type="dcterms:W3CDTF">2020-05-19T15:44:00Z</dcterms:modified>
</cp:coreProperties>
</file>